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424" w:firstLineChars="591"/>
        <w:rPr>
          <w:rFonts w:ascii="宋体" w:hAnsi="宋体" w:eastAsia="宋体"/>
          <w:b/>
          <w:sz w:val="24"/>
          <w:szCs w:val="24"/>
        </w:rPr>
      </w:pPr>
    </w:p>
    <w:p>
      <w:pPr>
        <w:spacing w:line="500" w:lineRule="exact"/>
        <w:ind w:firstLine="1424" w:firstLineChars="591"/>
        <w:rPr>
          <w:rFonts w:ascii="宋体" w:hAnsi="宋体" w:eastAsia="宋体"/>
          <w:b/>
          <w:sz w:val="24"/>
          <w:szCs w:val="24"/>
        </w:rPr>
      </w:pPr>
    </w:p>
    <w:p>
      <w:pPr>
        <w:spacing w:line="500" w:lineRule="exact"/>
        <w:ind w:firstLine="1783" w:firstLineChars="740"/>
        <w:rPr>
          <w:rFonts w:ascii="宋体" w:hAnsi="宋体" w:eastAsia="宋体"/>
          <w:b/>
          <w:sz w:val="24"/>
          <w:szCs w:val="24"/>
        </w:rPr>
      </w:pPr>
    </w:p>
    <w:p>
      <w:pPr>
        <w:spacing w:line="500" w:lineRule="exact"/>
        <w:jc w:val="center"/>
        <w:rPr>
          <w:rFonts w:ascii="宋体" w:hAnsi="宋体" w:eastAsia="宋体"/>
          <w:b/>
          <w:sz w:val="24"/>
          <w:szCs w:val="24"/>
        </w:rPr>
      </w:pPr>
    </w:p>
    <w:p>
      <w:pPr>
        <w:spacing w:line="500" w:lineRule="exact"/>
        <w:ind w:firstLine="241" w:firstLineChars="100"/>
        <w:jc w:val="center"/>
        <w:rPr>
          <w:rFonts w:ascii="宋体" w:hAnsi="宋体" w:eastAsia="宋体"/>
          <w:b/>
          <w:sz w:val="24"/>
          <w:szCs w:val="24"/>
        </w:rPr>
      </w:pPr>
    </w:p>
    <w:p>
      <w:pPr>
        <w:spacing w:line="500" w:lineRule="exact"/>
        <w:jc w:val="center"/>
        <w:rPr>
          <w:rFonts w:ascii="宋体" w:hAnsi="宋体" w:eastAsia="宋体"/>
          <w:b/>
          <w:sz w:val="32"/>
          <w:szCs w:val="32"/>
        </w:rPr>
      </w:pPr>
      <w:r>
        <w:rPr>
          <w:rFonts w:hint="eastAsia" w:ascii="宋体" w:hAnsi="宋体" w:eastAsia="宋体"/>
          <w:b/>
          <w:sz w:val="32"/>
          <w:szCs w:val="32"/>
        </w:rPr>
        <w:t>视频摄录制作等设备器材</w:t>
      </w:r>
    </w:p>
    <w:p>
      <w:pPr>
        <w:spacing w:line="500" w:lineRule="exact"/>
        <w:ind w:firstLine="181" w:firstLineChars="50"/>
        <w:jc w:val="center"/>
        <w:rPr>
          <w:rFonts w:ascii="宋体" w:hAnsi="宋体" w:eastAsia="宋体"/>
          <w:b/>
          <w:sz w:val="36"/>
          <w:szCs w:val="36"/>
        </w:rPr>
      </w:pPr>
    </w:p>
    <w:p>
      <w:pPr>
        <w:spacing w:line="500" w:lineRule="exact"/>
        <w:ind w:firstLine="120" w:firstLineChars="50"/>
        <w:jc w:val="center"/>
        <w:rPr>
          <w:rFonts w:ascii="宋体" w:hAnsi="宋体" w:eastAsia="宋体"/>
          <w:b/>
          <w:sz w:val="24"/>
          <w:szCs w:val="24"/>
        </w:rPr>
      </w:pPr>
    </w:p>
    <w:p>
      <w:pPr>
        <w:spacing w:line="500" w:lineRule="exact"/>
        <w:ind w:firstLine="1928" w:firstLineChars="400"/>
        <w:rPr>
          <w:rFonts w:ascii="宋体" w:hAnsi="宋体" w:eastAsia="宋体"/>
          <w:b/>
          <w:sz w:val="48"/>
          <w:szCs w:val="48"/>
        </w:rPr>
      </w:pPr>
      <w:r>
        <w:rPr>
          <w:rFonts w:hint="eastAsia" w:ascii="宋体" w:hAnsi="宋体" w:eastAsia="宋体"/>
          <w:b/>
          <w:sz w:val="48"/>
          <w:szCs w:val="48"/>
        </w:rPr>
        <w:t>竞争性谈判采购文件</w:t>
      </w:r>
    </w:p>
    <w:p>
      <w:pPr>
        <w:spacing w:line="500" w:lineRule="exact"/>
        <w:jc w:val="center"/>
        <w:rPr>
          <w:rFonts w:ascii="宋体" w:hAnsi="宋体" w:eastAsia="宋体"/>
          <w:b/>
          <w:color w:val="000000"/>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jc w:val="center"/>
        <w:rPr>
          <w:rFonts w:ascii="宋体" w:hAnsi="宋体" w:eastAsia="宋体" w:cs="仿宋"/>
          <w:b/>
          <w:sz w:val="24"/>
          <w:szCs w:val="24"/>
        </w:rPr>
      </w:pPr>
    </w:p>
    <w:p>
      <w:pPr>
        <w:spacing w:line="500" w:lineRule="exact"/>
        <w:ind w:firstLine="1590" w:firstLineChars="495"/>
        <w:rPr>
          <w:rFonts w:ascii="宋体" w:hAnsi="宋体" w:eastAsia="宋体" w:cs="仿宋"/>
          <w:b/>
          <w:sz w:val="32"/>
          <w:szCs w:val="32"/>
          <w:u w:val="single"/>
        </w:rPr>
      </w:pPr>
      <w:r>
        <w:rPr>
          <w:rFonts w:hint="eastAsia" w:ascii="宋体" w:hAnsi="宋体" w:eastAsia="宋体" w:cs="仿宋"/>
          <w:b/>
          <w:sz w:val="32"/>
          <w:szCs w:val="32"/>
        </w:rPr>
        <w:t>南通日报社（</w:t>
      </w:r>
      <w:r>
        <w:rPr>
          <w:rFonts w:hint="eastAsia" w:ascii="宋体" w:hAnsi="宋体" w:eastAsia="宋体" w:cs="仿宋"/>
          <w:b/>
          <w:color w:val="000000"/>
          <w:sz w:val="32"/>
          <w:szCs w:val="32"/>
        </w:rPr>
        <w:t>南通报业传媒集团</w:t>
      </w:r>
      <w:r>
        <w:rPr>
          <w:rFonts w:hint="eastAsia" w:ascii="宋体" w:hAnsi="宋体" w:eastAsia="宋体" w:cs="仿宋"/>
          <w:color w:val="000000"/>
          <w:sz w:val="32"/>
          <w:szCs w:val="32"/>
        </w:rPr>
        <w:t>）</w:t>
      </w:r>
    </w:p>
    <w:p>
      <w:pPr>
        <w:spacing w:line="500" w:lineRule="exact"/>
        <w:jc w:val="center"/>
        <w:rPr>
          <w:rFonts w:ascii="宋体" w:hAnsi="宋体" w:eastAsia="宋体" w:cs="仿宋"/>
          <w:spacing w:val="8"/>
          <w:sz w:val="24"/>
          <w:szCs w:val="24"/>
        </w:rPr>
      </w:pPr>
    </w:p>
    <w:p>
      <w:pPr>
        <w:spacing w:line="500" w:lineRule="exact"/>
        <w:ind w:firstLine="2621" w:firstLineChars="1088"/>
        <w:rPr>
          <w:rFonts w:ascii="宋体" w:hAnsi="宋体" w:eastAsia="宋体" w:cs="仿宋"/>
          <w:b/>
          <w:sz w:val="24"/>
          <w:szCs w:val="24"/>
        </w:rPr>
      </w:pPr>
      <w:r>
        <w:rPr>
          <w:rFonts w:hint="eastAsia" w:ascii="宋体" w:hAnsi="宋体" w:eastAsia="宋体" w:cs="仿宋"/>
          <w:b/>
          <w:sz w:val="24"/>
          <w:szCs w:val="24"/>
        </w:rPr>
        <w:t>日期：</w:t>
      </w:r>
      <w:r>
        <w:rPr>
          <w:rFonts w:ascii="宋体" w:hAnsi="宋体" w:eastAsia="宋体" w:cs="仿宋"/>
          <w:b/>
          <w:sz w:val="24"/>
          <w:szCs w:val="24"/>
        </w:rPr>
        <w:t>20</w:t>
      </w:r>
      <w:r>
        <w:rPr>
          <w:rFonts w:hint="eastAsia" w:ascii="宋体" w:hAnsi="宋体" w:eastAsia="宋体" w:cs="仿宋"/>
          <w:b/>
          <w:sz w:val="24"/>
          <w:szCs w:val="24"/>
        </w:rPr>
        <w:t>21年08月06 日</w:t>
      </w:r>
    </w:p>
    <w:p>
      <w:pPr>
        <w:widowControl/>
        <w:jc w:val="left"/>
        <w:rPr>
          <w:rFonts w:ascii="宋体" w:hAnsi="宋体" w:eastAsia="宋体"/>
          <w:sz w:val="24"/>
          <w:szCs w:val="24"/>
        </w:rPr>
      </w:pPr>
      <w:r>
        <w:rPr>
          <w:rFonts w:ascii="宋体" w:hAnsi="宋体" w:eastAsia="宋体"/>
          <w:sz w:val="24"/>
          <w:szCs w:val="24"/>
        </w:rPr>
        <w:br w:type="page"/>
      </w:r>
    </w:p>
    <w:p>
      <w:pPr>
        <w:spacing w:line="400" w:lineRule="exact"/>
        <w:jc w:val="center"/>
        <w:rPr>
          <w:rFonts w:ascii="宋体" w:hAnsi="宋体" w:eastAsia="宋体"/>
          <w:sz w:val="24"/>
          <w:szCs w:val="24"/>
        </w:rPr>
      </w:pPr>
    </w:p>
    <w:p>
      <w:pPr>
        <w:spacing w:line="400" w:lineRule="exact"/>
        <w:jc w:val="center"/>
        <w:rPr>
          <w:rFonts w:ascii="宋体" w:hAnsi="宋体" w:eastAsia="宋体"/>
          <w:b/>
          <w:sz w:val="32"/>
          <w:szCs w:val="32"/>
        </w:rPr>
      </w:pPr>
      <w:r>
        <w:rPr>
          <w:rFonts w:hint="eastAsia" w:ascii="宋体" w:hAnsi="宋体" w:eastAsia="宋体"/>
          <w:b/>
          <w:sz w:val="32"/>
          <w:szCs w:val="32"/>
        </w:rPr>
        <w:t>目   录</w:t>
      </w:r>
    </w:p>
    <w:p>
      <w:pPr>
        <w:spacing w:line="400" w:lineRule="exact"/>
        <w:jc w:val="center"/>
        <w:rPr>
          <w:rFonts w:ascii="宋体" w:hAnsi="宋体" w:eastAsia="宋体"/>
          <w:b/>
          <w:sz w:val="24"/>
          <w:szCs w:val="24"/>
        </w:rPr>
      </w:pPr>
    </w:p>
    <w:p>
      <w:pPr>
        <w:spacing w:line="400" w:lineRule="exact"/>
        <w:jc w:val="center"/>
        <w:rPr>
          <w:rFonts w:ascii="宋体" w:hAnsi="宋体" w:eastAsia="宋体"/>
          <w:b/>
          <w:sz w:val="24"/>
          <w:szCs w:val="24"/>
        </w:rPr>
      </w:pPr>
    </w:p>
    <w:p>
      <w:pPr>
        <w:tabs>
          <w:tab w:val="left" w:pos="7740"/>
        </w:tabs>
        <w:spacing w:line="400" w:lineRule="exact"/>
        <w:rPr>
          <w:rFonts w:ascii="宋体" w:hAnsi="宋体" w:eastAsia="宋体"/>
          <w:b/>
          <w:bCs/>
          <w:sz w:val="24"/>
          <w:szCs w:val="24"/>
        </w:rPr>
      </w:pPr>
    </w:p>
    <w:sdt>
      <w:sdtPr>
        <w:rPr>
          <w:rFonts w:asciiTheme="minorHAnsi" w:hAnsiTheme="minorHAnsi" w:eastAsiaTheme="minorEastAsia" w:cstheme="minorBidi"/>
          <w:b w:val="0"/>
          <w:bCs w:val="0"/>
          <w:color w:val="auto"/>
          <w:kern w:val="2"/>
          <w:sz w:val="21"/>
          <w:szCs w:val="22"/>
          <w:lang w:val="zh-CN"/>
        </w:rPr>
        <w:id w:val="67892631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59"/>
            <w:spacing w:line="360" w:lineRule="auto"/>
            <w:rPr>
              <w:b w:val="0"/>
            </w:rPr>
          </w:pPr>
        </w:p>
        <w:p>
          <w:pPr>
            <w:pStyle w:val="17"/>
            <w:tabs>
              <w:tab w:val="right" w:leader="dot" w:pos="8296"/>
            </w:tabs>
            <w:spacing w:line="360" w:lineRule="auto"/>
            <w:rPr>
              <w:rFonts w:asciiTheme="minorHAnsi" w:hAnsiTheme="minorHAnsi" w:eastAsiaTheme="minorEastAsia" w:cstheme="minorBidi"/>
              <w:szCs w:val="22"/>
            </w:rPr>
          </w:pPr>
          <w:r>
            <w:rPr>
              <w:sz w:val="28"/>
            </w:rPr>
            <w:fldChar w:fldCharType="begin"/>
          </w:r>
          <w:r>
            <w:rPr>
              <w:sz w:val="28"/>
            </w:rPr>
            <w:instrText xml:space="preserve"> TOC \o "1-3" \h \z \u </w:instrText>
          </w:r>
          <w:r>
            <w:rPr>
              <w:sz w:val="28"/>
            </w:rPr>
            <w:fldChar w:fldCharType="separate"/>
          </w:r>
          <w:r>
            <w:fldChar w:fldCharType="begin"/>
          </w:r>
          <w:r>
            <w:instrText xml:space="preserve"> HYPERLINK \l "_Toc511997107" </w:instrText>
          </w:r>
          <w:r>
            <w:fldChar w:fldCharType="separate"/>
          </w:r>
          <w:r>
            <w:rPr>
              <w:rStyle w:val="24"/>
              <w:rFonts w:hint="eastAsia"/>
            </w:rPr>
            <w:t>第一部分</w:t>
          </w:r>
          <w:r>
            <w:rPr>
              <w:rStyle w:val="24"/>
              <w:rFonts w:hint="eastAsia"/>
            </w:rPr>
            <w:fldChar w:fldCharType="end"/>
          </w:r>
          <w:r>
            <w:rPr>
              <w:rFonts w:hint="eastAsia"/>
            </w:rPr>
            <w:t xml:space="preserve"> 摄录制作</w:t>
          </w:r>
          <w:r>
            <w:fldChar w:fldCharType="begin"/>
          </w:r>
          <w:r>
            <w:instrText xml:space="preserve">HYPERLINK \l "_Toc511997108"</w:instrText>
          </w:r>
          <w:r>
            <w:fldChar w:fldCharType="separate"/>
          </w:r>
          <w:r>
            <w:rPr>
              <w:rStyle w:val="24"/>
              <w:rFonts w:hint="eastAsia"/>
            </w:rPr>
            <w:t>等设备器材竞争性谈判采购邀请</w:t>
          </w:r>
          <w:r>
            <w:tab/>
          </w:r>
          <w:r>
            <w:fldChar w:fldCharType="begin"/>
          </w:r>
          <w:r>
            <w:instrText xml:space="preserve"> PAGEREF _Toc511997108 \h </w:instrText>
          </w:r>
          <w:r>
            <w:fldChar w:fldCharType="separate"/>
          </w:r>
          <w:r>
            <w:t>3</w:t>
          </w:r>
          <w:r>
            <w:fldChar w:fldCharType="end"/>
          </w:r>
          <w:r>
            <w:fldChar w:fldCharType="end"/>
          </w:r>
        </w:p>
        <w:p>
          <w:pPr>
            <w:pStyle w:val="17"/>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"_Toc511997109" </w:instrText>
          </w:r>
          <w:r>
            <w:fldChar w:fldCharType="separate"/>
          </w:r>
          <w:r>
            <w:rPr>
              <w:rStyle w:val="24"/>
              <w:rFonts w:hint="eastAsia"/>
            </w:rPr>
            <w:t>第二部分</w:t>
          </w:r>
          <w:r>
            <w:rPr>
              <w:rStyle w:val="24"/>
            </w:rPr>
            <w:t xml:space="preserve"> </w:t>
          </w:r>
          <w:r>
            <w:rPr>
              <w:rStyle w:val="24"/>
              <w:rFonts w:hint="eastAsia"/>
            </w:rPr>
            <w:t>供应商谈判</w:t>
          </w:r>
          <w:r>
            <w:rPr>
              <w:rStyle w:val="24"/>
              <w:rFonts w:hint="eastAsia" w:cs="仿宋"/>
            </w:rPr>
            <w:t>须知</w:t>
          </w:r>
          <w:r>
            <w:tab/>
          </w:r>
          <w:r>
            <w:fldChar w:fldCharType="begin"/>
          </w:r>
          <w:r>
            <w:instrText xml:space="preserve"> PAGEREF _Toc511997109 \h </w:instrText>
          </w:r>
          <w:r>
            <w:fldChar w:fldCharType="separate"/>
          </w:r>
          <w:r>
            <w:t>1</w:t>
          </w:r>
          <w:r>
            <w:rPr>
              <w:rFonts w:hint="eastAsia"/>
              <w:lang w:val="en-US" w:eastAsia="zh-CN"/>
            </w:rPr>
            <w:t>6</w:t>
          </w:r>
          <w:r>
            <w:fldChar w:fldCharType="end"/>
          </w:r>
          <w:r>
            <w:fldChar w:fldCharType="end"/>
          </w:r>
        </w:p>
        <w:p>
          <w:pPr>
            <w:pStyle w:val="17"/>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"_Toc511997110" </w:instrText>
          </w:r>
          <w:r>
            <w:fldChar w:fldCharType="separate"/>
          </w:r>
          <w:r>
            <w:rPr>
              <w:rStyle w:val="24"/>
              <w:rFonts w:hint="eastAsia"/>
            </w:rPr>
            <w:t>第三部分</w:t>
          </w:r>
          <w:r>
            <w:rPr>
              <w:rStyle w:val="24"/>
            </w:rPr>
            <w:t xml:space="preserve">  </w:t>
          </w:r>
          <w:r>
            <w:rPr>
              <w:rStyle w:val="24"/>
              <w:rFonts w:hint="eastAsia"/>
            </w:rPr>
            <w:t>采购需求说明</w:t>
          </w:r>
          <w:r>
            <w:tab/>
          </w:r>
          <w:r>
            <w:rPr>
              <w:rFonts w:hint="eastAsia"/>
              <w:lang w:val="en-US" w:eastAsia="zh-CN"/>
            </w:rPr>
            <w:t>2</w:t>
          </w:r>
          <w:r>
            <w:fldChar w:fldCharType="begin"/>
          </w:r>
          <w:r>
            <w:instrText xml:space="preserve"> PAGEREF _Toc511997110 \h </w:instrText>
          </w:r>
          <w:r>
            <w:fldChar w:fldCharType="separate"/>
          </w:r>
          <w:r>
            <w:t>1</w:t>
          </w:r>
          <w:r>
            <w:fldChar w:fldCharType="end"/>
          </w:r>
          <w:r>
            <w:fldChar w:fldCharType="end"/>
          </w:r>
        </w:p>
        <w:p>
          <w:pPr>
            <w:pStyle w:val="17"/>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"_Toc511997111" </w:instrText>
          </w:r>
          <w:r>
            <w:fldChar w:fldCharType="separate"/>
          </w:r>
          <w:r>
            <w:rPr>
              <w:rStyle w:val="24"/>
              <w:rFonts w:hint="eastAsia"/>
              <w:lang w:val="zh-CN"/>
            </w:rPr>
            <w:t>第四部分</w:t>
          </w:r>
          <w:r>
            <w:rPr>
              <w:rStyle w:val="24"/>
              <w:lang w:val="zh-CN"/>
            </w:rPr>
            <w:t xml:space="preserve">  </w:t>
          </w:r>
          <w:r>
            <w:rPr>
              <w:rStyle w:val="24"/>
              <w:rFonts w:hint="eastAsia"/>
              <w:lang w:val="zh-CN"/>
            </w:rPr>
            <w:t>谈判注意事项和谈判程序</w:t>
          </w:r>
          <w:r>
            <w:tab/>
          </w:r>
          <w:r>
            <w:rPr>
              <w:rFonts w:hint="eastAsia"/>
              <w:lang w:val="en-US" w:eastAsia="zh-CN"/>
            </w:rPr>
            <w:t>22</w:t>
          </w:r>
          <w:r>
            <w:rPr>
              <w:rFonts w:hint="eastAsia"/>
            </w:rPr>
            <w:fldChar w:fldCharType="end"/>
          </w:r>
        </w:p>
        <w:p>
          <w:pPr>
            <w:pStyle w:val="17"/>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"_Toc511997112" </w:instrText>
          </w:r>
          <w:r>
            <w:fldChar w:fldCharType="separate"/>
          </w:r>
          <w:r>
            <w:rPr>
              <w:rStyle w:val="24"/>
              <w:rFonts w:hint="eastAsia"/>
            </w:rPr>
            <w:t>第五部分</w:t>
          </w:r>
          <w:r>
            <w:rPr>
              <w:rStyle w:val="24"/>
            </w:rPr>
            <w:t xml:space="preserve">  </w:t>
          </w:r>
          <w:r>
            <w:rPr>
              <w:rStyle w:val="24"/>
              <w:rFonts w:hint="eastAsia"/>
            </w:rPr>
            <w:t>拟签订的合同文本条款</w:t>
          </w:r>
          <w:r>
            <w:tab/>
          </w:r>
          <w:r>
            <w:fldChar w:fldCharType="begin"/>
          </w:r>
          <w:r>
            <w:instrText xml:space="preserve"> PAGEREF _Toc511997112 \h </w:instrText>
          </w:r>
          <w:r>
            <w:fldChar w:fldCharType="separate"/>
          </w:r>
          <w:r>
            <w:t>2</w:t>
          </w:r>
          <w:r>
            <w:rPr>
              <w:rFonts w:hint="eastAsia"/>
              <w:lang w:val="en-US" w:eastAsia="zh-CN"/>
            </w:rPr>
            <w:t>8</w:t>
          </w:r>
          <w:r>
            <w:fldChar w:fldCharType="end"/>
          </w:r>
          <w:r>
            <w:fldChar w:fldCharType="end"/>
          </w:r>
        </w:p>
        <w:p>
          <w:pPr>
            <w:pStyle w:val="17"/>
            <w:tabs>
              <w:tab w:val="right" w:leader="dot" w:pos="8296"/>
            </w:tabs>
            <w:spacing w:line="360" w:lineRule="auto"/>
            <w:rPr>
              <w:rFonts w:hint="eastAsia" w:eastAsia="宋体" w:asciiTheme="minorHAnsi" w:hAnsiTheme="minorHAnsi" w:cstheme="minorBidi"/>
              <w:szCs w:val="22"/>
              <w:lang w:val="en-US" w:eastAsia="zh-CN"/>
            </w:rPr>
          </w:pPr>
          <w:r>
            <w:fldChar w:fldCharType="begin"/>
          </w:r>
          <w:r>
            <w:instrText xml:space="preserve"> HYPERLINK \l "_Toc511997113" </w:instrText>
          </w:r>
          <w:r>
            <w:fldChar w:fldCharType="separate"/>
          </w:r>
          <w:r>
            <w:rPr>
              <w:rStyle w:val="24"/>
              <w:rFonts w:hint="eastAsia"/>
            </w:rPr>
            <w:t>第六部分</w:t>
          </w:r>
          <w:r>
            <w:rPr>
              <w:rStyle w:val="24"/>
            </w:rPr>
            <w:t xml:space="preserve">  </w:t>
          </w:r>
          <w:r>
            <w:rPr>
              <w:rStyle w:val="24"/>
              <w:rFonts w:hint="eastAsia"/>
            </w:rPr>
            <w:t>质疑提出和处理</w:t>
          </w:r>
          <w:r>
            <w:tab/>
          </w:r>
          <w:r>
            <w:rPr>
              <w:rFonts w:hint="eastAsia"/>
              <w:lang w:val="en-US" w:eastAsia="zh-CN"/>
            </w:rPr>
            <w:t>3</w:t>
          </w:r>
          <w:r>
            <w:rPr>
              <w:rFonts w:hint="eastAsia"/>
            </w:rPr>
            <w:fldChar w:fldCharType="end"/>
          </w:r>
          <w:r>
            <w:rPr>
              <w:rFonts w:hint="eastAsia"/>
              <w:lang w:val="en-US" w:eastAsia="zh-CN"/>
            </w:rPr>
            <w:t>3</w:t>
          </w:r>
        </w:p>
        <w:p>
          <w:pPr>
            <w:pStyle w:val="17"/>
            <w:tabs>
              <w:tab w:val="right" w:leader="dot" w:pos="8296"/>
            </w:tabs>
            <w:spacing w:line="360" w:lineRule="auto"/>
            <w:rPr>
              <w:rFonts w:hint="eastAsia" w:eastAsia="宋体" w:asciiTheme="minorHAnsi" w:hAnsiTheme="minorHAnsi" w:cstheme="minorBidi"/>
              <w:szCs w:val="22"/>
              <w:lang w:val="en-US" w:eastAsia="zh-CN"/>
            </w:rPr>
          </w:pPr>
          <w:r>
            <w:fldChar w:fldCharType="begin"/>
          </w:r>
          <w:r>
            <w:instrText xml:space="preserve"> HYPERLINK \l "_Toc511997114" </w:instrText>
          </w:r>
          <w:r>
            <w:fldChar w:fldCharType="separate"/>
          </w:r>
          <w:r>
            <w:rPr>
              <w:rStyle w:val="24"/>
              <w:rFonts w:hint="eastAsia" w:ascii="宋体" w:hAnsi="宋体"/>
            </w:rPr>
            <w:t>第七部分</w:t>
          </w:r>
          <w:r>
            <w:rPr>
              <w:rStyle w:val="24"/>
              <w:rFonts w:ascii="宋体" w:hAnsi="宋体"/>
            </w:rPr>
            <w:t xml:space="preserve">  </w:t>
          </w:r>
          <w:r>
            <w:rPr>
              <w:rStyle w:val="24"/>
              <w:rFonts w:hint="eastAsia" w:ascii="宋体" w:hAnsi="宋体"/>
            </w:rPr>
            <w:t>响应文件组成</w:t>
          </w:r>
          <w:r>
            <w:rPr>
              <w:rStyle w:val="24"/>
              <w:rFonts w:hint="eastAsia" w:ascii="宋体" w:hAnsi="宋体"/>
              <w:bCs/>
            </w:rPr>
            <w:t>及编制要求</w:t>
          </w:r>
          <w:r>
            <w:tab/>
          </w:r>
          <w:r>
            <w:rPr>
              <w:rFonts w:hint="eastAsia"/>
              <w:lang w:val="en-US" w:eastAsia="zh-CN"/>
            </w:rPr>
            <w:t>3</w:t>
          </w:r>
          <w:r>
            <w:rPr>
              <w:rFonts w:hint="eastAsia"/>
            </w:rPr>
            <w:fldChar w:fldCharType="end"/>
          </w:r>
          <w:r>
            <w:rPr>
              <w:rFonts w:hint="eastAsia"/>
              <w:lang w:val="en-US" w:eastAsia="zh-CN"/>
            </w:rPr>
            <w:t>6</w:t>
          </w:r>
        </w:p>
        <w:p>
          <w:pPr>
            <w:spacing w:line="360" w:lineRule="auto"/>
          </w:pPr>
          <w:r>
            <w:rPr>
              <w:sz w:val="28"/>
            </w:rPr>
            <w:fldChar w:fldCharType="end"/>
          </w:r>
        </w:p>
      </w:sdtContent>
    </w:sdt>
    <w:p>
      <w:pPr>
        <w:pStyle w:val="17"/>
        <w:tabs>
          <w:tab w:val="right" w:leader="dot" w:pos="8296"/>
        </w:tabs>
        <w:spacing w:line="400" w:lineRule="exact"/>
        <w:rPr>
          <w:rStyle w:val="24"/>
          <w:rFonts w:ascii="宋体" w:hAnsi="宋体"/>
          <w:sz w:val="24"/>
        </w:rPr>
      </w:pPr>
    </w:p>
    <w:p>
      <w:pPr>
        <w:spacing w:line="400" w:lineRule="exact"/>
        <w:rPr>
          <w:rFonts w:ascii="宋体" w:hAnsi="宋体" w:eastAsia="宋体"/>
          <w:sz w:val="24"/>
          <w:szCs w:val="24"/>
        </w:rPr>
      </w:pPr>
    </w:p>
    <w:p>
      <w:pPr>
        <w:spacing w:line="400" w:lineRule="exact"/>
        <w:rPr>
          <w:rFonts w:ascii="宋体" w:hAnsi="宋体" w:eastAsia="宋体"/>
          <w:sz w:val="24"/>
          <w:szCs w:val="24"/>
        </w:rPr>
      </w:pPr>
    </w:p>
    <w:p>
      <w:pPr>
        <w:spacing w:line="500" w:lineRule="exact"/>
        <w:ind w:firstLine="711" w:firstLineChars="295"/>
        <w:rPr>
          <w:rFonts w:ascii="宋体" w:hAnsi="宋体" w:eastAsia="宋体"/>
          <w:b/>
          <w:color w:val="000000"/>
          <w:sz w:val="24"/>
          <w:szCs w:val="24"/>
        </w:rPr>
      </w:pPr>
    </w:p>
    <w:p>
      <w:pPr>
        <w:spacing w:line="500" w:lineRule="exact"/>
        <w:ind w:firstLine="711" w:firstLineChars="295"/>
        <w:rPr>
          <w:rFonts w:ascii="宋体" w:hAnsi="宋体" w:eastAsia="宋体"/>
          <w:b/>
          <w:color w:val="000000"/>
          <w:sz w:val="24"/>
          <w:szCs w:val="24"/>
        </w:rPr>
      </w:pPr>
    </w:p>
    <w:p>
      <w:pPr>
        <w:spacing w:line="500" w:lineRule="exact"/>
        <w:ind w:firstLine="711" w:firstLineChars="295"/>
        <w:rPr>
          <w:rFonts w:ascii="宋体" w:hAnsi="宋体" w:eastAsia="宋体"/>
          <w:b/>
          <w:color w:val="000000"/>
          <w:sz w:val="24"/>
          <w:szCs w:val="24"/>
        </w:rPr>
      </w:pPr>
    </w:p>
    <w:p>
      <w:pPr>
        <w:tabs>
          <w:tab w:val="left" w:pos="6636"/>
        </w:tabs>
        <w:spacing w:line="500" w:lineRule="exact"/>
        <w:ind w:firstLine="711" w:firstLineChars="295"/>
        <w:rPr>
          <w:rFonts w:hint="eastAsia" w:ascii="宋体" w:hAnsi="宋体" w:eastAsia="宋体"/>
          <w:b/>
          <w:color w:val="000000"/>
          <w:sz w:val="24"/>
          <w:szCs w:val="24"/>
          <w:lang w:eastAsia="zh-CN"/>
        </w:rPr>
      </w:pPr>
      <w:r>
        <w:rPr>
          <w:rFonts w:hint="eastAsia" w:ascii="宋体" w:hAnsi="宋体" w:eastAsia="宋体"/>
          <w:b/>
          <w:color w:val="000000"/>
          <w:sz w:val="24"/>
          <w:szCs w:val="24"/>
          <w:lang w:eastAsia="zh-CN"/>
        </w:rPr>
        <w:tab/>
      </w:r>
    </w:p>
    <w:p>
      <w:pPr>
        <w:spacing w:line="500" w:lineRule="exact"/>
        <w:ind w:firstLine="711" w:firstLineChars="295"/>
        <w:rPr>
          <w:rFonts w:ascii="宋体" w:hAnsi="宋体" w:eastAsia="宋体"/>
          <w:b/>
          <w:color w:val="000000"/>
          <w:sz w:val="24"/>
          <w:szCs w:val="24"/>
        </w:rPr>
      </w:pPr>
    </w:p>
    <w:p>
      <w:pPr>
        <w:widowControl/>
        <w:jc w:val="left"/>
        <w:rPr>
          <w:rFonts w:ascii="宋体" w:hAnsi="宋体" w:eastAsia="宋体"/>
          <w:b/>
          <w:color w:val="000000"/>
          <w:sz w:val="24"/>
          <w:szCs w:val="24"/>
        </w:rPr>
      </w:pPr>
    </w:p>
    <w:p>
      <w:pPr>
        <w:widowControl/>
        <w:jc w:val="left"/>
        <w:rPr>
          <w:rFonts w:ascii="宋体" w:hAnsi="宋体" w:eastAsia="宋体"/>
          <w:b/>
          <w:color w:val="000000"/>
          <w:sz w:val="24"/>
          <w:szCs w:val="24"/>
        </w:rPr>
      </w:pPr>
      <w:r>
        <w:rPr>
          <w:rFonts w:ascii="宋体" w:hAnsi="宋体" w:eastAsia="宋体"/>
          <w:b/>
          <w:color w:val="000000"/>
          <w:sz w:val="24"/>
          <w:szCs w:val="24"/>
        </w:rPr>
        <w:br w:type="page"/>
      </w:r>
    </w:p>
    <w:p>
      <w:pPr>
        <w:pStyle w:val="2"/>
        <w:jc w:val="center"/>
        <w:rPr>
          <w:color w:val="000000"/>
        </w:rPr>
      </w:pPr>
      <w:bookmarkStart w:id="0" w:name="_Toc511997107"/>
      <w:r>
        <w:rPr>
          <w:rFonts w:hint="eastAsia"/>
          <w:color w:val="000000"/>
        </w:rPr>
        <w:t>南通日报社（南通报业传媒集团）</w:t>
      </w:r>
      <w:bookmarkEnd w:id="0"/>
    </w:p>
    <w:p>
      <w:pPr>
        <w:ind w:firstLine="161" w:firstLineChars="50"/>
        <w:rPr>
          <w:rFonts w:asciiTheme="majorEastAsia" w:hAnsiTheme="majorEastAsia" w:eastAsiaTheme="majorEastAsia"/>
          <w:b/>
          <w:sz w:val="32"/>
          <w:szCs w:val="32"/>
        </w:rPr>
      </w:pPr>
      <w:r>
        <w:rPr>
          <w:rFonts w:hint="eastAsia" w:asciiTheme="majorEastAsia" w:hAnsiTheme="majorEastAsia" w:eastAsiaTheme="majorEastAsia"/>
          <w:b/>
          <w:color w:val="000000"/>
          <w:sz w:val="32"/>
          <w:szCs w:val="32"/>
        </w:rPr>
        <w:t>第一部分 视频摄录制作等</w:t>
      </w:r>
      <w:r>
        <w:rPr>
          <w:rFonts w:hint="eastAsia" w:asciiTheme="majorEastAsia" w:hAnsiTheme="majorEastAsia" w:eastAsiaTheme="majorEastAsia"/>
          <w:b/>
          <w:sz w:val="32"/>
          <w:szCs w:val="32"/>
        </w:rPr>
        <w:t>设备器材竞争性谈判采购邀请</w:t>
      </w:r>
    </w:p>
    <w:p>
      <w:pPr>
        <w:spacing w:line="500" w:lineRule="exact"/>
        <w:rPr>
          <w:rFonts w:ascii="仿宋" w:hAnsi="仿宋" w:eastAsia="仿宋"/>
          <w:color w:val="000000"/>
          <w:sz w:val="28"/>
          <w:szCs w:val="28"/>
        </w:rPr>
      </w:pPr>
      <w:bookmarkStart w:id="1" w:name="_Toc511997108"/>
      <w:r>
        <w:rPr>
          <w:rFonts w:hint="eastAsia" w:ascii="仿宋" w:hAnsi="仿宋" w:eastAsia="仿宋"/>
          <w:b/>
          <w:bCs/>
          <w:color w:val="000000"/>
          <w:kern w:val="0"/>
          <w:sz w:val="28"/>
          <w:szCs w:val="28"/>
        </w:rPr>
        <w:t>一</w:t>
      </w:r>
      <w:r>
        <w:rPr>
          <w:rFonts w:hint="eastAsia" w:ascii="仿宋" w:hAnsi="仿宋" w:eastAsia="仿宋"/>
          <w:b/>
          <w:color w:val="000000"/>
          <w:sz w:val="28"/>
          <w:szCs w:val="28"/>
        </w:rPr>
        <w:t>、采购项目：</w:t>
      </w:r>
      <w:r>
        <w:rPr>
          <w:rFonts w:hint="eastAsia" w:ascii="仿宋" w:hAnsi="仿宋" w:eastAsia="仿宋"/>
          <w:color w:val="000000"/>
          <w:sz w:val="28"/>
          <w:szCs w:val="28"/>
        </w:rPr>
        <w:t>视频摄录制作等设备器材</w:t>
      </w:r>
    </w:p>
    <w:p>
      <w:pPr>
        <w:spacing w:line="500" w:lineRule="exact"/>
        <w:rPr>
          <w:rFonts w:ascii="仿宋" w:hAnsi="仿宋" w:eastAsia="仿宋"/>
          <w:color w:val="000000"/>
          <w:sz w:val="28"/>
          <w:szCs w:val="28"/>
        </w:rPr>
      </w:pPr>
      <w:r>
        <w:rPr>
          <w:rFonts w:hint="eastAsia" w:ascii="仿宋" w:hAnsi="仿宋" w:eastAsia="仿宋"/>
          <w:b/>
          <w:color w:val="000000"/>
          <w:sz w:val="28"/>
          <w:szCs w:val="28"/>
        </w:rPr>
        <w:t>二、采购方式：</w:t>
      </w:r>
      <w:r>
        <w:rPr>
          <w:rFonts w:hint="eastAsia" w:ascii="仿宋" w:hAnsi="仿宋" w:eastAsia="仿宋"/>
          <w:color w:val="000000"/>
          <w:sz w:val="28"/>
          <w:szCs w:val="28"/>
        </w:rPr>
        <w:t>竞争性谈判采购</w:t>
      </w:r>
    </w:p>
    <w:p>
      <w:pPr>
        <w:spacing w:line="500" w:lineRule="exact"/>
        <w:rPr>
          <w:rFonts w:ascii="仿宋" w:hAnsi="仿宋" w:eastAsia="仿宋"/>
          <w:b/>
          <w:color w:val="000000"/>
          <w:sz w:val="28"/>
          <w:szCs w:val="28"/>
        </w:rPr>
      </w:pPr>
      <w:r>
        <w:rPr>
          <w:rFonts w:hint="eastAsia" w:ascii="仿宋" w:hAnsi="仿宋" w:eastAsia="仿宋"/>
          <w:b/>
          <w:color w:val="000000"/>
          <w:sz w:val="28"/>
          <w:szCs w:val="28"/>
        </w:rPr>
        <w:t>三、采购项目的需求及项目概况介绍：</w:t>
      </w:r>
    </w:p>
    <w:p>
      <w:pPr>
        <w:spacing w:line="500" w:lineRule="exact"/>
        <w:ind w:firstLine="645"/>
        <w:rPr>
          <w:rFonts w:ascii="仿宋" w:hAnsi="仿宋" w:eastAsia="仿宋" w:cs="仿宋"/>
          <w:color w:val="000000"/>
          <w:sz w:val="28"/>
          <w:szCs w:val="28"/>
          <w:lang w:bidi="th-TH"/>
        </w:rPr>
      </w:pPr>
      <w:r>
        <w:rPr>
          <w:rFonts w:hint="eastAsia" w:ascii="仿宋" w:hAnsi="仿宋" w:eastAsia="仿宋"/>
          <w:sz w:val="28"/>
          <w:szCs w:val="28"/>
        </w:rPr>
        <w:t>随着媒体融合发展进入全新阶段，短视频成为媒体竞争最常见的形态。今年以来，本社（集团）视频类业务激增，专题片、宣传片视频新闻宣传类拍摄录制剪辑片约日益增加，原先配置的摄录机、高性能电脑（图形工作站）等设备及配套器材已无法满足目前生产业务开展工作的需要，急需采购4K类视频拍摄、制作、图形处理、视频剪辑等工作用途设备及配套器材。</w:t>
      </w:r>
    </w:p>
    <w:p>
      <w:pPr>
        <w:tabs>
          <w:tab w:val="left" w:pos="5325"/>
        </w:tabs>
        <w:spacing w:line="500" w:lineRule="exact"/>
        <w:rPr>
          <w:rFonts w:ascii="仿宋" w:hAnsi="仿宋" w:eastAsia="仿宋"/>
          <w:b/>
          <w:sz w:val="28"/>
          <w:szCs w:val="28"/>
        </w:rPr>
      </w:pPr>
      <w:r>
        <w:rPr>
          <w:rFonts w:hint="eastAsia" w:ascii="仿宋" w:hAnsi="仿宋" w:eastAsia="仿宋"/>
          <w:b/>
          <w:sz w:val="28"/>
          <w:szCs w:val="28"/>
        </w:rPr>
        <w:t>四、采购项目需求清单及技术参数要求（</w:t>
      </w:r>
      <w:r>
        <w:rPr>
          <w:rFonts w:hint="eastAsia" w:ascii="仿宋" w:hAnsi="仿宋" w:eastAsia="仿宋"/>
          <w:sz w:val="28"/>
          <w:szCs w:val="28"/>
        </w:rPr>
        <w:t>图形工作站高配置电脑主机与4K显示器须统一品牌，质保期≥三年；视频摄录设备及配套器材质保期≥一年）</w:t>
      </w:r>
      <w:r>
        <w:rPr>
          <w:rFonts w:hint="eastAsia" w:ascii="仿宋" w:hAnsi="仿宋" w:eastAsia="仿宋"/>
          <w:b/>
          <w:sz w:val="28"/>
          <w:szCs w:val="28"/>
        </w:rPr>
        <w:t>：</w:t>
      </w:r>
    </w:p>
    <w:tbl>
      <w:tblPr>
        <w:tblStyle w:val="20"/>
        <w:tblpPr w:leftFromText="180" w:rightFromText="180" w:vertAnchor="text" w:horzAnchor="page" w:tblpX="493" w:tblpY="276"/>
        <w:tblOverlap w:val="never"/>
        <w:tblW w:w="10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156"/>
        <w:gridCol w:w="6162"/>
        <w:gridCol w:w="1712"/>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trPr>
        <w:tc>
          <w:tcPr>
            <w:tcW w:w="10883" w:type="dxa"/>
            <w:gridSpan w:val="5"/>
            <w:tcBorders>
              <w:top w:val="nil"/>
              <w:left w:val="nil"/>
              <w:right w:val="nil"/>
            </w:tcBorders>
            <w:noWrap/>
            <w:tcMar>
              <w:top w:w="15" w:type="dxa"/>
              <w:left w:w="15" w:type="dxa"/>
              <w:right w:w="15" w:type="dxa"/>
            </w:tcMar>
            <w:vAlign w:val="center"/>
          </w:tcPr>
          <w:p>
            <w:pPr>
              <w:jc w:val="center"/>
              <w:textAlignment w:val="center"/>
              <w:rPr>
                <w:rFonts w:ascii="仿宋" w:hAnsi="仿宋" w:eastAsia="仿宋"/>
                <w:b/>
                <w:color w:val="000000"/>
                <w:sz w:val="32"/>
                <w:szCs w:val="32"/>
              </w:rPr>
            </w:pPr>
            <w:r>
              <w:rPr>
                <w:rFonts w:hint="eastAsia" w:ascii="仿宋" w:hAnsi="仿宋" w:eastAsia="仿宋"/>
                <w:b/>
                <w:color w:val="000000"/>
                <w:sz w:val="32"/>
                <w:szCs w:val="32"/>
              </w:rPr>
              <w:t xml:space="preserve">  图形工作站、视频摄录设备及配套器材采购需求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07" w:type="dxa"/>
            <w:noWrap/>
            <w:tcMar>
              <w:top w:w="15" w:type="dxa"/>
              <w:left w:w="15" w:type="dxa"/>
              <w:right w:w="15" w:type="dxa"/>
            </w:tcMar>
            <w:vAlign w:val="center"/>
          </w:tcPr>
          <w:p>
            <w:pPr>
              <w:jc w:val="center"/>
              <w:textAlignment w:val="center"/>
              <w:rPr>
                <w:color w:val="000000"/>
              </w:rPr>
            </w:pPr>
            <w:r>
              <w:rPr>
                <w:rFonts w:hint="eastAsia"/>
                <w:color w:val="000000"/>
              </w:rPr>
              <w:t>序号</w:t>
            </w:r>
          </w:p>
        </w:tc>
        <w:tc>
          <w:tcPr>
            <w:tcW w:w="1156" w:type="dxa"/>
            <w:noWrap/>
            <w:tcMar>
              <w:top w:w="15" w:type="dxa"/>
              <w:left w:w="15" w:type="dxa"/>
              <w:right w:w="15" w:type="dxa"/>
            </w:tcMar>
            <w:vAlign w:val="center"/>
          </w:tcPr>
          <w:p>
            <w:pPr>
              <w:jc w:val="center"/>
              <w:textAlignment w:val="center"/>
              <w:rPr>
                <w:color w:val="000000"/>
              </w:rPr>
            </w:pPr>
            <w:r>
              <w:rPr>
                <w:rFonts w:hint="eastAsia"/>
                <w:color w:val="000000"/>
              </w:rPr>
              <w:t>采购类别</w:t>
            </w:r>
          </w:p>
        </w:tc>
        <w:tc>
          <w:tcPr>
            <w:tcW w:w="6162" w:type="dxa"/>
            <w:noWrap/>
            <w:tcMar>
              <w:top w:w="15" w:type="dxa"/>
              <w:left w:w="15" w:type="dxa"/>
              <w:right w:w="15" w:type="dxa"/>
            </w:tcMar>
            <w:vAlign w:val="center"/>
          </w:tcPr>
          <w:p>
            <w:pPr>
              <w:jc w:val="center"/>
              <w:textAlignment w:val="center"/>
              <w:rPr>
                <w:color w:val="000000"/>
              </w:rPr>
            </w:pPr>
            <w:r>
              <w:rPr>
                <w:rFonts w:hint="eastAsia"/>
                <w:color w:val="000000"/>
              </w:rPr>
              <w:t>技术参数</w:t>
            </w:r>
          </w:p>
        </w:tc>
        <w:tc>
          <w:tcPr>
            <w:tcW w:w="1712" w:type="dxa"/>
            <w:noWrap/>
            <w:tcMar>
              <w:top w:w="15" w:type="dxa"/>
              <w:left w:w="15" w:type="dxa"/>
              <w:right w:w="15" w:type="dxa"/>
            </w:tcMar>
            <w:vAlign w:val="center"/>
          </w:tcPr>
          <w:p>
            <w:pPr>
              <w:jc w:val="center"/>
              <w:textAlignment w:val="center"/>
              <w:rPr>
                <w:color w:val="000000"/>
              </w:rPr>
            </w:pPr>
            <w:r>
              <w:rPr>
                <w:rFonts w:hint="eastAsia"/>
                <w:color w:val="000000"/>
              </w:rPr>
              <w:t>建议参考品牌</w:t>
            </w:r>
          </w:p>
        </w:tc>
        <w:tc>
          <w:tcPr>
            <w:tcW w:w="1146" w:type="dxa"/>
            <w:noWrap/>
            <w:tcMar>
              <w:top w:w="15" w:type="dxa"/>
              <w:left w:w="15" w:type="dxa"/>
              <w:right w:w="15" w:type="dxa"/>
            </w:tcMar>
            <w:vAlign w:val="center"/>
          </w:tcPr>
          <w:p>
            <w:pPr>
              <w:jc w:val="center"/>
              <w:textAlignment w:val="center"/>
              <w:rPr>
                <w:color w:val="000000"/>
              </w:rPr>
            </w:pPr>
            <w:r>
              <w:rPr>
                <w:rFonts w:hint="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0"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1</w:t>
            </w:r>
          </w:p>
        </w:tc>
        <w:tc>
          <w:tcPr>
            <w:tcW w:w="1156" w:type="dxa"/>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 xml:space="preserve">图形工作站             </w:t>
            </w:r>
          </w:p>
        </w:tc>
        <w:tc>
          <w:tcPr>
            <w:tcW w:w="6162" w:type="dxa"/>
            <w:tcMar>
              <w:top w:w="15" w:type="dxa"/>
              <w:left w:w="15" w:type="dxa"/>
              <w:right w:w="15" w:type="dxa"/>
            </w:tcMar>
            <w:vAlign w:val="center"/>
          </w:tcPr>
          <w:p>
            <w:pPr>
              <w:jc w:val="left"/>
              <w:textAlignment w:val="center"/>
              <w:rPr>
                <w:rFonts w:ascii="微软雅黑" w:hAnsi="微软雅黑" w:eastAsia="微软雅黑"/>
                <w:sz w:val="18"/>
                <w:szCs w:val="18"/>
              </w:rPr>
            </w:pPr>
            <w:r>
              <w:rPr>
                <w:rFonts w:hint="eastAsia" w:ascii="微软雅黑" w:hAnsi="微软雅黑" w:eastAsia="微软雅黑"/>
                <w:sz w:val="18"/>
                <w:szCs w:val="18"/>
              </w:rPr>
              <w:t>处理器AMD锐龙Threadripper Pro 3955WX 3.9GHz/16C/64M/3200/280W 及以上，或Intel 金牌 6246R 3.4GHz,4.1GHz Turbo 16C 205W及以上</w:t>
            </w:r>
            <w:r>
              <w:rPr>
                <w:rFonts w:hint="eastAsia" w:ascii="微软雅黑" w:hAnsi="微软雅黑" w:eastAsia="微软雅黑"/>
                <w:sz w:val="18"/>
                <w:szCs w:val="18"/>
              </w:rPr>
              <w:br w:type="textWrapping"/>
            </w:r>
            <w:r>
              <w:rPr>
                <w:rFonts w:hint="eastAsia" w:ascii="微软雅黑" w:hAnsi="微软雅黑" w:eastAsia="微软雅黑"/>
                <w:sz w:val="18"/>
                <w:szCs w:val="18"/>
              </w:rPr>
              <w:t>芯片组AMD Premium Chipset BXB-B（WRX80）或英特尔C621及以上</w:t>
            </w:r>
          </w:p>
          <w:p>
            <w:pPr>
              <w:textAlignment w:val="center"/>
              <w:rPr>
                <w:rFonts w:ascii="微软雅黑" w:hAnsi="微软雅黑" w:eastAsia="微软雅黑"/>
                <w:sz w:val="18"/>
                <w:szCs w:val="18"/>
              </w:rPr>
            </w:pPr>
            <w:r>
              <w:rPr>
                <w:rFonts w:hint="eastAsia" w:ascii="微软雅黑" w:hAnsi="微软雅黑" w:eastAsia="微软雅黑"/>
                <w:sz w:val="18"/>
                <w:szCs w:val="18"/>
              </w:rPr>
              <w:t>内存需≥64GB DDR4  RDIMM ECC*1 支持ECC高级内存保护技术</w:t>
            </w:r>
          </w:p>
          <w:p>
            <w:pPr>
              <w:textAlignment w:val="center"/>
              <w:rPr>
                <w:rFonts w:ascii="微软雅黑" w:hAnsi="微软雅黑" w:eastAsia="微软雅黑"/>
                <w:sz w:val="18"/>
                <w:szCs w:val="18"/>
              </w:rPr>
            </w:pPr>
            <w:r>
              <w:rPr>
                <w:rFonts w:hint="eastAsia" w:ascii="微软雅黑" w:hAnsi="微软雅黑" w:eastAsia="微软雅黑"/>
                <w:sz w:val="18"/>
                <w:szCs w:val="18"/>
              </w:rPr>
              <w:t>硬盘需≥1TB M.2 2280 NVMe固态硬盘和 8TB HD 7200RPM 3.5*1</w:t>
            </w:r>
            <w:r>
              <w:rPr>
                <w:rFonts w:hint="eastAsia" w:ascii="微软雅黑" w:hAnsi="微软雅黑" w:eastAsia="微软雅黑"/>
                <w:sz w:val="18"/>
                <w:szCs w:val="18"/>
              </w:rPr>
              <w:br w:type="textWrapping"/>
            </w:r>
            <w:r>
              <w:rPr>
                <w:rFonts w:hint="eastAsia" w:ascii="微软雅黑" w:hAnsi="微软雅黑" w:eastAsia="微软雅黑"/>
                <w:sz w:val="18"/>
                <w:szCs w:val="18"/>
              </w:rPr>
              <w:t>显卡需</w:t>
            </w:r>
            <w:r>
              <w:rPr>
                <w:rFonts w:ascii="微软雅黑" w:hAnsi="微软雅黑" w:eastAsia="微软雅黑"/>
                <w:sz w:val="18"/>
                <w:szCs w:val="18"/>
              </w:rPr>
              <w:t>Quadro RTX4000 8GB 3DP+VL(LE)</w:t>
            </w:r>
            <w:r>
              <w:rPr>
                <w:rFonts w:hint="eastAsia" w:ascii="微软雅黑" w:hAnsi="微软雅黑" w:eastAsia="微软雅黑"/>
                <w:sz w:val="18"/>
                <w:szCs w:val="18"/>
              </w:rPr>
              <w:t>*2 SLI（或RTX5000同级别）集成万兆网卡</w:t>
            </w:r>
            <w:r>
              <w:rPr>
                <w:rFonts w:hint="eastAsia" w:ascii="微软雅黑" w:hAnsi="微软雅黑" w:eastAsia="微软雅黑"/>
                <w:sz w:val="18"/>
                <w:szCs w:val="18"/>
              </w:rPr>
              <w:br w:type="textWrapping"/>
            </w:r>
            <w:r>
              <w:rPr>
                <w:rFonts w:hint="eastAsia" w:ascii="微软雅黑" w:hAnsi="微软雅黑" w:eastAsia="微软雅黑"/>
                <w:sz w:val="18"/>
                <w:szCs w:val="18"/>
              </w:rPr>
              <w:t>RAID 0, 1, 5, 10 板载控制器, 支持对第三代M.2 SSD 做Raid 0、1、5、10</w:t>
            </w:r>
          </w:p>
          <w:p>
            <w:pPr>
              <w:textAlignment w:val="center"/>
              <w:rPr>
                <w:rFonts w:ascii="微软雅黑" w:hAnsi="微软雅黑" w:eastAsia="微软雅黑"/>
                <w:sz w:val="18"/>
                <w:szCs w:val="18"/>
                <w:u w:val="single"/>
              </w:rPr>
            </w:pPr>
            <w:r>
              <w:rPr>
                <w:rFonts w:hint="eastAsia" w:ascii="微软雅黑" w:hAnsi="微软雅黑" w:eastAsia="微软雅黑"/>
                <w:sz w:val="18"/>
                <w:szCs w:val="18"/>
                <w:u w:val="single"/>
              </w:rPr>
              <w:t>操作系统 win10专业版</w:t>
            </w:r>
          </w:p>
          <w:p>
            <w:pPr>
              <w:textAlignment w:val="center"/>
              <w:rPr>
                <w:rFonts w:ascii="微软雅黑" w:hAnsi="微软雅黑" w:eastAsia="微软雅黑"/>
                <w:sz w:val="18"/>
                <w:szCs w:val="18"/>
                <w:u w:val="single"/>
              </w:rPr>
            </w:pPr>
            <w:r>
              <w:rPr>
                <w:rFonts w:hint="eastAsia" w:ascii="微软雅黑" w:hAnsi="微软雅黑" w:eastAsia="微软雅黑"/>
                <w:sz w:val="18"/>
                <w:szCs w:val="18"/>
                <w:u w:val="single"/>
              </w:rPr>
              <w:t>接口  需提供≥8个内存插槽，≥10个USB接口，分别为前（或后）置4个USB3.0及以上得插槽（2个type-c），后（或前）置6个USB接口，2个PS/2接口，1个串口，2个音频接口及以上</w:t>
            </w:r>
          </w:p>
          <w:p>
            <w:pPr>
              <w:textAlignment w:val="center"/>
              <w:rPr>
                <w:rFonts w:ascii="微软雅黑" w:hAnsi="微软雅黑" w:eastAsia="微软雅黑"/>
                <w:sz w:val="18"/>
                <w:szCs w:val="18"/>
                <w:u w:val="single"/>
              </w:rPr>
            </w:pPr>
            <w:r>
              <w:rPr>
                <w:rFonts w:hint="eastAsia" w:ascii="微软雅黑" w:hAnsi="微软雅黑" w:eastAsia="微软雅黑"/>
                <w:sz w:val="18"/>
                <w:szCs w:val="18"/>
                <w:u w:val="single"/>
              </w:rPr>
              <w:t>电源 ≥1000W 能效需达到90%以上</w:t>
            </w:r>
          </w:p>
          <w:p>
            <w:pPr>
              <w:textAlignment w:val="center"/>
              <w:rPr>
                <w:rFonts w:ascii="微软雅黑" w:hAnsi="微软雅黑" w:eastAsia="微软雅黑"/>
                <w:sz w:val="18"/>
                <w:szCs w:val="18"/>
                <w:u w:val="single"/>
              </w:rPr>
            </w:pPr>
            <w:r>
              <w:rPr>
                <w:rFonts w:hint="eastAsia" w:ascii="微软雅黑" w:hAnsi="微软雅黑" w:eastAsia="微软雅黑"/>
                <w:sz w:val="18"/>
                <w:szCs w:val="18"/>
                <w:u w:val="single"/>
              </w:rPr>
              <w:t>机箱 需带把手，主要备件模块化方便拆卸，例如电源和硬盘</w:t>
            </w:r>
          </w:p>
          <w:p>
            <w:pPr>
              <w:textAlignment w:val="center"/>
              <w:rPr>
                <w:rFonts w:ascii="微软雅黑" w:hAnsi="微软雅黑" w:eastAsia="微软雅黑"/>
                <w:sz w:val="18"/>
                <w:szCs w:val="18"/>
                <w:u w:val="single"/>
              </w:rPr>
            </w:pPr>
            <w:r>
              <w:rPr>
                <w:rFonts w:hint="eastAsia" w:ascii="微软雅黑" w:hAnsi="微软雅黑" w:eastAsia="微软雅黑"/>
                <w:sz w:val="18"/>
                <w:szCs w:val="18"/>
                <w:u w:val="single"/>
              </w:rPr>
              <w:t>售后服务 3年完全免费原厂商质保服务：包括24小时原厂商电话支持，所有部件需原厂商备件（包括USB键盘鼠标显示器在内），不晚于第二个工作日原厂商售后服务工程师上门，3年硬盘数据恢复服务。</w:t>
            </w:r>
          </w:p>
          <w:p>
            <w:pPr>
              <w:jc w:val="center"/>
              <w:textAlignment w:val="center"/>
              <w:rPr>
                <w:rFonts w:ascii="微软雅黑" w:hAnsi="微软雅黑" w:eastAsia="微软雅黑"/>
                <w:sz w:val="18"/>
                <w:szCs w:val="18"/>
              </w:rPr>
            </w:pPr>
          </w:p>
        </w:tc>
        <w:tc>
          <w:tcPr>
            <w:tcW w:w="1712" w:type="dxa"/>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联想</w:t>
            </w:r>
          </w:p>
          <w:p>
            <w:pPr>
              <w:jc w:val="center"/>
              <w:textAlignment w:val="center"/>
              <w:rPr>
                <w:rFonts w:ascii="微软雅黑" w:hAnsi="微软雅黑" w:eastAsia="微软雅黑"/>
                <w:sz w:val="18"/>
                <w:szCs w:val="18"/>
              </w:rPr>
            </w:pPr>
            <w:r>
              <w:rPr>
                <w:rFonts w:hint="eastAsia" w:ascii="微软雅黑" w:hAnsi="微软雅黑" w:eastAsia="微软雅黑"/>
                <w:sz w:val="18"/>
                <w:szCs w:val="18"/>
              </w:rPr>
              <w:t>戴尔</w:t>
            </w:r>
          </w:p>
          <w:p>
            <w:pPr>
              <w:jc w:val="center"/>
              <w:textAlignment w:val="center"/>
              <w:rPr>
                <w:rFonts w:ascii="微软雅黑" w:hAnsi="微软雅黑" w:eastAsia="微软雅黑"/>
                <w:sz w:val="18"/>
                <w:szCs w:val="18"/>
              </w:rPr>
            </w:pPr>
            <w:r>
              <w:rPr>
                <w:rFonts w:hint="eastAsia" w:ascii="微软雅黑" w:hAnsi="微软雅黑" w:eastAsia="微软雅黑"/>
                <w:sz w:val="18"/>
                <w:szCs w:val="18"/>
              </w:rPr>
              <w:t>惠普</w:t>
            </w:r>
          </w:p>
          <w:p>
            <w:pPr>
              <w:jc w:val="center"/>
              <w:textAlignment w:val="center"/>
              <w:rPr>
                <w:rFonts w:ascii="微软雅黑" w:hAnsi="微软雅黑" w:eastAsia="微软雅黑"/>
                <w:sz w:val="18"/>
                <w:szCs w:val="18"/>
              </w:rPr>
            </w:pP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2</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4K显示器</w:t>
            </w:r>
          </w:p>
        </w:tc>
        <w:tc>
          <w:tcPr>
            <w:tcW w:w="6162" w:type="dxa"/>
            <w:tcMar>
              <w:top w:w="15" w:type="dxa"/>
              <w:left w:w="15" w:type="dxa"/>
              <w:right w:w="15" w:type="dxa"/>
            </w:tcMar>
            <w:vAlign w:val="center"/>
          </w:tcPr>
          <w:p>
            <w:pPr>
              <w:rPr>
                <w:rFonts w:ascii="微软雅黑" w:hAnsi="微软雅黑" w:eastAsia="微软雅黑"/>
                <w:sz w:val="18"/>
                <w:szCs w:val="18"/>
              </w:rPr>
            </w:pPr>
            <w:r>
              <w:rPr>
                <w:rFonts w:ascii="微软雅黑" w:hAnsi="微软雅黑" w:eastAsia="微软雅黑"/>
                <w:sz w:val="18"/>
                <w:szCs w:val="18"/>
              </w:rPr>
              <w:t>屏幕尺寸：27 英寸</w:t>
            </w:r>
          </w:p>
          <w:p>
            <w:pPr>
              <w:rPr>
                <w:rFonts w:ascii="微软雅黑" w:hAnsi="微软雅黑" w:eastAsia="微软雅黑"/>
                <w:sz w:val="18"/>
                <w:szCs w:val="18"/>
              </w:rPr>
            </w:pPr>
            <w:r>
              <w:rPr>
                <w:rFonts w:ascii="微软雅黑" w:hAnsi="微软雅黑" w:eastAsia="微软雅黑"/>
                <w:sz w:val="18"/>
                <w:szCs w:val="18"/>
              </w:rPr>
              <w:t>分辨率：</w:t>
            </w:r>
            <w:r>
              <w:rPr>
                <w:rFonts w:hint="eastAsia" w:ascii="微软雅黑" w:hAnsi="微软雅黑" w:eastAsia="微软雅黑"/>
                <w:sz w:val="18"/>
                <w:szCs w:val="18"/>
              </w:rPr>
              <w:t>4K</w:t>
            </w:r>
          </w:p>
          <w:p>
            <w:pPr>
              <w:rPr>
                <w:rFonts w:ascii="微软雅黑" w:hAnsi="微软雅黑" w:eastAsia="微软雅黑"/>
                <w:sz w:val="18"/>
                <w:szCs w:val="18"/>
              </w:rPr>
            </w:pPr>
            <w:r>
              <w:rPr>
                <w:rFonts w:ascii="微软雅黑" w:hAnsi="微软雅黑" w:eastAsia="微软雅黑"/>
                <w:sz w:val="18"/>
                <w:szCs w:val="18"/>
              </w:rPr>
              <w:t>显示比例：16:9</w:t>
            </w:r>
          </w:p>
          <w:p>
            <w:pPr>
              <w:rPr>
                <w:rFonts w:ascii="微软雅黑" w:hAnsi="微软雅黑" w:eastAsia="微软雅黑"/>
                <w:sz w:val="18"/>
                <w:szCs w:val="18"/>
              </w:rPr>
            </w:pPr>
            <w:r>
              <w:rPr>
                <w:rFonts w:ascii="微软雅黑" w:hAnsi="微软雅黑" w:eastAsia="微软雅黑"/>
                <w:sz w:val="18"/>
                <w:szCs w:val="18"/>
              </w:rPr>
              <w:t>亮度：</w:t>
            </w:r>
            <w:r>
              <w:rPr>
                <w:rFonts w:ascii="微软雅黑" w:hAnsi="微软雅黑" w:eastAsia="微软雅黑"/>
                <w:sz w:val="18"/>
                <w:szCs w:val="18"/>
              </w:rPr>
              <w:fldChar w:fldCharType="begin"/>
            </w:r>
            <w:r>
              <w:rPr>
                <w:rFonts w:ascii="微软雅黑" w:hAnsi="微软雅黑" w:eastAsia="微软雅黑"/>
                <w:sz w:val="18"/>
                <w:szCs w:val="18"/>
              </w:rPr>
              <w:instrText xml:space="preserve"> HYPERLINK "https://product.pconline.com.cn/so/s54968/" \t "_blank" </w:instrText>
            </w:r>
            <w:r>
              <w:rPr>
                <w:rFonts w:ascii="微软雅黑" w:hAnsi="微软雅黑" w:eastAsia="微软雅黑"/>
                <w:sz w:val="18"/>
                <w:szCs w:val="18"/>
              </w:rPr>
              <w:fldChar w:fldCharType="separate"/>
            </w:r>
            <w:r>
              <w:rPr>
                <w:rFonts w:hint="eastAsia" w:ascii="微软雅黑" w:hAnsi="微软雅黑" w:eastAsia="微软雅黑"/>
                <w:sz w:val="18"/>
                <w:szCs w:val="18"/>
              </w:rPr>
              <w:t>400cd/m2</w:t>
            </w:r>
            <w:r>
              <w:rPr>
                <w:rFonts w:ascii="微软雅黑" w:hAnsi="微软雅黑" w:eastAsia="微软雅黑"/>
                <w:sz w:val="18"/>
                <w:szCs w:val="18"/>
              </w:rPr>
              <w:fldChar w:fldCharType="end"/>
            </w:r>
          </w:p>
          <w:p>
            <w:pPr>
              <w:rPr>
                <w:rFonts w:ascii="微软雅黑" w:hAnsi="微软雅黑" w:eastAsia="微软雅黑"/>
                <w:sz w:val="18"/>
                <w:szCs w:val="18"/>
              </w:rPr>
            </w:pPr>
            <w:r>
              <w:rPr>
                <w:rFonts w:ascii="微软雅黑" w:hAnsi="微软雅黑" w:eastAsia="微软雅黑"/>
                <w:sz w:val="18"/>
                <w:szCs w:val="18"/>
              </w:rPr>
              <w:t>对比度：1000:1</w:t>
            </w:r>
          </w:p>
          <w:p>
            <w:pPr>
              <w:rPr>
                <w:rFonts w:ascii="微软雅黑" w:hAnsi="微软雅黑" w:eastAsia="微软雅黑"/>
                <w:sz w:val="18"/>
                <w:szCs w:val="18"/>
              </w:rPr>
            </w:pPr>
            <w:r>
              <w:rPr>
                <w:rFonts w:ascii="微软雅黑" w:hAnsi="微软雅黑" w:eastAsia="微软雅黑"/>
                <w:sz w:val="18"/>
                <w:szCs w:val="18"/>
              </w:rPr>
              <w:t>可视角度：178°(H) / 178°(V)</w:t>
            </w:r>
          </w:p>
          <w:p>
            <w:pPr>
              <w:rPr>
                <w:rFonts w:ascii="微软雅黑" w:hAnsi="微软雅黑" w:eastAsia="微软雅黑"/>
                <w:sz w:val="18"/>
                <w:szCs w:val="18"/>
              </w:rPr>
            </w:pPr>
            <w:r>
              <w:rPr>
                <w:rFonts w:ascii="微软雅黑" w:hAnsi="微软雅黑" w:eastAsia="微软雅黑"/>
                <w:sz w:val="18"/>
                <w:szCs w:val="18"/>
              </w:rPr>
              <w:t>功耗：130W</w:t>
            </w:r>
          </w:p>
          <w:p>
            <w:pPr>
              <w:rPr>
                <w:rFonts w:ascii="微软雅黑" w:hAnsi="微软雅黑" w:eastAsia="微软雅黑"/>
                <w:sz w:val="18"/>
                <w:szCs w:val="18"/>
              </w:rPr>
            </w:pPr>
            <w:r>
              <w:rPr>
                <w:rFonts w:ascii="微软雅黑" w:hAnsi="微软雅黑" w:eastAsia="微软雅黑"/>
                <w:sz w:val="18"/>
                <w:szCs w:val="18"/>
              </w:rPr>
              <w:t>工作温度：0°C～+50°C</w:t>
            </w:r>
          </w:p>
          <w:p>
            <w:pPr>
              <w:rPr>
                <w:rFonts w:ascii="微软雅黑" w:hAnsi="微软雅黑" w:eastAsia="微软雅黑"/>
                <w:sz w:val="18"/>
                <w:szCs w:val="18"/>
              </w:rPr>
            </w:pPr>
            <w:r>
              <w:rPr>
                <w:rFonts w:ascii="微软雅黑" w:hAnsi="微软雅黑" w:eastAsia="微软雅黑"/>
                <w:sz w:val="18"/>
                <w:szCs w:val="18"/>
              </w:rPr>
              <w:t>工作湿度：10%～90%</w:t>
            </w:r>
          </w:p>
          <w:p>
            <w:pPr>
              <w:rPr>
                <w:rFonts w:ascii="微软雅黑" w:hAnsi="微软雅黑" w:eastAsia="微软雅黑"/>
                <w:sz w:val="18"/>
                <w:szCs w:val="18"/>
              </w:rPr>
            </w:pPr>
            <w:r>
              <w:rPr>
                <w:rFonts w:ascii="微软雅黑" w:hAnsi="微软雅黑" w:eastAsia="微软雅黑"/>
                <w:sz w:val="18"/>
                <w:szCs w:val="18"/>
              </w:rPr>
              <w:t>存储温度：-15°C～+60°C</w:t>
            </w:r>
          </w:p>
          <w:p>
            <w:pPr>
              <w:rPr>
                <w:rFonts w:ascii="微软雅黑" w:hAnsi="微软雅黑" w:eastAsia="微软雅黑"/>
                <w:sz w:val="18"/>
                <w:szCs w:val="18"/>
              </w:rPr>
            </w:pPr>
            <w:r>
              <w:rPr>
                <w:rFonts w:ascii="微软雅黑" w:hAnsi="微软雅黑" w:eastAsia="微软雅黑"/>
                <w:sz w:val="18"/>
                <w:szCs w:val="18"/>
              </w:rPr>
              <w:t>存储湿度：10%～90%</w:t>
            </w:r>
          </w:p>
          <w:p>
            <w:pPr>
              <w:rPr>
                <w:rFonts w:ascii="微软雅黑" w:hAnsi="微软雅黑" w:eastAsia="微软雅黑"/>
                <w:sz w:val="18"/>
                <w:szCs w:val="18"/>
              </w:rPr>
            </w:pPr>
            <w:r>
              <w:rPr>
                <w:rFonts w:ascii="微软雅黑" w:hAnsi="微软雅黑" w:eastAsia="微软雅黑"/>
                <w:sz w:val="18"/>
                <w:szCs w:val="18"/>
              </w:rPr>
              <w:t>整机尺寸：651.7×433.1×88.8mm</w:t>
            </w:r>
          </w:p>
          <w:p>
            <w:pPr>
              <w:rPr>
                <w:rFonts w:ascii="微软雅黑" w:hAnsi="微软雅黑" w:eastAsia="微软雅黑"/>
                <w:sz w:val="18"/>
                <w:szCs w:val="18"/>
              </w:rPr>
            </w:pPr>
            <w:r>
              <w:rPr>
                <w:rFonts w:ascii="微软雅黑" w:hAnsi="微软雅黑" w:eastAsia="微软雅黑"/>
                <w:sz w:val="18"/>
                <w:szCs w:val="18"/>
              </w:rPr>
              <w:t>净重（不含配件）：12.55kg</w:t>
            </w:r>
          </w:p>
          <w:p>
            <w:pPr>
              <w:rPr>
                <w:rFonts w:ascii="微软雅黑" w:hAnsi="微软雅黑" w:eastAsia="微软雅黑"/>
                <w:sz w:val="18"/>
                <w:szCs w:val="18"/>
              </w:rPr>
            </w:pPr>
            <w:r>
              <w:rPr>
                <w:rFonts w:hint="eastAsia" w:ascii="微软雅黑" w:hAnsi="微软雅黑" w:eastAsia="微软雅黑"/>
                <w:sz w:val="18"/>
                <w:szCs w:val="18"/>
              </w:rPr>
              <w:t>接口</w:t>
            </w:r>
            <w:r>
              <w:rPr>
                <w:rFonts w:ascii="微软雅黑" w:hAnsi="微软雅黑" w:eastAsia="微软雅黑"/>
                <w:sz w:val="18"/>
                <w:szCs w:val="18"/>
              </w:rPr>
              <w:t>：</w:t>
            </w:r>
            <w:r>
              <w:fldChar w:fldCharType="begin"/>
            </w:r>
            <w:r>
              <w:instrText xml:space="preserve"> HYPERLINK "https://product.pconline.com.cn/so/s63361/" \t "_blank" </w:instrText>
            </w:r>
            <w:r>
              <w:fldChar w:fldCharType="separate"/>
            </w:r>
            <w:r>
              <w:rPr>
                <w:rFonts w:ascii="微软雅黑" w:hAnsi="微软雅黑" w:eastAsia="微软雅黑"/>
                <w:sz w:val="18"/>
                <w:szCs w:val="18"/>
              </w:rPr>
              <w:t>HDMI×2</w:t>
            </w:r>
            <w:r>
              <w:rPr>
                <w:rFonts w:ascii="微软雅黑" w:hAnsi="微软雅黑" w:eastAsia="微软雅黑"/>
                <w:sz w:val="18"/>
                <w:szCs w:val="18"/>
              </w:rPr>
              <w:fldChar w:fldCharType="end"/>
            </w:r>
            <w:r>
              <w:rPr>
                <w:rFonts w:ascii="微软雅黑" w:hAnsi="微软雅黑" w:eastAsia="微软雅黑"/>
                <w:sz w:val="18"/>
                <w:szCs w:val="18"/>
              </w:rPr>
              <w:t>,</w:t>
            </w:r>
            <w:r>
              <w:fldChar w:fldCharType="begin"/>
            </w:r>
            <w:r>
              <w:instrText xml:space="preserve"> HYPERLINK "https://product.pconline.com.cn/so/s54828/" \t "_blank" </w:instrText>
            </w:r>
            <w:r>
              <w:fldChar w:fldCharType="separate"/>
            </w:r>
            <w:r>
              <w:rPr>
                <w:rFonts w:ascii="微软雅黑" w:hAnsi="微软雅黑" w:eastAsia="微软雅黑"/>
                <w:sz w:val="18"/>
                <w:szCs w:val="18"/>
              </w:rPr>
              <w:t>DisPlay port</w:t>
            </w:r>
            <w:r>
              <w:rPr>
                <w:rFonts w:ascii="微软雅黑" w:hAnsi="微软雅黑" w:eastAsia="微软雅黑"/>
                <w:sz w:val="18"/>
                <w:szCs w:val="18"/>
              </w:rPr>
              <w:fldChar w:fldCharType="end"/>
            </w:r>
            <w:r>
              <w:rPr>
                <w:rFonts w:ascii="微软雅黑" w:hAnsi="微软雅黑" w:eastAsia="微软雅黑"/>
                <w:sz w:val="18"/>
                <w:szCs w:val="18"/>
              </w:rPr>
              <w:t>,</w:t>
            </w:r>
            <w:r>
              <w:fldChar w:fldCharType="begin"/>
            </w:r>
            <w:r>
              <w:instrText xml:space="preserve"> HYPERLINK "https://product.pconline.com.cn/so/s56078/" \t "_blank" </w:instrText>
            </w:r>
            <w:r>
              <w:fldChar w:fldCharType="separate"/>
            </w:r>
            <w:r>
              <w:rPr>
                <w:rFonts w:ascii="微软雅黑" w:hAnsi="微软雅黑" w:eastAsia="微软雅黑"/>
                <w:sz w:val="18"/>
                <w:szCs w:val="18"/>
              </w:rPr>
              <w:t>USB2.0接口</w:t>
            </w:r>
            <w:r>
              <w:rPr>
                <w:rFonts w:ascii="微软雅黑" w:hAnsi="微软雅黑" w:eastAsia="微软雅黑"/>
                <w:sz w:val="18"/>
                <w:szCs w:val="18"/>
              </w:rPr>
              <w:fldChar w:fldCharType="end"/>
            </w:r>
            <w:r>
              <w:rPr>
                <w:rFonts w:ascii="微软雅黑" w:hAnsi="微软雅黑" w:eastAsia="微软雅黑"/>
                <w:sz w:val="18"/>
                <w:szCs w:val="18"/>
              </w:rPr>
              <w:t> </w:t>
            </w:r>
          </w:p>
          <w:p>
            <w:pPr>
              <w:rPr>
                <w:rFonts w:ascii="微软雅黑" w:hAnsi="微软雅黑" w:eastAsia="微软雅黑"/>
                <w:sz w:val="18"/>
                <w:szCs w:val="18"/>
              </w:rPr>
            </w:pPr>
            <w:r>
              <w:rPr>
                <w:rFonts w:hint="eastAsia" w:ascii="微软雅黑" w:hAnsi="微软雅黑" w:eastAsia="微软雅黑"/>
                <w:sz w:val="18"/>
                <w:szCs w:val="18"/>
              </w:rPr>
              <w:t>支持壁挂 升降旋转</w:t>
            </w:r>
          </w:p>
          <w:p>
            <w:pPr>
              <w:rPr>
                <w:rFonts w:ascii="微软雅黑" w:hAnsi="微软雅黑" w:eastAsia="微软雅黑"/>
                <w:sz w:val="18"/>
                <w:szCs w:val="18"/>
                <w:u w:val="single"/>
              </w:rPr>
            </w:pPr>
            <w:r>
              <w:rPr>
                <w:rFonts w:hint="eastAsia" w:ascii="微软雅黑" w:hAnsi="微软雅黑" w:eastAsia="微软雅黑"/>
                <w:sz w:val="18"/>
                <w:szCs w:val="18"/>
              </w:rPr>
              <w:t>售后服务：三年原厂商质保</w:t>
            </w:r>
          </w:p>
        </w:tc>
        <w:tc>
          <w:tcPr>
            <w:tcW w:w="1712" w:type="dxa"/>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联想</w:t>
            </w:r>
          </w:p>
          <w:p>
            <w:pPr>
              <w:jc w:val="center"/>
              <w:textAlignment w:val="center"/>
              <w:rPr>
                <w:rFonts w:ascii="微软雅黑" w:hAnsi="微软雅黑" w:eastAsia="微软雅黑"/>
                <w:sz w:val="18"/>
                <w:szCs w:val="18"/>
              </w:rPr>
            </w:pPr>
            <w:r>
              <w:rPr>
                <w:rFonts w:hint="eastAsia" w:ascii="微软雅黑" w:hAnsi="微软雅黑" w:eastAsia="微软雅黑"/>
                <w:sz w:val="18"/>
                <w:szCs w:val="18"/>
              </w:rPr>
              <w:t>戴尔</w:t>
            </w:r>
          </w:p>
          <w:p>
            <w:pPr>
              <w:jc w:val="center"/>
              <w:textAlignment w:val="center"/>
              <w:rPr>
                <w:rFonts w:ascii="微软雅黑" w:hAnsi="微软雅黑" w:eastAsia="微软雅黑"/>
                <w:sz w:val="18"/>
                <w:szCs w:val="18"/>
              </w:rPr>
            </w:pPr>
            <w:r>
              <w:rPr>
                <w:rFonts w:hint="eastAsia" w:ascii="微软雅黑" w:hAnsi="微软雅黑" w:eastAsia="微软雅黑"/>
                <w:sz w:val="18"/>
                <w:szCs w:val="18"/>
              </w:rPr>
              <w:t>惠普</w:t>
            </w:r>
          </w:p>
          <w:p>
            <w:pPr>
              <w:jc w:val="center"/>
              <w:textAlignment w:val="center"/>
              <w:rPr>
                <w:rFonts w:ascii="微软雅黑" w:hAnsi="微软雅黑" w:eastAsia="微软雅黑"/>
                <w:sz w:val="18"/>
                <w:szCs w:val="18"/>
              </w:rPr>
            </w:pPr>
            <w:r>
              <w:rPr>
                <w:rFonts w:hint="eastAsia" w:ascii="微软雅黑" w:hAnsi="微软雅黑" w:eastAsia="微软雅黑"/>
                <w:sz w:val="18"/>
                <w:szCs w:val="18"/>
              </w:rPr>
              <w:t>备注：显示器须与图形工作站同一品牌</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3</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视频类单反</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hint="eastAsia" w:ascii="微软雅黑" w:hAnsi="微软雅黑" w:eastAsia="微软雅黑"/>
                <w:sz w:val="18"/>
                <w:szCs w:val="18"/>
              </w:rPr>
              <w:t xml:space="preserve"> 全画幅微单数码相机</w:t>
            </w:r>
          </w:p>
          <w:p>
            <w:pPr>
              <w:rPr>
                <w:rFonts w:ascii="微软雅黑" w:hAnsi="微软雅黑" w:eastAsia="微软雅黑"/>
                <w:sz w:val="18"/>
                <w:szCs w:val="18"/>
              </w:rPr>
            </w:pPr>
            <w:r>
              <w:rPr>
                <w:rFonts w:hint="eastAsia" w:ascii="微软雅黑" w:hAnsi="微软雅黑" w:eastAsia="微软雅黑"/>
                <w:sz w:val="18"/>
                <w:szCs w:val="18"/>
              </w:rPr>
              <w:t>全新设计的1200万像素全画幅堆栈式CMOS图像传感器（具备高读出速度）</w:t>
            </w:r>
          </w:p>
          <w:p>
            <w:pPr>
              <w:rPr>
                <w:rFonts w:ascii="微软雅黑" w:hAnsi="微软雅黑" w:eastAsia="微软雅黑"/>
                <w:sz w:val="18"/>
                <w:szCs w:val="18"/>
              </w:rPr>
            </w:pPr>
            <w:r>
              <w:rPr>
                <w:rFonts w:hint="eastAsia" w:ascii="微软雅黑" w:hAnsi="微软雅黑" w:eastAsia="微软雅黑"/>
                <w:sz w:val="18"/>
                <w:szCs w:val="18"/>
              </w:rPr>
              <w:t xml:space="preserve"> 机身五轴防抖</w:t>
            </w:r>
          </w:p>
          <w:p>
            <w:pPr>
              <w:rPr>
                <w:rFonts w:ascii="微软雅黑" w:hAnsi="微软雅黑" w:eastAsia="微软雅黑"/>
                <w:sz w:val="18"/>
                <w:szCs w:val="18"/>
              </w:rPr>
            </w:pPr>
            <w:r>
              <w:rPr>
                <w:rFonts w:hint="eastAsia" w:ascii="微软雅黑" w:hAnsi="微软雅黑" w:eastAsia="微软雅黑"/>
                <w:sz w:val="18"/>
                <w:szCs w:val="18"/>
              </w:rPr>
              <w:t xml:space="preserve"> 15档动态范围</w:t>
            </w:r>
          </w:p>
          <w:p>
            <w:pPr>
              <w:rPr>
                <w:rFonts w:ascii="微软雅黑" w:hAnsi="微软雅黑" w:eastAsia="微软雅黑"/>
                <w:sz w:val="18"/>
                <w:szCs w:val="18"/>
              </w:rPr>
            </w:pPr>
            <w:r>
              <w:rPr>
                <w:rFonts w:hint="eastAsia" w:ascii="微软雅黑" w:hAnsi="微软雅黑" w:eastAsia="微软雅黑"/>
                <w:sz w:val="18"/>
                <w:szCs w:val="18"/>
              </w:rPr>
              <w:t xml:space="preserve"> 16bit RAW输出</w:t>
            </w:r>
          </w:p>
          <w:p>
            <w:pPr>
              <w:rPr>
                <w:rFonts w:ascii="微软雅黑" w:hAnsi="微软雅黑" w:eastAsia="微软雅黑"/>
                <w:sz w:val="18"/>
                <w:szCs w:val="18"/>
              </w:rPr>
            </w:pPr>
            <w:r>
              <w:rPr>
                <w:rFonts w:hint="eastAsia" w:ascii="微软雅黑" w:hAnsi="微软雅黑" w:eastAsia="微软雅黑"/>
                <w:sz w:val="18"/>
                <w:szCs w:val="18"/>
              </w:rPr>
              <w:t xml:space="preserve"> 最高600Mbps码率</w:t>
            </w:r>
          </w:p>
          <w:p>
            <w:pPr>
              <w:rPr>
                <w:rFonts w:ascii="微软雅黑" w:hAnsi="微软雅黑" w:eastAsia="微软雅黑"/>
                <w:sz w:val="18"/>
                <w:szCs w:val="18"/>
              </w:rPr>
            </w:pPr>
            <w:r>
              <w:rPr>
                <w:rFonts w:hint="eastAsia" w:ascii="微软雅黑" w:hAnsi="微软雅黑" w:eastAsia="微软雅黑"/>
                <w:sz w:val="18"/>
                <w:szCs w:val="18"/>
              </w:rPr>
              <w:t xml:space="preserve"> 4K/120p RAW外部录制</w:t>
            </w:r>
          </w:p>
          <w:p>
            <w:pPr>
              <w:rPr>
                <w:rFonts w:ascii="微软雅黑" w:hAnsi="微软雅黑" w:eastAsia="微软雅黑"/>
                <w:sz w:val="18"/>
                <w:szCs w:val="18"/>
              </w:rPr>
            </w:pPr>
            <w:r>
              <w:rPr>
                <w:rFonts w:hint="eastAsia" w:ascii="微软雅黑" w:hAnsi="微软雅黑" w:eastAsia="微软雅黑"/>
                <w:sz w:val="18"/>
                <w:szCs w:val="18"/>
              </w:rPr>
              <w:t xml:space="preserve"> 4K/120p 10bit 4:2:2机内录制</w:t>
            </w:r>
          </w:p>
          <w:p>
            <w:pPr>
              <w:rPr>
                <w:rFonts w:ascii="微软雅黑" w:hAnsi="微软雅黑" w:eastAsia="微软雅黑"/>
                <w:sz w:val="18"/>
                <w:szCs w:val="18"/>
              </w:rPr>
            </w:pPr>
            <w:r>
              <w:rPr>
                <w:rFonts w:hint="eastAsia" w:ascii="微软雅黑" w:hAnsi="微软雅黑" w:eastAsia="微软雅黑"/>
                <w:sz w:val="18"/>
                <w:szCs w:val="18"/>
              </w:rPr>
              <w:t xml:space="preserve"> Full HD/240p机内录制</w:t>
            </w:r>
          </w:p>
          <w:p>
            <w:pPr>
              <w:rPr>
                <w:rFonts w:ascii="微软雅黑" w:hAnsi="微软雅黑" w:eastAsia="微软雅黑"/>
                <w:sz w:val="18"/>
                <w:szCs w:val="18"/>
              </w:rPr>
            </w:pPr>
            <w:r>
              <w:rPr>
                <w:rFonts w:hint="eastAsia" w:ascii="微软雅黑" w:hAnsi="微软雅黑" w:eastAsia="微软雅黑"/>
                <w:sz w:val="18"/>
                <w:szCs w:val="18"/>
              </w:rPr>
              <w:t xml:space="preserve"> 不具备8K视频拍摄能力</w:t>
            </w:r>
          </w:p>
          <w:p>
            <w:pPr>
              <w:rPr>
                <w:rFonts w:ascii="微软雅黑" w:hAnsi="微软雅黑" w:eastAsia="微软雅黑"/>
                <w:sz w:val="18"/>
                <w:szCs w:val="18"/>
              </w:rPr>
            </w:pPr>
            <w:r>
              <w:rPr>
                <w:rFonts w:hint="eastAsia" w:ascii="微软雅黑" w:hAnsi="微软雅黑" w:eastAsia="微软雅黑"/>
                <w:sz w:val="18"/>
                <w:szCs w:val="18"/>
              </w:rPr>
              <w:t>视频ISO可扩展至409600</w:t>
            </w:r>
          </w:p>
          <w:p>
            <w:pPr>
              <w:rPr>
                <w:rFonts w:ascii="微软雅黑" w:hAnsi="微软雅黑" w:eastAsia="微软雅黑"/>
                <w:sz w:val="18"/>
                <w:szCs w:val="18"/>
              </w:rPr>
            </w:pPr>
            <w:r>
              <w:rPr>
                <w:rFonts w:hint="eastAsia" w:ascii="微软雅黑" w:hAnsi="微软雅黑" w:eastAsia="微软雅黑"/>
                <w:sz w:val="18"/>
                <w:szCs w:val="18"/>
              </w:rPr>
              <w:t xml:space="preserve"> 侧翻屏设计</w:t>
            </w:r>
          </w:p>
          <w:p>
            <w:pPr>
              <w:rPr>
                <w:rFonts w:ascii="微软雅黑" w:hAnsi="微软雅黑" w:eastAsia="微软雅黑"/>
                <w:sz w:val="18"/>
                <w:szCs w:val="18"/>
              </w:rPr>
            </w:pPr>
            <w:r>
              <w:rPr>
                <w:rFonts w:hint="eastAsia" w:ascii="微软雅黑" w:hAnsi="微软雅黑" w:eastAsia="微软雅黑"/>
                <w:sz w:val="18"/>
                <w:szCs w:val="18"/>
              </w:rPr>
              <w:t xml:space="preserve"> 目前世界上分辨率最高的944万画点电子取景器</w:t>
            </w:r>
          </w:p>
          <w:p>
            <w:pPr>
              <w:rPr>
                <w:rFonts w:ascii="微软雅黑" w:hAnsi="微软雅黑" w:eastAsia="微软雅黑"/>
                <w:sz w:val="18"/>
                <w:szCs w:val="18"/>
              </w:rPr>
            </w:pPr>
            <w:r>
              <w:rPr>
                <w:rFonts w:hint="eastAsia" w:ascii="微软雅黑" w:hAnsi="微软雅黑" w:eastAsia="微软雅黑"/>
                <w:sz w:val="18"/>
                <w:szCs w:val="18"/>
              </w:rPr>
              <w:t>无噪音被动散热系统（机身侧面具备通风孔）</w:t>
            </w:r>
          </w:p>
          <w:p>
            <w:pPr>
              <w:rPr>
                <w:rFonts w:ascii="微软雅黑" w:hAnsi="微软雅黑" w:eastAsia="微软雅黑"/>
                <w:sz w:val="18"/>
                <w:szCs w:val="18"/>
              </w:rPr>
            </w:pPr>
            <w:r>
              <w:rPr>
                <w:rFonts w:hint="eastAsia" w:ascii="微软雅黑" w:hAnsi="微软雅黑" w:eastAsia="微软雅黑"/>
                <w:sz w:val="18"/>
                <w:szCs w:val="18"/>
              </w:rPr>
              <w:t xml:space="preserve"> 防尘防滴溅</w:t>
            </w:r>
          </w:p>
          <w:p>
            <w:pPr>
              <w:rPr>
                <w:rFonts w:ascii="微软雅黑" w:hAnsi="微软雅黑" w:eastAsia="微软雅黑"/>
                <w:sz w:val="18"/>
                <w:szCs w:val="18"/>
              </w:rPr>
            </w:pPr>
            <w:r>
              <w:rPr>
                <w:rFonts w:hint="eastAsia" w:ascii="微软雅黑" w:hAnsi="微软雅黑" w:eastAsia="微软雅黑"/>
                <w:sz w:val="18"/>
                <w:szCs w:val="18"/>
              </w:rPr>
              <w:t xml:space="preserve"> 1个SD UHS-II存储卡槽 + 1个CFexpress A型存储卡槽</w:t>
            </w:r>
          </w:p>
          <w:p>
            <w:pPr>
              <w:textAlignment w:val="center"/>
              <w:rPr>
                <w:rFonts w:ascii="微软雅黑" w:hAnsi="微软雅黑" w:eastAsia="微软雅黑"/>
                <w:sz w:val="18"/>
                <w:szCs w:val="18"/>
              </w:rPr>
            </w:pPr>
            <w:r>
              <w:rPr>
                <w:rFonts w:hint="eastAsia" w:ascii="微软雅黑" w:hAnsi="微软雅黑" w:eastAsia="微软雅黑"/>
                <w:sz w:val="18"/>
                <w:szCs w:val="18"/>
              </w:rPr>
              <w:t>-配三块电池及充电器</w:t>
            </w:r>
          </w:p>
          <w:p>
            <w:pPr>
              <w:textAlignment w:val="center"/>
              <w:rPr>
                <w:rFonts w:ascii="微软雅黑" w:hAnsi="微软雅黑" w:eastAsia="微软雅黑"/>
                <w:sz w:val="18"/>
                <w:szCs w:val="18"/>
                <w:u w:val="single"/>
              </w:rPr>
            </w:pPr>
            <w:r>
              <w:rPr>
                <w:rFonts w:hint="eastAsia" w:ascii="微软雅黑" w:hAnsi="微软雅黑" w:eastAsia="微软雅黑"/>
                <w:sz w:val="18"/>
                <w:szCs w:val="18"/>
              </w:rPr>
              <w:t>用于</w:t>
            </w:r>
            <w:r>
              <w:rPr>
                <w:color w:val="000000"/>
              </w:rPr>
              <w:t>宣传片及</w:t>
            </w:r>
            <w:r>
              <w:rPr>
                <w:rFonts w:hint="eastAsia"/>
                <w:color w:val="000000"/>
              </w:rPr>
              <w:t>4K短视频</w:t>
            </w:r>
          </w:p>
        </w:tc>
        <w:tc>
          <w:tcPr>
            <w:tcW w:w="1712" w:type="dxa"/>
            <w:noWrap/>
            <w:tcMar>
              <w:top w:w="15" w:type="dxa"/>
              <w:left w:w="15" w:type="dxa"/>
              <w:right w:w="15" w:type="dxa"/>
            </w:tcMar>
            <w:vAlign w:val="center"/>
          </w:tcPr>
          <w:p>
            <w:pPr>
              <w:spacing w:line="276" w:lineRule="auto"/>
              <w:jc w:val="center"/>
              <w:rPr>
                <w:rFonts w:ascii="微软雅黑" w:hAnsi="微软雅黑" w:eastAsia="微软雅黑"/>
                <w:sz w:val="18"/>
                <w:szCs w:val="18"/>
              </w:rPr>
            </w:pPr>
            <w:r>
              <w:rPr>
                <w:rFonts w:hint="eastAsia" w:ascii="微软雅黑" w:hAnsi="微软雅黑" w:eastAsia="微软雅黑"/>
                <w:sz w:val="18"/>
                <w:szCs w:val="18"/>
              </w:rPr>
              <w:t>索尼</w:t>
            </w:r>
          </w:p>
          <w:p>
            <w:pPr>
              <w:spacing w:line="276" w:lineRule="auto"/>
              <w:jc w:val="center"/>
              <w:rPr>
                <w:rFonts w:ascii="微软雅黑" w:hAnsi="微软雅黑" w:eastAsia="微软雅黑"/>
                <w:sz w:val="18"/>
                <w:szCs w:val="18"/>
              </w:rPr>
            </w:pPr>
            <w:r>
              <w:rPr>
                <w:rFonts w:hint="eastAsia" w:ascii="微软雅黑" w:hAnsi="微软雅黑" w:eastAsia="微软雅黑"/>
                <w:sz w:val="18"/>
                <w:szCs w:val="18"/>
              </w:rPr>
              <w:t>松下</w:t>
            </w:r>
          </w:p>
          <w:p>
            <w:pPr>
              <w:jc w:val="center"/>
              <w:rPr>
                <w:rFonts w:ascii="微软雅黑" w:hAnsi="微软雅黑" w:eastAsia="微软雅黑"/>
                <w:sz w:val="18"/>
                <w:szCs w:val="18"/>
              </w:rPr>
            </w:pPr>
            <w:r>
              <w:rPr>
                <w:rFonts w:hint="eastAsia" w:ascii="微软雅黑" w:hAnsi="微软雅黑" w:eastAsia="微软雅黑"/>
                <w:sz w:val="18"/>
                <w:szCs w:val="18"/>
              </w:rPr>
              <w:t>佳能</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4</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兔笼</w:t>
            </w:r>
          </w:p>
        </w:tc>
        <w:tc>
          <w:tcPr>
            <w:tcW w:w="6162" w:type="dxa"/>
            <w:noWrap/>
            <w:tcMar>
              <w:top w:w="15" w:type="dxa"/>
              <w:left w:w="15" w:type="dxa"/>
              <w:right w:w="15" w:type="dxa"/>
            </w:tcMar>
            <w:vAlign w:val="center"/>
          </w:tcPr>
          <w:p>
            <w:pPr>
              <w:textAlignment w:val="center"/>
              <w:rPr>
                <w:rFonts w:ascii="微软雅黑" w:hAnsi="微软雅黑" w:eastAsia="微软雅黑"/>
                <w:sz w:val="18"/>
                <w:szCs w:val="18"/>
              </w:rPr>
            </w:pPr>
            <w:r>
              <w:rPr>
                <w:rFonts w:hint="eastAsia" w:ascii="微软雅黑" w:hAnsi="微软雅黑" w:eastAsia="微软雅黑"/>
                <w:sz w:val="18"/>
                <w:szCs w:val="18"/>
              </w:rPr>
              <w:t>兔笼全笼半笼战术套件竖拍基础轻便专业版（可外界跟焦器、图传、监视器等）（兔笼需与上述数码相机相匹配）</w:t>
            </w:r>
          </w:p>
        </w:tc>
        <w:tc>
          <w:tcPr>
            <w:tcW w:w="1712"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铁头、索尼</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5</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镜头1</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ascii="微软雅黑" w:hAnsi="微软雅黑" w:eastAsia="微软雅黑"/>
                <w:sz w:val="18"/>
                <w:szCs w:val="18"/>
              </w:rPr>
              <w:t>焦距</w:t>
            </w:r>
            <w:r>
              <w:rPr>
                <w:rFonts w:hint="eastAsia" w:ascii="微软雅黑" w:hAnsi="微软雅黑" w:eastAsia="微软雅黑"/>
                <w:sz w:val="18"/>
                <w:szCs w:val="18"/>
              </w:rPr>
              <w:t>范围大于</w:t>
            </w:r>
            <w:r>
              <w:rPr>
                <w:rFonts w:ascii="微软雅黑" w:hAnsi="微软雅黑" w:eastAsia="微软雅黑"/>
                <w:sz w:val="18"/>
                <w:szCs w:val="18"/>
              </w:rPr>
              <w:t xml:space="preserve"> 17-28mm</w:t>
            </w:r>
          </w:p>
          <w:p>
            <w:pPr>
              <w:rPr>
                <w:rFonts w:ascii="微软雅黑" w:hAnsi="微软雅黑" w:eastAsia="微软雅黑"/>
                <w:sz w:val="18"/>
                <w:szCs w:val="18"/>
              </w:rPr>
            </w:pPr>
            <w:r>
              <w:rPr>
                <w:rFonts w:ascii="微软雅黑" w:hAnsi="微软雅黑" w:eastAsia="微软雅黑"/>
                <w:sz w:val="18"/>
                <w:szCs w:val="18"/>
              </w:rPr>
              <w:t>光圈  F2.8-22</w:t>
            </w:r>
          </w:p>
          <w:p>
            <w:pPr>
              <w:rPr>
                <w:rFonts w:ascii="微软雅黑" w:hAnsi="微软雅黑" w:eastAsia="微软雅黑"/>
                <w:sz w:val="18"/>
                <w:szCs w:val="18"/>
              </w:rPr>
            </w:pPr>
            <w:r>
              <w:rPr>
                <w:rFonts w:ascii="微软雅黑" w:hAnsi="微软雅黑" w:eastAsia="微软雅黑"/>
                <w:sz w:val="18"/>
                <w:szCs w:val="18"/>
              </w:rPr>
              <w:t>镜头结构 11组13片</w:t>
            </w:r>
          </w:p>
          <w:p>
            <w:pPr>
              <w:rPr>
                <w:rFonts w:ascii="微软雅黑" w:hAnsi="微软雅黑" w:eastAsia="微软雅黑"/>
                <w:sz w:val="18"/>
                <w:szCs w:val="18"/>
              </w:rPr>
            </w:pPr>
            <w:r>
              <w:rPr>
                <w:rFonts w:ascii="微软雅黑" w:hAnsi="微软雅黑" w:eastAsia="微软雅黑"/>
                <w:sz w:val="18"/>
                <w:szCs w:val="18"/>
              </w:rPr>
              <w:t>光圈叶片 9片</w:t>
            </w:r>
          </w:p>
          <w:p>
            <w:pPr>
              <w:rPr>
                <w:rFonts w:ascii="微软雅黑" w:hAnsi="微软雅黑" w:eastAsia="微软雅黑"/>
                <w:sz w:val="18"/>
                <w:szCs w:val="18"/>
              </w:rPr>
            </w:pPr>
            <w:r>
              <w:rPr>
                <w:rFonts w:ascii="微软雅黑" w:hAnsi="微软雅黑" w:eastAsia="微软雅黑"/>
                <w:sz w:val="18"/>
                <w:szCs w:val="18"/>
              </w:rPr>
              <w:t>放大倍率 0.19倍</w:t>
            </w:r>
          </w:p>
          <w:p>
            <w:pPr>
              <w:rPr>
                <w:rFonts w:ascii="微软雅黑" w:hAnsi="微软雅黑" w:eastAsia="微软雅黑"/>
                <w:sz w:val="18"/>
                <w:szCs w:val="18"/>
              </w:rPr>
            </w:pPr>
            <w:r>
              <w:rPr>
                <w:rFonts w:ascii="微软雅黑" w:hAnsi="微软雅黑" w:eastAsia="微软雅黑"/>
                <w:sz w:val="18"/>
                <w:szCs w:val="18"/>
              </w:rPr>
              <w:t>最近对焦距离</w:t>
            </w:r>
            <w:r>
              <w:rPr>
                <w:rFonts w:hint="eastAsia" w:ascii="微软雅黑" w:hAnsi="微软雅黑" w:eastAsia="微软雅黑"/>
                <w:sz w:val="18"/>
                <w:szCs w:val="18"/>
              </w:rPr>
              <w:t>：</w:t>
            </w:r>
            <w:r>
              <w:rPr>
                <w:rFonts w:ascii="微软雅黑" w:hAnsi="微软雅黑" w:eastAsia="微软雅黑"/>
                <w:sz w:val="18"/>
                <w:szCs w:val="18"/>
              </w:rPr>
              <w:t>19cm</w:t>
            </w:r>
          </w:p>
          <w:p>
            <w:pPr>
              <w:rPr>
                <w:rFonts w:ascii="微软雅黑" w:hAnsi="微软雅黑" w:eastAsia="微软雅黑"/>
                <w:sz w:val="18"/>
                <w:szCs w:val="18"/>
              </w:rPr>
            </w:pPr>
            <w:r>
              <w:rPr>
                <w:rFonts w:ascii="微软雅黑" w:hAnsi="微软雅黑" w:eastAsia="微软雅黑"/>
                <w:sz w:val="18"/>
                <w:szCs w:val="18"/>
              </w:rPr>
              <w:t>滤镜口径 67mm</w:t>
            </w:r>
          </w:p>
          <w:p>
            <w:pPr>
              <w:rPr>
                <w:rFonts w:ascii="微软雅黑" w:hAnsi="微软雅黑" w:eastAsia="微软雅黑"/>
                <w:sz w:val="18"/>
                <w:szCs w:val="18"/>
              </w:rPr>
            </w:pPr>
            <w:r>
              <w:rPr>
                <w:rFonts w:ascii="微软雅黑" w:hAnsi="微软雅黑" w:eastAsia="微软雅黑"/>
                <w:sz w:val="18"/>
                <w:szCs w:val="18"/>
              </w:rPr>
              <w:t>尺寸约99mm</w:t>
            </w:r>
          </w:p>
          <w:p>
            <w:pPr>
              <w:rPr>
                <w:rFonts w:ascii="微软雅黑" w:hAnsi="微软雅黑" w:eastAsia="微软雅黑"/>
                <w:sz w:val="18"/>
                <w:szCs w:val="18"/>
              </w:rPr>
            </w:pPr>
            <w:r>
              <w:rPr>
                <w:rFonts w:ascii="微软雅黑" w:hAnsi="微软雅黑" w:eastAsia="微软雅黑"/>
                <w:sz w:val="18"/>
                <w:szCs w:val="18"/>
              </w:rPr>
              <w:t>重量 约420g</w:t>
            </w:r>
          </w:p>
          <w:p>
            <w:pPr>
              <w:rPr>
                <w:rFonts w:ascii="微软雅黑" w:hAnsi="微软雅黑" w:eastAsia="微软雅黑"/>
                <w:sz w:val="18"/>
                <w:szCs w:val="18"/>
              </w:rPr>
            </w:pPr>
            <w:r>
              <w:rPr>
                <w:rFonts w:hint="eastAsia" w:ascii="微软雅黑" w:hAnsi="微软雅黑" w:eastAsia="微软雅黑"/>
                <w:sz w:val="18"/>
                <w:szCs w:val="18"/>
              </w:rPr>
              <w:t xml:space="preserve">视角范围 103°41′-75°23′ </w:t>
            </w:r>
          </w:p>
          <w:p>
            <w:pPr>
              <w:rPr>
                <w:rFonts w:ascii="微软雅黑" w:hAnsi="微软雅黑" w:eastAsia="微软雅黑"/>
                <w:sz w:val="18"/>
                <w:szCs w:val="18"/>
                <w:u w:val="single"/>
              </w:rPr>
            </w:pPr>
            <w:r>
              <w:rPr>
                <w:rFonts w:hint="eastAsia" w:ascii="微软雅黑" w:hAnsi="微软雅黑" w:eastAsia="微软雅黑"/>
                <w:sz w:val="18"/>
                <w:szCs w:val="18"/>
              </w:rPr>
              <w:t>配合视频单反使用</w:t>
            </w: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腾龙、佳能、富士</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6</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镜头2</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ascii="微软雅黑" w:hAnsi="微软雅黑" w:eastAsia="微软雅黑"/>
                <w:sz w:val="18"/>
                <w:szCs w:val="18"/>
              </w:rPr>
              <w:t>镜头结构：</w:t>
            </w:r>
            <w:r>
              <w:rPr>
                <w:rFonts w:hint="eastAsia" w:ascii="微软雅黑" w:hAnsi="微软雅黑" w:eastAsia="微软雅黑"/>
                <w:sz w:val="18"/>
                <w:szCs w:val="18"/>
              </w:rPr>
              <w:t>12组15片</w:t>
            </w:r>
          </w:p>
          <w:p>
            <w:pPr>
              <w:pStyle w:val="19"/>
              <w:spacing w:before="0" w:beforeAutospacing="0" w:after="0" w:afterAutospacing="0" w:line="360" w:lineRule="atLeast"/>
              <w:rPr>
                <w:rFonts w:ascii="微软雅黑" w:hAnsi="微软雅黑" w:eastAsia="微软雅黑"/>
                <w:sz w:val="18"/>
                <w:szCs w:val="18"/>
              </w:rPr>
            </w:pPr>
            <w:r>
              <w:rPr>
                <w:rFonts w:ascii="微软雅黑" w:hAnsi="微软雅黑" w:eastAsia="微软雅黑"/>
                <w:sz w:val="18"/>
                <w:szCs w:val="18"/>
              </w:rPr>
              <w:t>光圈叶片数：9片</w:t>
            </w:r>
          </w:p>
          <w:p>
            <w:pPr>
              <w:rPr>
                <w:rFonts w:ascii="微软雅黑" w:hAnsi="微软雅黑" w:eastAsia="微软雅黑"/>
                <w:sz w:val="18"/>
                <w:szCs w:val="18"/>
              </w:rPr>
            </w:pPr>
            <w:r>
              <w:rPr>
                <w:rFonts w:ascii="微软雅黑" w:hAnsi="微软雅黑" w:eastAsia="微软雅黑"/>
                <w:sz w:val="18"/>
                <w:szCs w:val="18"/>
              </w:rPr>
              <w:t>最近对焦距离：</w:t>
            </w:r>
            <w:r>
              <w:rPr>
                <w:rFonts w:hint="eastAsia" w:ascii="微软雅黑" w:hAnsi="微软雅黑" w:eastAsia="微软雅黑"/>
                <w:sz w:val="18"/>
                <w:szCs w:val="18"/>
              </w:rPr>
              <w:t>广角端0.19m，长焦端0.36m</w:t>
            </w:r>
          </w:p>
          <w:p>
            <w:pPr>
              <w:pStyle w:val="19"/>
              <w:spacing w:before="0" w:beforeAutospacing="0" w:after="0" w:afterAutospacing="0" w:line="360" w:lineRule="atLeast"/>
              <w:rPr>
                <w:rFonts w:ascii="微软雅黑" w:hAnsi="微软雅黑" w:eastAsia="微软雅黑"/>
                <w:sz w:val="18"/>
                <w:szCs w:val="18"/>
              </w:rPr>
            </w:pPr>
            <w:r>
              <w:rPr>
                <w:rFonts w:ascii="微软雅黑" w:hAnsi="微软雅黑" w:eastAsia="微软雅黑"/>
                <w:sz w:val="18"/>
                <w:szCs w:val="18"/>
              </w:rPr>
              <w:t>滤镜尺寸：67mm</w:t>
            </w:r>
          </w:p>
          <w:p>
            <w:pPr>
              <w:pStyle w:val="19"/>
              <w:spacing w:before="0" w:beforeAutospacing="0" w:after="0" w:afterAutospacing="0" w:line="360" w:lineRule="atLeast"/>
              <w:rPr>
                <w:rFonts w:ascii="微软雅黑" w:hAnsi="微软雅黑" w:eastAsia="微软雅黑"/>
                <w:sz w:val="18"/>
                <w:szCs w:val="18"/>
              </w:rPr>
            </w:pPr>
            <w:r>
              <w:rPr>
                <w:rFonts w:ascii="微软雅黑" w:hAnsi="微软雅黑" w:eastAsia="微软雅黑"/>
                <w:sz w:val="18"/>
                <w:szCs w:val="18"/>
              </w:rPr>
              <w:t>焦距范围</w:t>
            </w:r>
            <w:r>
              <w:rPr>
                <w:rFonts w:hint="eastAsia" w:ascii="微软雅黑" w:hAnsi="微软雅黑" w:eastAsia="微软雅黑"/>
                <w:sz w:val="18"/>
                <w:szCs w:val="18"/>
              </w:rPr>
              <w:t>：</w:t>
            </w:r>
            <w:r>
              <w:rPr>
                <w:rFonts w:ascii="微软雅黑" w:hAnsi="微软雅黑" w:eastAsia="微软雅黑"/>
                <w:sz w:val="18"/>
                <w:szCs w:val="18"/>
              </w:rPr>
              <w:t>28-75mm</w:t>
            </w:r>
          </w:p>
          <w:p>
            <w:pPr>
              <w:pStyle w:val="19"/>
              <w:spacing w:before="0" w:beforeAutospacing="0" w:after="0" w:afterAutospacing="0" w:line="360" w:lineRule="atLeast"/>
              <w:rPr>
                <w:rFonts w:ascii="微软雅黑" w:hAnsi="微软雅黑" w:eastAsia="微软雅黑"/>
                <w:sz w:val="18"/>
                <w:szCs w:val="18"/>
              </w:rPr>
            </w:pPr>
            <w:r>
              <w:rPr>
                <w:rFonts w:ascii="微软雅黑" w:hAnsi="微软雅黑" w:eastAsia="微软雅黑"/>
                <w:sz w:val="18"/>
                <w:szCs w:val="18"/>
              </w:rPr>
              <w:t>最小光圈</w:t>
            </w:r>
            <w:r>
              <w:rPr>
                <w:rFonts w:hint="eastAsia" w:ascii="微软雅黑" w:hAnsi="微软雅黑" w:eastAsia="微软雅黑"/>
                <w:sz w:val="18"/>
                <w:szCs w:val="18"/>
              </w:rPr>
              <w:t>：F</w:t>
            </w:r>
            <w:r>
              <w:rPr>
                <w:rFonts w:ascii="微软雅黑" w:hAnsi="微软雅黑" w:eastAsia="微软雅黑"/>
                <w:sz w:val="18"/>
                <w:szCs w:val="18"/>
              </w:rPr>
              <w:t>22</w:t>
            </w:r>
          </w:p>
          <w:p>
            <w:pPr>
              <w:textAlignment w:val="center"/>
              <w:rPr>
                <w:rFonts w:ascii="微软雅黑" w:hAnsi="微软雅黑" w:eastAsia="微软雅黑"/>
                <w:sz w:val="18"/>
                <w:szCs w:val="18"/>
              </w:rPr>
            </w:pPr>
            <w:r>
              <w:rPr>
                <w:rFonts w:hint="eastAsia" w:ascii="微软雅黑" w:hAnsi="微软雅黑" w:eastAsia="微软雅黑"/>
                <w:sz w:val="18"/>
                <w:szCs w:val="18"/>
              </w:rPr>
              <w:t>最大光圈：F2.8</w:t>
            </w:r>
          </w:p>
          <w:p>
            <w:pPr>
              <w:textAlignment w:val="center"/>
              <w:rPr>
                <w:rFonts w:ascii="微软雅黑" w:hAnsi="微软雅黑" w:eastAsia="微软雅黑"/>
                <w:sz w:val="18"/>
                <w:szCs w:val="18"/>
                <w:u w:val="single"/>
              </w:rPr>
            </w:pPr>
            <w:r>
              <w:rPr>
                <w:rFonts w:hint="eastAsia" w:ascii="微软雅黑" w:hAnsi="微软雅黑" w:eastAsia="微软雅黑"/>
                <w:sz w:val="18"/>
                <w:szCs w:val="18"/>
              </w:rPr>
              <w:t>配合视频单反使用</w:t>
            </w: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腾龙、佳能、富士</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7</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镜头3</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ascii="微软雅黑" w:hAnsi="微软雅黑" w:eastAsia="微软雅黑"/>
                <w:sz w:val="18"/>
                <w:szCs w:val="18"/>
              </w:rPr>
              <w:t>焦距</w:t>
            </w:r>
            <w:r>
              <w:rPr>
                <w:rFonts w:hint="eastAsia" w:ascii="微软雅黑" w:hAnsi="微软雅黑" w:eastAsia="微软雅黑"/>
                <w:sz w:val="18"/>
                <w:szCs w:val="18"/>
              </w:rPr>
              <w:t>范围大于：</w:t>
            </w:r>
            <w:r>
              <w:rPr>
                <w:rFonts w:ascii="微软雅黑" w:hAnsi="微软雅黑" w:eastAsia="微软雅黑"/>
                <w:sz w:val="18"/>
                <w:szCs w:val="18"/>
              </w:rPr>
              <w:t>70-180mm</w:t>
            </w:r>
          </w:p>
          <w:p>
            <w:pPr>
              <w:rPr>
                <w:rFonts w:ascii="微软雅黑" w:hAnsi="微软雅黑" w:eastAsia="微软雅黑"/>
                <w:sz w:val="18"/>
                <w:szCs w:val="18"/>
              </w:rPr>
            </w:pPr>
            <w:r>
              <w:rPr>
                <w:rFonts w:ascii="微软雅黑" w:hAnsi="微软雅黑" w:eastAsia="微软雅黑"/>
                <w:sz w:val="18"/>
                <w:szCs w:val="18"/>
              </w:rPr>
              <w:t>光圈  F2.8</w:t>
            </w:r>
          </w:p>
          <w:p>
            <w:pPr>
              <w:rPr>
                <w:rFonts w:ascii="微软雅黑" w:hAnsi="微软雅黑" w:eastAsia="微软雅黑"/>
                <w:sz w:val="18"/>
                <w:szCs w:val="18"/>
              </w:rPr>
            </w:pPr>
            <w:r>
              <w:rPr>
                <w:rFonts w:ascii="微软雅黑" w:hAnsi="微软雅黑" w:eastAsia="微软雅黑"/>
                <w:sz w:val="18"/>
                <w:szCs w:val="18"/>
              </w:rPr>
              <w:t>镜头结构 14组19片</w:t>
            </w:r>
          </w:p>
          <w:p>
            <w:pPr>
              <w:rPr>
                <w:rFonts w:ascii="微软雅黑" w:hAnsi="微软雅黑" w:eastAsia="微软雅黑"/>
                <w:sz w:val="18"/>
                <w:szCs w:val="18"/>
              </w:rPr>
            </w:pPr>
            <w:r>
              <w:rPr>
                <w:rFonts w:ascii="微软雅黑" w:hAnsi="微软雅黑" w:eastAsia="微软雅黑"/>
                <w:sz w:val="18"/>
                <w:szCs w:val="18"/>
              </w:rPr>
              <w:t>光圈叶片 9片</w:t>
            </w:r>
          </w:p>
          <w:p>
            <w:pPr>
              <w:rPr>
                <w:rFonts w:ascii="微软雅黑" w:hAnsi="微软雅黑" w:eastAsia="微软雅黑"/>
                <w:sz w:val="18"/>
                <w:szCs w:val="18"/>
              </w:rPr>
            </w:pPr>
            <w:r>
              <w:rPr>
                <w:rFonts w:ascii="微软雅黑" w:hAnsi="微软雅黑" w:eastAsia="微软雅黑"/>
                <w:sz w:val="18"/>
                <w:szCs w:val="18"/>
              </w:rPr>
              <w:t>滤镜口径 67mm</w:t>
            </w:r>
          </w:p>
          <w:p>
            <w:pPr>
              <w:rPr>
                <w:rFonts w:ascii="微软雅黑" w:hAnsi="微软雅黑" w:eastAsia="微软雅黑"/>
                <w:sz w:val="18"/>
                <w:szCs w:val="18"/>
              </w:rPr>
            </w:pPr>
            <w:r>
              <w:rPr>
                <w:rFonts w:ascii="微软雅黑" w:hAnsi="微软雅黑" w:eastAsia="微软雅黑"/>
                <w:sz w:val="18"/>
                <w:szCs w:val="18"/>
              </w:rPr>
              <w:t>尺寸约</w:t>
            </w:r>
            <w:r>
              <w:rPr>
                <w:rFonts w:hint="eastAsia" w:ascii="微软雅黑" w:hAnsi="微软雅黑" w:eastAsia="微软雅黑"/>
                <w:sz w:val="18"/>
                <w:szCs w:val="18"/>
              </w:rPr>
              <w:t>1</w:t>
            </w:r>
            <w:r>
              <w:rPr>
                <w:rFonts w:ascii="微软雅黑" w:hAnsi="微软雅黑" w:eastAsia="微软雅黑"/>
                <w:sz w:val="18"/>
                <w:szCs w:val="18"/>
              </w:rPr>
              <w:t>49mm</w:t>
            </w:r>
          </w:p>
          <w:p>
            <w:pPr>
              <w:textAlignment w:val="center"/>
              <w:rPr>
                <w:rFonts w:ascii="微软雅黑" w:hAnsi="微软雅黑" w:eastAsia="微软雅黑"/>
                <w:sz w:val="18"/>
                <w:szCs w:val="18"/>
              </w:rPr>
            </w:pPr>
            <w:r>
              <w:rPr>
                <w:rFonts w:ascii="微软雅黑" w:hAnsi="微软雅黑" w:eastAsia="微软雅黑"/>
                <w:sz w:val="18"/>
                <w:szCs w:val="18"/>
              </w:rPr>
              <w:t>最近对焦距离</w:t>
            </w:r>
            <w:r>
              <w:rPr>
                <w:rFonts w:hint="eastAsia" w:ascii="微软雅黑" w:hAnsi="微软雅黑" w:eastAsia="微软雅黑"/>
                <w:sz w:val="18"/>
                <w:szCs w:val="18"/>
              </w:rPr>
              <w:t xml:space="preserve"> </w:t>
            </w:r>
            <w:r>
              <w:rPr>
                <w:rFonts w:ascii="微软雅黑" w:hAnsi="微软雅黑" w:eastAsia="微软雅黑"/>
                <w:sz w:val="18"/>
                <w:szCs w:val="18"/>
              </w:rPr>
              <w:t>0.85米</w:t>
            </w:r>
          </w:p>
          <w:p>
            <w:pPr>
              <w:textAlignment w:val="center"/>
              <w:rPr>
                <w:rFonts w:ascii="微软雅黑" w:hAnsi="微软雅黑" w:eastAsia="微软雅黑"/>
                <w:sz w:val="18"/>
                <w:szCs w:val="18"/>
                <w:u w:val="single"/>
              </w:rPr>
            </w:pPr>
            <w:r>
              <w:rPr>
                <w:rFonts w:hint="eastAsia" w:ascii="微软雅黑" w:hAnsi="微软雅黑" w:eastAsia="微软雅黑"/>
                <w:sz w:val="18"/>
                <w:szCs w:val="18"/>
              </w:rPr>
              <w:t>配合视频单反使用</w:t>
            </w: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腾龙、佳能、富士</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8</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镜头4</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ascii="微软雅黑" w:hAnsi="微软雅黑" w:eastAsia="微软雅黑"/>
                <w:sz w:val="18"/>
                <w:szCs w:val="18"/>
              </w:rPr>
              <w:t>焦距</w:t>
            </w:r>
            <w:r>
              <w:rPr>
                <w:rFonts w:hint="eastAsia" w:ascii="微软雅黑" w:hAnsi="微软雅黑" w:eastAsia="微软雅黑"/>
                <w:sz w:val="18"/>
                <w:szCs w:val="18"/>
              </w:rPr>
              <w:t>范围大于：</w:t>
            </w:r>
            <w:r>
              <w:rPr>
                <w:rFonts w:ascii="微软雅黑" w:hAnsi="微软雅黑" w:eastAsia="微软雅黑"/>
                <w:sz w:val="18"/>
                <w:szCs w:val="18"/>
              </w:rPr>
              <w:t>30-200mm</w:t>
            </w:r>
          </w:p>
          <w:p>
            <w:pPr>
              <w:rPr>
                <w:rFonts w:ascii="微软雅黑" w:hAnsi="微软雅黑" w:eastAsia="微软雅黑"/>
                <w:sz w:val="18"/>
                <w:szCs w:val="18"/>
              </w:rPr>
            </w:pPr>
            <w:r>
              <w:rPr>
                <w:rFonts w:ascii="微软雅黑" w:hAnsi="微软雅黑" w:eastAsia="微软雅黑"/>
                <w:sz w:val="18"/>
                <w:szCs w:val="18"/>
              </w:rPr>
              <w:t>光圈  F2.8 -5.6</w:t>
            </w:r>
          </w:p>
          <w:p>
            <w:pPr>
              <w:rPr>
                <w:rFonts w:ascii="微软雅黑" w:hAnsi="微软雅黑" w:eastAsia="微软雅黑"/>
                <w:sz w:val="18"/>
                <w:szCs w:val="18"/>
              </w:rPr>
            </w:pPr>
            <w:r>
              <w:rPr>
                <w:rFonts w:ascii="微软雅黑" w:hAnsi="微软雅黑" w:eastAsia="微软雅黑"/>
                <w:sz w:val="18"/>
                <w:szCs w:val="18"/>
              </w:rPr>
              <w:t>镜头结构 14组</w:t>
            </w:r>
            <w:r>
              <w:rPr>
                <w:rFonts w:hint="eastAsia" w:ascii="微软雅黑" w:hAnsi="微软雅黑" w:eastAsia="微软雅黑"/>
                <w:sz w:val="18"/>
                <w:szCs w:val="18"/>
              </w:rPr>
              <w:t>1</w:t>
            </w:r>
            <w:r>
              <w:rPr>
                <w:rFonts w:ascii="微软雅黑" w:hAnsi="微软雅黑" w:eastAsia="微软雅黑"/>
                <w:sz w:val="18"/>
                <w:szCs w:val="18"/>
              </w:rPr>
              <w:t>8片</w:t>
            </w:r>
          </w:p>
          <w:p>
            <w:pPr>
              <w:rPr>
                <w:rFonts w:ascii="微软雅黑" w:hAnsi="微软雅黑" w:eastAsia="微软雅黑"/>
                <w:sz w:val="18"/>
                <w:szCs w:val="18"/>
              </w:rPr>
            </w:pPr>
            <w:r>
              <w:rPr>
                <w:rFonts w:ascii="微软雅黑" w:hAnsi="微软雅黑" w:eastAsia="微软雅黑"/>
                <w:sz w:val="18"/>
                <w:szCs w:val="18"/>
              </w:rPr>
              <w:t>镜头重量575g</w:t>
            </w:r>
          </w:p>
          <w:p>
            <w:pPr>
              <w:rPr>
                <w:rFonts w:ascii="微软雅黑" w:hAnsi="微软雅黑" w:eastAsia="微软雅黑"/>
                <w:sz w:val="18"/>
                <w:szCs w:val="18"/>
              </w:rPr>
            </w:pPr>
            <w:r>
              <w:rPr>
                <w:rFonts w:ascii="微软雅黑" w:hAnsi="微软雅黑" w:eastAsia="微软雅黑"/>
                <w:sz w:val="18"/>
                <w:szCs w:val="18"/>
              </w:rPr>
              <w:t>滤镜口径 67mm</w:t>
            </w:r>
          </w:p>
          <w:p>
            <w:pPr>
              <w:rPr>
                <w:rFonts w:ascii="微软雅黑" w:hAnsi="微软雅黑" w:eastAsia="微软雅黑"/>
                <w:sz w:val="18"/>
                <w:szCs w:val="18"/>
              </w:rPr>
            </w:pPr>
            <w:r>
              <w:rPr>
                <w:rFonts w:ascii="微软雅黑" w:hAnsi="微软雅黑" w:eastAsia="微软雅黑"/>
                <w:sz w:val="18"/>
                <w:szCs w:val="18"/>
              </w:rPr>
              <w:t>尺寸约</w:t>
            </w:r>
            <w:r>
              <w:rPr>
                <w:rFonts w:hint="eastAsia" w:ascii="微软雅黑" w:hAnsi="微软雅黑" w:eastAsia="微软雅黑"/>
                <w:sz w:val="18"/>
                <w:szCs w:val="18"/>
              </w:rPr>
              <w:t>1</w:t>
            </w:r>
            <w:r>
              <w:rPr>
                <w:rFonts w:ascii="微软雅黑" w:hAnsi="微软雅黑" w:eastAsia="微软雅黑"/>
                <w:sz w:val="18"/>
                <w:szCs w:val="18"/>
              </w:rPr>
              <w:t>16mm</w:t>
            </w:r>
          </w:p>
          <w:p>
            <w:pPr>
              <w:textAlignment w:val="center"/>
              <w:rPr>
                <w:rFonts w:ascii="微软雅黑" w:hAnsi="微软雅黑" w:eastAsia="微软雅黑"/>
                <w:sz w:val="18"/>
                <w:szCs w:val="18"/>
              </w:rPr>
            </w:pPr>
            <w:r>
              <w:rPr>
                <w:rFonts w:ascii="微软雅黑" w:hAnsi="微软雅黑" w:eastAsia="微软雅黑"/>
                <w:sz w:val="18"/>
                <w:szCs w:val="18"/>
              </w:rPr>
              <w:t>最近对焦距离</w:t>
            </w:r>
            <w:r>
              <w:rPr>
                <w:rFonts w:hint="eastAsia" w:ascii="微软雅黑" w:hAnsi="微软雅黑" w:eastAsia="微软雅黑"/>
                <w:sz w:val="18"/>
                <w:szCs w:val="18"/>
              </w:rPr>
              <w:t xml:space="preserve"> 广角端：0.19m，长焦端：0.80m</w:t>
            </w:r>
          </w:p>
          <w:p>
            <w:pPr>
              <w:textAlignment w:val="center"/>
              <w:rPr>
                <w:rFonts w:ascii="微软雅黑" w:hAnsi="微软雅黑" w:eastAsia="微软雅黑"/>
                <w:sz w:val="18"/>
                <w:szCs w:val="18"/>
                <w:u w:val="single"/>
              </w:rPr>
            </w:pPr>
            <w:r>
              <w:rPr>
                <w:rFonts w:hint="eastAsia" w:ascii="微软雅黑" w:hAnsi="微软雅黑" w:eastAsia="微软雅黑"/>
                <w:sz w:val="18"/>
                <w:szCs w:val="18"/>
              </w:rPr>
              <w:t>配合视频单反使用</w:t>
            </w: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腾龙、佳能、富士</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9</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转接环</w:t>
            </w:r>
          </w:p>
        </w:tc>
        <w:tc>
          <w:tcPr>
            <w:tcW w:w="6162" w:type="dxa"/>
            <w:noWrap/>
            <w:tcMar>
              <w:top w:w="15" w:type="dxa"/>
              <w:left w:w="15" w:type="dxa"/>
              <w:right w:w="15" w:type="dxa"/>
            </w:tcMar>
            <w:vAlign w:val="center"/>
          </w:tcPr>
          <w:p>
            <w:pPr>
              <w:textAlignment w:val="center"/>
              <w:rPr>
                <w:rFonts w:ascii="微软雅黑" w:hAnsi="微软雅黑" w:eastAsia="微软雅黑"/>
                <w:sz w:val="18"/>
                <w:szCs w:val="18"/>
              </w:rPr>
            </w:pPr>
            <w:r>
              <w:rPr>
                <w:rFonts w:hint="eastAsia" w:ascii="微软雅黑" w:hAnsi="微软雅黑" w:eastAsia="微软雅黑"/>
                <w:sz w:val="18"/>
                <w:szCs w:val="18"/>
              </w:rPr>
              <w:t>EF-NEXIV 四代e卡口转接环\</w:t>
            </w:r>
            <w:r>
              <w:rPr>
                <w:rFonts w:ascii="微软雅黑" w:hAnsi="微软雅黑" w:eastAsia="微软雅黑"/>
                <w:sz w:val="18"/>
                <w:szCs w:val="18"/>
              </w:rPr>
              <w:t>金属卡口自动对焦</w:t>
            </w:r>
            <w:r>
              <w:rPr>
                <w:rFonts w:hint="eastAsia" w:ascii="微软雅黑" w:hAnsi="微软雅黑" w:eastAsia="微软雅黑"/>
                <w:sz w:val="18"/>
                <w:szCs w:val="18"/>
              </w:rPr>
              <w:t>转接环</w:t>
            </w:r>
          </w:p>
        </w:tc>
        <w:tc>
          <w:tcPr>
            <w:tcW w:w="1712"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唯卓仕</w:t>
            </w:r>
          </w:p>
          <w:p>
            <w:pPr>
              <w:jc w:val="center"/>
              <w:rPr>
                <w:rFonts w:ascii="微软雅黑" w:hAnsi="微软雅黑" w:eastAsia="微软雅黑"/>
                <w:sz w:val="18"/>
                <w:szCs w:val="18"/>
              </w:rPr>
            </w:pPr>
            <w:r>
              <w:rPr>
                <w:rFonts w:ascii="微软雅黑" w:hAnsi="微软雅黑" w:eastAsia="微软雅黑"/>
                <w:sz w:val="18"/>
                <w:szCs w:val="18"/>
              </w:rPr>
              <w:t>徕纳</w:t>
            </w:r>
          </w:p>
          <w:p>
            <w:pPr>
              <w:jc w:val="center"/>
              <w:rPr>
                <w:rFonts w:ascii="微软雅黑" w:hAnsi="微软雅黑" w:eastAsia="微软雅黑"/>
                <w:sz w:val="18"/>
                <w:szCs w:val="18"/>
              </w:rPr>
            </w:pPr>
            <w:r>
              <w:rPr>
                <w:rFonts w:ascii="微软雅黑" w:hAnsi="微软雅黑" w:eastAsia="微软雅黑"/>
                <w:sz w:val="18"/>
                <w:szCs w:val="18"/>
              </w:rPr>
              <w:t>永诺</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rPr>
                <w:rFonts w:ascii="微软雅黑" w:hAnsi="微软雅黑" w:eastAsia="微软雅黑"/>
                <w:sz w:val="18"/>
                <w:szCs w:val="18"/>
              </w:rPr>
            </w:pPr>
            <w:r>
              <w:rPr>
                <w:rFonts w:ascii="微软雅黑" w:hAnsi="微软雅黑" w:eastAsia="微软雅黑"/>
                <w:sz w:val="18"/>
                <w:szCs w:val="18"/>
              </w:rPr>
              <w:t>10</w:t>
            </w:r>
          </w:p>
        </w:tc>
        <w:tc>
          <w:tcPr>
            <w:tcW w:w="1156"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稳定器</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hint="eastAsia" w:ascii="微软雅黑" w:hAnsi="微软雅黑" w:eastAsia="微软雅黑"/>
                <w:sz w:val="18"/>
                <w:szCs w:val="18"/>
              </w:rPr>
              <w:t>云台尺寸：260 × 265 × 70 m...</w:t>
            </w:r>
          </w:p>
          <w:p>
            <w:pPr>
              <w:rPr>
                <w:rFonts w:ascii="微软雅黑" w:hAnsi="微软雅黑" w:eastAsia="微软雅黑"/>
                <w:sz w:val="18"/>
                <w:szCs w:val="18"/>
              </w:rPr>
            </w:pPr>
            <w:r>
              <w:rPr>
                <w:rFonts w:hint="eastAsia" w:ascii="微软雅黑" w:hAnsi="微软雅黑" w:eastAsia="微软雅黑"/>
                <w:sz w:val="18"/>
                <w:szCs w:val="18"/>
              </w:rPr>
              <w:t>最大承重：4.5 kg </w:t>
            </w:r>
          </w:p>
          <w:p>
            <w:pPr>
              <w:rPr>
                <w:rFonts w:ascii="微软雅黑" w:hAnsi="微软雅黑" w:eastAsia="微软雅黑"/>
                <w:sz w:val="18"/>
                <w:szCs w:val="18"/>
              </w:rPr>
            </w:pPr>
            <w:r>
              <w:rPr>
                <w:rFonts w:hint="eastAsia" w:ascii="微软雅黑" w:hAnsi="微软雅黑" w:eastAsia="微软雅黑"/>
                <w:sz w:val="18"/>
                <w:szCs w:val="18"/>
              </w:rPr>
              <w:t>外形设计：1.4英寸触摸彩屏 </w:t>
            </w:r>
          </w:p>
          <w:p>
            <w:pPr>
              <w:rPr>
                <w:rFonts w:ascii="微软雅黑" w:hAnsi="微软雅黑" w:eastAsia="微软雅黑"/>
                <w:sz w:val="18"/>
                <w:szCs w:val="18"/>
              </w:rPr>
            </w:pPr>
            <w:r>
              <w:rPr>
                <w:rFonts w:hint="eastAsia" w:ascii="微软雅黑" w:hAnsi="微软雅黑" w:eastAsia="微软雅黑"/>
                <w:sz w:val="18"/>
                <w:szCs w:val="18"/>
              </w:rPr>
              <w:t>接口：RSA 配件扩展接口/NATO接口、1/4”-20 安装孔 冷靴口 图传/跟焦电机接口（USB-C）、RSS 相机快门控制接口（USB-C）、跟焦电机接口（USB-C.</w:t>
            </w:r>
          </w:p>
          <w:p>
            <w:pPr>
              <w:rPr>
                <w:rFonts w:ascii="微软雅黑" w:hAnsi="微软雅黑" w:eastAsia="微软雅黑"/>
                <w:sz w:val="18"/>
                <w:szCs w:val="18"/>
              </w:rPr>
            </w:pPr>
            <w:r>
              <w:rPr>
                <w:rFonts w:hint="eastAsia" w:ascii="微软雅黑" w:hAnsi="微软雅黑" w:eastAsia="微软雅黑"/>
                <w:sz w:val="18"/>
                <w:szCs w:val="18"/>
              </w:rPr>
              <w:t>蓝牙发射功率：&lt;8 dBm、</w:t>
            </w:r>
          </w:p>
          <w:p>
            <w:pPr>
              <w:rPr>
                <w:rFonts w:ascii="微软雅黑" w:hAnsi="微软雅黑" w:eastAsia="微软雅黑"/>
                <w:sz w:val="18"/>
                <w:szCs w:val="18"/>
              </w:rPr>
            </w:pPr>
            <w:r>
              <w:rPr>
                <w:rFonts w:hint="eastAsia" w:ascii="微软雅黑" w:hAnsi="微软雅黑" w:eastAsia="微软雅黑"/>
                <w:sz w:val="18"/>
                <w:szCs w:val="18"/>
              </w:rPr>
              <w:t>待机时间可达12 小时并支持2</w:t>
            </w:r>
            <w:r>
              <w:rPr>
                <w:rFonts w:ascii="微软雅黑" w:hAnsi="微软雅黑" w:eastAsia="微软雅黑"/>
                <w:sz w:val="18"/>
                <w:szCs w:val="18"/>
              </w:rPr>
              <w:t>4W</w:t>
            </w:r>
            <w:r>
              <w:rPr>
                <w:rFonts w:hint="eastAsia" w:ascii="微软雅黑" w:hAnsi="微软雅黑" w:eastAsia="微软雅黑"/>
                <w:sz w:val="18"/>
                <w:szCs w:val="18"/>
              </w:rPr>
              <w:t>快充</w:t>
            </w:r>
          </w:p>
          <w:p>
            <w:pPr>
              <w:rPr>
                <w:rFonts w:ascii="微软雅黑" w:hAnsi="微软雅黑" w:eastAsia="微软雅黑"/>
                <w:sz w:val="18"/>
                <w:szCs w:val="18"/>
              </w:rPr>
            </w:pPr>
            <w:r>
              <w:rPr>
                <w:rFonts w:hint="eastAsia" w:ascii="微软雅黑" w:hAnsi="微软雅黑" w:eastAsia="微软雅黑"/>
                <w:sz w:val="18"/>
                <w:szCs w:val="18"/>
              </w:rPr>
              <w:t>航向范围平移轴无限位</w:t>
            </w:r>
          </w:p>
          <w:p>
            <w:pPr>
              <w:rPr>
                <w:rFonts w:ascii="微软雅黑" w:hAnsi="微软雅黑" w:eastAsia="微软雅黑"/>
                <w:sz w:val="18"/>
                <w:szCs w:val="18"/>
              </w:rPr>
            </w:pPr>
            <w:r>
              <w:rPr>
                <w:rFonts w:hint="eastAsia" w:ascii="微软雅黑" w:hAnsi="微软雅黑" w:eastAsia="微软雅黑"/>
                <w:sz w:val="18"/>
                <w:szCs w:val="18"/>
              </w:rPr>
              <w:t>横滚范围横滚轴 -95° 至 240°</w:t>
            </w:r>
          </w:p>
          <w:p>
            <w:pPr>
              <w:rPr>
                <w:rFonts w:ascii="微软雅黑" w:hAnsi="微软雅黑" w:eastAsia="微软雅黑"/>
                <w:sz w:val="18"/>
                <w:szCs w:val="18"/>
              </w:rPr>
            </w:pPr>
            <w:r>
              <w:rPr>
                <w:rFonts w:hint="eastAsia" w:ascii="微软雅黑" w:hAnsi="微软雅黑" w:eastAsia="微软雅黑"/>
                <w:sz w:val="18"/>
                <w:szCs w:val="18"/>
              </w:rPr>
              <w:t>俯仰范围俯仰轴 -112° 至 214°</w:t>
            </w:r>
          </w:p>
          <w:p>
            <w:pPr>
              <w:textAlignment w:val="center"/>
              <w:rPr>
                <w:rFonts w:ascii="微软雅黑" w:hAnsi="微软雅黑" w:eastAsia="微软雅黑"/>
                <w:sz w:val="18"/>
                <w:szCs w:val="18"/>
              </w:rPr>
            </w:pPr>
            <w:r>
              <w:rPr>
                <w:rFonts w:hint="eastAsia" w:ascii="微软雅黑" w:hAnsi="微软雅黑" w:eastAsia="微软雅黑"/>
                <w:sz w:val="18"/>
                <w:szCs w:val="18"/>
              </w:rPr>
              <w:t>最大控制转速平移方向：360°/s</w:t>
            </w:r>
            <w:r>
              <w:rPr>
                <w:rFonts w:hint="eastAsia" w:ascii="微软雅黑" w:hAnsi="微软雅黑" w:eastAsia="微软雅黑"/>
                <w:sz w:val="18"/>
                <w:szCs w:val="18"/>
              </w:rPr>
              <w:br w:type="textWrapping"/>
            </w:r>
            <w:r>
              <w:rPr>
                <w:rFonts w:hint="eastAsia" w:ascii="微软雅黑" w:hAnsi="微软雅黑" w:eastAsia="微软雅黑"/>
                <w:sz w:val="18"/>
                <w:szCs w:val="18"/>
              </w:rPr>
              <w:t>俯仰方向：360°/s </w:t>
            </w:r>
            <w:r>
              <w:rPr>
                <w:rFonts w:hint="eastAsia" w:ascii="微软雅黑" w:hAnsi="微软雅黑" w:eastAsia="微软雅黑"/>
                <w:sz w:val="18"/>
                <w:szCs w:val="18"/>
              </w:rPr>
              <w:br w:type="textWrapping"/>
            </w:r>
            <w:r>
              <w:rPr>
                <w:rFonts w:hint="eastAsia" w:ascii="微软雅黑" w:hAnsi="微软雅黑" w:eastAsia="微软雅黑"/>
                <w:sz w:val="18"/>
                <w:szCs w:val="18"/>
              </w:rPr>
              <w:t>横滚方向：360°/s</w:t>
            </w: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大疆、</w:t>
            </w:r>
            <w:r>
              <w:rPr>
                <w:rFonts w:ascii="微软雅黑" w:hAnsi="微软雅黑" w:eastAsia="微软雅黑"/>
                <w:sz w:val="18"/>
                <w:szCs w:val="18"/>
              </w:rPr>
              <w:t>康斯坦丁</w:t>
            </w:r>
            <w:r>
              <w:rPr>
                <w:rFonts w:hint="eastAsia" w:ascii="微软雅黑" w:hAnsi="微软雅黑" w:eastAsia="微软雅黑"/>
                <w:sz w:val="18"/>
                <w:szCs w:val="18"/>
              </w:rPr>
              <w:t>、鱼头</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11</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存储卡</w:t>
            </w:r>
          </w:p>
        </w:tc>
        <w:tc>
          <w:tcPr>
            <w:tcW w:w="6162" w:type="dxa"/>
            <w:noWrap/>
            <w:tcMar>
              <w:top w:w="15" w:type="dxa"/>
              <w:left w:w="15" w:type="dxa"/>
              <w:right w:w="15" w:type="dxa"/>
            </w:tcMar>
            <w:vAlign w:val="center"/>
          </w:tcPr>
          <w:p>
            <w:pPr>
              <w:rPr>
                <w:rFonts w:ascii="微软雅黑" w:hAnsi="微软雅黑" w:eastAsia="微软雅黑"/>
                <w:sz w:val="18"/>
                <w:szCs w:val="18"/>
              </w:rPr>
            </w:pPr>
            <w:r>
              <w:rPr>
                <w:rFonts w:hint="eastAsia" w:ascii="微软雅黑" w:hAnsi="微软雅黑" w:eastAsia="微软雅黑"/>
                <w:sz w:val="18"/>
                <w:szCs w:val="18"/>
              </w:rPr>
              <w:t>一线品牌，容量256GB ，</w:t>
            </w:r>
            <w:r>
              <w:rPr>
                <w:rFonts w:ascii="微软雅黑" w:hAnsi="微软雅黑" w:eastAsia="微软雅黑"/>
                <w:sz w:val="18"/>
                <w:szCs w:val="18"/>
              </w:rPr>
              <w:t xml:space="preserve">读速170MB/s 写速90MB/s </w:t>
            </w:r>
            <w:r>
              <w:rPr>
                <w:rFonts w:hint="eastAsia" w:ascii="微软雅黑" w:hAnsi="微软雅黑" w:eastAsia="微软雅黑"/>
                <w:sz w:val="18"/>
                <w:szCs w:val="18"/>
              </w:rPr>
              <w:t>实现</w:t>
            </w:r>
            <w:r>
              <w:rPr>
                <w:rFonts w:ascii="微软雅黑" w:hAnsi="微软雅黑" w:eastAsia="微软雅黑"/>
                <w:sz w:val="18"/>
                <w:szCs w:val="18"/>
              </w:rPr>
              <w:t>捕捉超高清</w:t>
            </w:r>
            <w:r>
              <w:rPr>
                <w:rFonts w:hint="eastAsia" w:ascii="微软雅黑" w:hAnsi="微软雅黑" w:eastAsia="微软雅黑"/>
                <w:sz w:val="18"/>
                <w:szCs w:val="18"/>
              </w:rPr>
              <w:t>视音频。</w:t>
            </w:r>
          </w:p>
          <w:p>
            <w:pPr>
              <w:jc w:val="center"/>
              <w:textAlignment w:val="center"/>
              <w:rPr>
                <w:rFonts w:ascii="微软雅黑" w:hAnsi="微软雅黑" w:eastAsia="微软雅黑"/>
                <w:sz w:val="18"/>
                <w:szCs w:val="18"/>
              </w:rPr>
            </w:pP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闪迪</w:t>
            </w:r>
          </w:p>
          <w:p>
            <w:pPr>
              <w:jc w:val="center"/>
              <w:rPr>
                <w:rFonts w:ascii="微软雅黑" w:hAnsi="微软雅黑" w:eastAsia="微软雅黑"/>
                <w:sz w:val="18"/>
                <w:szCs w:val="18"/>
              </w:rPr>
            </w:pPr>
            <w:r>
              <w:rPr>
                <w:rFonts w:hint="eastAsia" w:ascii="微软雅黑" w:hAnsi="微软雅黑" w:eastAsia="微软雅黑"/>
                <w:sz w:val="18"/>
                <w:szCs w:val="18"/>
              </w:rPr>
              <w:t>索尼</w:t>
            </w:r>
          </w:p>
          <w:p>
            <w:pPr>
              <w:jc w:val="center"/>
              <w:rPr>
                <w:rFonts w:ascii="微软雅黑" w:hAnsi="微软雅黑" w:eastAsia="微软雅黑"/>
                <w:sz w:val="18"/>
                <w:szCs w:val="18"/>
              </w:rPr>
            </w:pPr>
            <w:r>
              <w:rPr>
                <w:rFonts w:hint="eastAsia" w:ascii="微软雅黑" w:hAnsi="微软雅黑" w:eastAsia="微软雅黑"/>
                <w:sz w:val="18"/>
                <w:szCs w:val="18"/>
              </w:rPr>
              <w:t>松下</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707"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ascii="微软雅黑" w:hAnsi="微软雅黑" w:eastAsia="微软雅黑"/>
                <w:sz w:val="18"/>
                <w:szCs w:val="18"/>
              </w:rPr>
              <w:t>12</w:t>
            </w:r>
          </w:p>
        </w:tc>
        <w:tc>
          <w:tcPr>
            <w:tcW w:w="115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存储卡</w:t>
            </w:r>
          </w:p>
        </w:tc>
        <w:tc>
          <w:tcPr>
            <w:tcW w:w="6162" w:type="dxa"/>
            <w:noWrap/>
            <w:tcMar>
              <w:top w:w="15" w:type="dxa"/>
              <w:left w:w="15" w:type="dxa"/>
              <w:right w:w="15" w:type="dxa"/>
            </w:tcMar>
            <w:vAlign w:val="center"/>
          </w:tcPr>
          <w:p>
            <w:pPr>
              <w:textAlignment w:val="center"/>
              <w:rPr>
                <w:rFonts w:ascii="微软雅黑" w:hAnsi="微软雅黑" w:eastAsia="微软雅黑"/>
                <w:sz w:val="18"/>
                <w:szCs w:val="18"/>
              </w:rPr>
            </w:pPr>
            <w:r>
              <w:rPr>
                <w:rFonts w:hint="eastAsia" w:ascii="微软雅黑" w:hAnsi="微软雅黑" w:eastAsia="微软雅黑"/>
                <w:sz w:val="18"/>
                <w:szCs w:val="18"/>
              </w:rPr>
              <w:t xml:space="preserve"> CFe存储卡 容量</w:t>
            </w:r>
            <w:r>
              <w:rPr>
                <w:rFonts w:ascii="微软雅黑" w:hAnsi="微软雅黑" w:eastAsia="微软雅黑"/>
                <w:sz w:val="18"/>
                <w:szCs w:val="18"/>
              </w:rPr>
              <w:t>8</w:t>
            </w:r>
            <w:r>
              <w:rPr>
                <w:rFonts w:hint="eastAsia" w:ascii="微软雅黑" w:hAnsi="微软雅黑" w:eastAsia="微软雅黑"/>
                <w:sz w:val="18"/>
                <w:szCs w:val="18"/>
              </w:rPr>
              <w:t>0</w:t>
            </w:r>
            <w:r>
              <w:rPr>
                <w:rFonts w:ascii="微软雅黑" w:hAnsi="微软雅黑" w:eastAsia="微软雅黑"/>
                <w:sz w:val="18"/>
                <w:szCs w:val="18"/>
              </w:rPr>
              <w:t>g具备高速度、耐用性和可靠性的TOUGH三防规格(5倍于标准规格的抗摔性能和10倍于标准规格的抗折能力)。高达700MB/s的写入速度和800MB/s的读取速度。如相机支持VPG400视频性能配置文件规范可以400MB/s的速度稳定地录制视频。</w:t>
            </w:r>
          </w:p>
        </w:tc>
        <w:tc>
          <w:tcPr>
            <w:tcW w:w="1712" w:type="dxa"/>
            <w:noWrap/>
            <w:tcMar>
              <w:top w:w="15" w:type="dxa"/>
              <w:left w:w="15" w:type="dxa"/>
              <w:right w:w="15" w:type="dxa"/>
            </w:tcMar>
            <w:vAlign w:val="center"/>
          </w:tcPr>
          <w:p>
            <w:pPr>
              <w:jc w:val="center"/>
              <w:rPr>
                <w:rFonts w:ascii="微软雅黑" w:hAnsi="微软雅黑" w:eastAsia="微软雅黑"/>
                <w:sz w:val="18"/>
                <w:szCs w:val="18"/>
              </w:rPr>
            </w:pPr>
            <w:r>
              <w:rPr>
                <w:rFonts w:hint="eastAsia" w:ascii="微软雅黑" w:hAnsi="微软雅黑" w:eastAsia="微软雅黑"/>
                <w:sz w:val="18"/>
                <w:szCs w:val="18"/>
              </w:rPr>
              <w:t>索尼</w:t>
            </w:r>
          </w:p>
          <w:p>
            <w:pPr>
              <w:jc w:val="center"/>
              <w:rPr>
                <w:rFonts w:ascii="微软雅黑" w:hAnsi="微软雅黑" w:eastAsia="微软雅黑"/>
                <w:sz w:val="18"/>
                <w:szCs w:val="18"/>
              </w:rPr>
            </w:pPr>
            <w:r>
              <w:rPr>
                <w:rFonts w:hint="eastAsia" w:ascii="微软雅黑" w:hAnsi="微软雅黑" w:eastAsia="微软雅黑"/>
                <w:sz w:val="18"/>
                <w:szCs w:val="18"/>
              </w:rPr>
              <w:t>闪迪</w:t>
            </w:r>
          </w:p>
          <w:p>
            <w:pPr>
              <w:jc w:val="center"/>
              <w:rPr>
                <w:rFonts w:ascii="微软雅黑" w:hAnsi="微软雅黑" w:eastAsia="微软雅黑"/>
                <w:sz w:val="18"/>
                <w:szCs w:val="18"/>
              </w:rPr>
            </w:pPr>
            <w:r>
              <w:rPr>
                <w:rFonts w:hint="eastAsia" w:ascii="微软雅黑" w:hAnsi="微软雅黑" w:eastAsia="微软雅黑"/>
                <w:sz w:val="18"/>
                <w:szCs w:val="18"/>
              </w:rPr>
              <w:t>松下</w:t>
            </w:r>
          </w:p>
        </w:tc>
        <w:tc>
          <w:tcPr>
            <w:tcW w:w="1146" w:type="dxa"/>
            <w:noWrap/>
            <w:tcMar>
              <w:top w:w="15" w:type="dxa"/>
              <w:left w:w="15" w:type="dxa"/>
              <w:right w:w="15" w:type="dxa"/>
            </w:tcMar>
            <w:vAlign w:val="center"/>
          </w:tcPr>
          <w:p>
            <w:pPr>
              <w:jc w:val="center"/>
              <w:textAlignment w:val="center"/>
              <w:rPr>
                <w:rFonts w:ascii="微软雅黑" w:hAnsi="微软雅黑" w:eastAsia="微软雅黑"/>
                <w:sz w:val="18"/>
                <w:szCs w:val="18"/>
              </w:rPr>
            </w:pPr>
            <w:r>
              <w:rPr>
                <w:rFonts w:hint="eastAsia" w:ascii="微软雅黑" w:hAnsi="微软雅黑" w:eastAsia="微软雅黑"/>
                <w:sz w:val="18"/>
                <w:szCs w:val="18"/>
              </w:rPr>
              <w:t>1</w:t>
            </w:r>
          </w:p>
        </w:tc>
      </w:tr>
    </w:tbl>
    <w:p/>
    <w:p>
      <w:pPr>
        <w:spacing w:before="97"/>
        <w:ind w:firstLine="281" w:firstLineChars="100"/>
        <w:rPr>
          <w:rFonts w:ascii="仿宋" w:hAnsi="仿宋" w:eastAsia="仿宋"/>
          <w:sz w:val="28"/>
          <w:szCs w:val="28"/>
        </w:rPr>
      </w:pPr>
      <w:r>
        <w:rPr>
          <w:rFonts w:hint="eastAsia" w:ascii="仿宋" w:hAnsi="仿宋" w:eastAsia="仿宋"/>
          <w:b/>
          <w:sz w:val="28"/>
          <w:szCs w:val="28"/>
        </w:rPr>
        <w:t>特别条件要求:</w:t>
      </w:r>
    </w:p>
    <w:p>
      <w:pPr>
        <w:spacing w:before="97"/>
        <w:ind w:firstLine="280" w:firstLineChars="100"/>
        <w:rPr>
          <w:rFonts w:ascii="仿宋" w:hAnsi="仿宋" w:eastAsia="仿宋"/>
          <w:sz w:val="28"/>
          <w:szCs w:val="28"/>
        </w:rPr>
      </w:pPr>
      <w:r>
        <w:rPr>
          <w:rFonts w:hint="eastAsia" w:ascii="仿宋" w:hAnsi="仿宋" w:eastAsia="仿宋"/>
          <w:sz w:val="28"/>
          <w:szCs w:val="28"/>
        </w:rPr>
        <w:t>1.以上</w:t>
      </w:r>
      <w:r>
        <w:rPr>
          <w:rFonts w:hint="eastAsia" w:ascii="仿宋" w:hAnsi="仿宋" w:eastAsia="仿宋" w:cs="Arial"/>
          <w:kern w:val="0"/>
          <w:sz w:val="28"/>
          <w:szCs w:val="28"/>
        </w:rPr>
        <w:t>所投项目类别需求中的关键性技术参数指标须完全满足采购需求的要求，投标响应供应商未提供或未完全实质性响应采购需求类别技术参数视为无效投标响应(按照采购项目需求中的类别排序以表格的方式体现投标响应具体的技术参数及品牌，格式自拟)。</w:t>
      </w:r>
    </w:p>
    <w:p>
      <w:pPr>
        <w:spacing w:before="97"/>
        <w:ind w:firstLine="280" w:firstLineChars="100"/>
        <w:rPr>
          <w:rFonts w:ascii="仿宋" w:hAnsi="仿宋" w:eastAsia="仿宋"/>
          <w:sz w:val="28"/>
          <w:szCs w:val="28"/>
        </w:rPr>
      </w:pPr>
      <w:r>
        <w:rPr>
          <w:rFonts w:hint="eastAsia" w:ascii="仿宋" w:hAnsi="仿宋" w:eastAsia="仿宋" w:cs="宋体"/>
          <w:sz w:val="28"/>
          <w:szCs w:val="28"/>
        </w:rPr>
        <w:t>2.采购需求类别中的关键性技术参数内容为本次采购项目实质性要求，不接受负偏离；</w:t>
      </w:r>
      <w:r>
        <w:rPr>
          <w:rFonts w:hint="eastAsia" w:ascii="仿宋" w:hAnsi="仿宋" w:eastAsia="仿宋"/>
          <w:sz w:val="28"/>
          <w:szCs w:val="28"/>
        </w:rPr>
        <w:t>供应商须</w:t>
      </w:r>
      <w:r>
        <w:rPr>
          <w:rFonts w:ascii="仿宋" w:hAnsi="仿宋" w:eastAsia="仿宋" w:cs="Arial"/>
          <w:kern w:val="0"/>
          <w:sz w:val="28"/>
          <w:szCs w:val="28"/>
        </w:rPr>
        <w:t>填制正负偏离表，</w:t>
      </w:r>
      <w:r>
        <w:rPr>
          <w:rFonts w:hint="eastAsia" w:ascii="仿宋" w:hAnsi="仿宋" w:eastAsia="仿宋" w:cs="Arial"/>
          <w:kern w:val="0"/>
          <w:sz w:val="28"/>
          <w:szCs w:val="28"/>
        </w:rPr>
        <w:t>若为负偏离，实质性符合审查则不予通过</w:t>
      </w:r>
      <w:r>
        <w:rPr>
          <w:rFonts w:hint="eastAsia" w:ascii="仿宋" w:hAnsi="仿宋" w:eastAsia="仿宋"/>
          <w:sz w:val="28"/>
          <w:szCs w:val="28"/>
        </w:rPr>
        <w:t>。</w:t>
      </w:r>
    </w:p>
    <w:p>
      <w:pPr>
        <w:spacing w:line="360" w:lineRule="auto"/>
        <w:ind w:right="-118" w:rightChars="-56" w:firstLine="560" w:firstLineChars="200"/>
        <w:rPr>
          <w:rFonts w:ascii="仿宋" w:hAnsi="仿宋" w:eastAsia="仿宋" w:cs="宋体"/>
          <w:b/>
          <w:bCs/>
          <w:sz w:val="28"/>
          <w:szCs w:val="28"/>
        </w:rPr>
      </w:pPr>
      <w:r>
        <w:rPr>
          <w:rFonts w:hint="eastAsia" w:ascii="仿宋" w:hAnsi="仿宋" w:eastAsia="仿宋" w:cs="宋体"/>
          <w:sz w:val="28"/>
          <w:szCs w:val="28"/>
        </w:rPr>
        <w:t>3.中标供应商在中标成交签约前须提供：</w:t>
      </w:r>
      <w:r>
        <w:rPr>
          <w:rFonts w:hint="eastAsia" w:ascii="仿宋" w:hAnsi="仿宋" w:eastAsia="仿宋" w:cs="宋体"/>
          <w:bCs/>
          <w:sz w:val="28"/>
          <w:szCs w:val="28"/>
        </w:rPr>
        <w:t>①</w:t>
      </w:r>
      <w:r>
        <w:rPr>
          <w:rFonts w:hint="eastAsia" w:ascii="仿宋" w:hAnsi="仿宋" w:eastAsia="仿宋" w:cs="宋体"/>
          <w:sz w:val="28"/>
          <w:szCs w:val="28"/>
        </w:rPr>
        <w:t>提供工作站产品ISV软件认证说明、国际认证的能源之星测试证书。</w:t>
      </w:r>
      <w:r>
        <w:rPr>
          <w:rFonts w:hint="eastAsia" w:ascii="仿宋" w:hAnsi="仿宋" w:eastAsia="仿宋" w:cs="宋体"/>
          <w:bCs/>
          <w:sz w:val="28"/>
          <w:szCs w:val="28"/>
        </w:rPr>
        <w:t>②</w:t>
      </w:r>
      <w:r>
        <w:rPr>
          <w:rFonts w:hint="eastAsia" w:ascii="仿宋" w:hAnsi="仿宋" w:eastAsia="仿宋" w:cs="宋体"/>
          <w:sz w:val="28"/>
          <w:szCs w:val="28"/>
        </w:rPr>
        <w:t>所投产品相关技术参数证明文件原件（需提供由专业权威检测机构出具的所投产品能够满足采购需求类别中的技术参数指标要求的检测报告复印件并加盖产品制造商公章），与采购人进行主要产品关键配置功能核对确认，如无法提供并满足视为虚假应标，取消中标成交资格，并按照相关法律法规追究其责任。</w:t>
      </w:r>
    </w:p>
    <w:p>
      <w:pPr>
        <w:spacing w:line="500" w:lineRule="exact"/>
        <w:ind w:firstLine="560" w:firstLineChars="200"/>
        <w:rPr>
          <w:rFonts w:ascii="仿宋" w:hAnsi="仿宋" w:eastAsia="仿宋"/>
          <w:color w:val="000000"/>
          <w:sz w:val="28"/>
          <w:szCs w:val="28"/>
        </w:rPr>
      </w:pPr>
      <w:r>
        <w:rPr>
          <w:rFonts w:hint="eastAsia" w:ascii="仿宋" w:hAnsi="仿宋" w:eastAsia="仿宋"/>
          <w:sz w:val="28"/>
          <w:szCs w:val="28"/>
        </w:rPr>
        <w:t>4.摄录</w:t>
      </w:r>
      <w:r>
        <w:rPr>
          <w:rFonts w:hint="eastAsia" w:ascii="仿宋" w:hAnsi="仿宋" w:eastAsia="仿宋"/>
          <w:color w:val="000000"/>
          <w:sz w:val="28"/>
          <w:szCs w:val="28"/>
        </w:rPr>
        <w:t>配套镜头等产品器材须与采购人现大部分使用的索尼摄像系列设备相兼容匹配。</w:t>
      </w:r>
    </w:p>
    <w:p>
      <w:pPr>
        <w:spacing w:line="500" w:lineRule="exact"/>
        <w:rPr>
          <w:rFonts w:ascii="仿宋" w:hAnsi="仿宋" w:eastAsia="仿宋"/>
          <w:color w:val="000000"/>
          <w:sz w:val="28"/>
          <w:szCs w:val="28"/>
        </w:rPr>
      </w:pPr>
      <w:r>
        <w:rPr>
          <w:rFonts w:hint="eastAsia" w:ascii="仿宋" w:hAnsi="仿宋" w:eastAsia="仿宋"/>
          <w:b/>
          <w:color w:val="000000"/>
          <w:sz w:val="28"/>
          <w:szCs w:val="28"/>
        </w:rPr>
        <w:t>五、采购项目的预算：</w:t>
      </w:r>
      <w:r>
        <w:rPr>
          <w:rFonts w:hint="eastAsia" w:ascii="仿宋" w:hAnsi="仿宋" w:eastAsia="仿宋" w:cs="仿宋"/>
          <w:b/>
          <w:bCs/>
          <w:sz w:val="28"/>
          <w:szCs w:val="28"/>
        </w:rPr>
        <w:t>≤34</w:t>
      </w:r>
      <w:r>
        <w:rPr>
          <w:rFonts w:hint="eastAsia" w:ascii="仿宋" w:hAnsi="仿宋" w:eastAsia="仿宋" w:cs="仿宋"/>
          <w:bCs/>
          <w:sz w:val="28"/>
          <w:szCs w:val="28"/>
        </w:rPr>
        <w:t xml:space="preserve"> </w:t>
      </w:r>
      <w:r>
        <w:rPr>
          <w:rFonts w:hint="eastAsia" w:ascii="仿宋" w:hAnsi="仿宋" w:eastAsia="仿宋"/>
          <w:b/>
          <w:sz w:val="28"/>
          <w:szCs w:val="28"/>
        </w:rPr>
        <w:t>万元</w:t>
      </w:r>
      <w:r>
        <w:rPr>
          <w:rFonts w:hint="eastAsia" w:ascii="仿宋" w:hAnsi="仿宋" w:eastAsia="仿宋"/>
          <w:color w:val="000000"/>
          <w:sz w:val="28"/>
          <w:szCs w:val="28"/>
        </w:rPr>
        <w:t>（</w:t>
      </w:r>
      <w:r>
        <w:rPr>
          <w:rFonts w:ascii="仿宋" w:hAnsi="仿宋" w:eastAsia="仿宋" w:cs="Arial"/>
          <w:color w:val="000000"/>
          <w:sz w:val="28"/>
          <w:szCs w:val="28"/>
          <w:shd w:val="clear" w:color="auto" w:fill="FFFFFF"/>
        </w:rPr>
        <w:t>最高限价</w:t>
      </w:r>
      <w:r>
        <w:rPr>
          <w:rFonts w:hint="eastAsia" w:ascii="仿宋" w:hAnsi="仿宋" w:eastAsia="仿宋" w:cs="Arial"/>
          <w:color w:val="000000"/>
          <w:sz w:val="28"/>
          <w:szCs w:val="28"/>
          <w:shd w:val="clear" w:color="auto" w:fill="FFFFFF"/>
        </w:rPr>
        <w:t>，</w:t>
      </w:r>
      <w:r>
        <w:rPr>
          <w:rFonts w:hint="eastAsia" w:ascii="仿宋" w:hAnsi="仿宋" w:eastAsia="仿宋"/>
          <w:color w:val="000000"/>
          <w:sz w:val="28"/>
          <w:szCs w:val="28"/>
        </w:rPr>
        <w:t>含13%专用增值税发票税率及安装调试费用。</w:t>
      </w:r>
      <w:r>
        <w:rPr>
          <w:rFonts w:hint="eastAsia" w:ascii="仿宋" w:hAnsi="仿宋" w:eastAsia="仿宋"/>
          <w:color w:val="333333"/>
          <w:sz w:val="28"/>
          <w:szCs w:val="28"/>
        </w:rPr>
        <w:t>本项目最终报价超过最高限价的视为无效响应</w:t>
      </w:r>
      <w:r>
        <w:rPr>
          <w:rFonts w:hint="eastAsia" w:ascii="仿宋" w:hAnsi="仿宋" w:eastAsia="仿宋"/>
          <w:color w:val="000000"/>
          <w:sz w:val="28"/>
          <w:szCs w:val="28"/>
        </w:rPr>
        <w:t>）。</w:t>
      </w:r>
    </w:p>
    <w:p>
      <w:pPr>
        <w:widowControl/>
        <w:adjustRightInd w:val="0"/>
        <w:spacing w:line="500" w:lineRule="exact"/>
        <w:jc w:val="left"/>
        <w:rPr>
          <w:rFonts w:ascii="仿宋" w:hAnsi="仿宋" w:eastAsia="仿宋"/>
          <w:b/>
          <w:bCs/>
          <w:color w:val="000000"/>
          <w:kern w:val="0"/>
          <w:sz w:val="28"/>
          <w:szCs w:val="28"/>
        </w:rPr>
      </w:pPr>
      <w:r>
        <w:rPr>
          <w:rFonts w:hint="eastAsia" w:ascii="仿宋" w:hAnsi="仿宋" w:eastAsia="仿宋"/>
          <w:b/>
          <w:bCs/>
          <w:color w:val="000000"/>
          <w:kern w:val="0"/>
          <w:sz w:val="28"/>
          <w:szCs w:val="28"/>
        </w:rPr>
        <w:t>六、供应商</w:t>
      </w:r>
      <w:r>
        <w:rPr>
          <w:rFonts w:ascii="仿宋" w:hAnsi="仿宋" w:eastAsia="仿宋"/>
          <w:b/>
          <w:bCs/>
          <w:color w:val="000000"/>
          <w:kern w:val="0"/>
          <w:sz w:val="28"/>
          <w:szCs w:val="28"/>
        </w:rPr>
        <w:t>资格</w:t>
      </w:r>
      <w:r>
        <w:rPr>
          <w:rFonts w:hint="eastAsia" w:ascii="仿宋" w:hAnsi="仿宋" w:eastAsia="仿宋"/>
          <w:b/>
          <w:bCs/>
          <w:color w:val="000000"/>
          <w:kern w:val="0"/>
          <w:sz w:val="28"/>
          <w:szCs w:val="28"/>
        </w:rPr>
        <w:t>条件及响应要求：</w:t>
      </w:r>
    </w:p>
    <w:p>
      <w:pPr>
        <w:widowControl/>
        <w:adjustRightInd w:val="0"/>
        <w:spacing w:line="500" w:lineRule="exact"/>
        <w:jc w:val="left"/>
        <w:rPr>
          <w:rFonts w:ascii="仿宋" w:hAnsi="仿宋" w:eastAsia="仿宋"/>
          <w:b/>
          <w:bCs/>
          <w:color w:val="000000"/>
          <w:kern w:val="0"/>
          <w:sz w:val="28"/>
          <w:szCs w:val="28"/>
        </w:rPr>
      </w:pPr>
      <w:r>
        <w:rPr>
          <w:rFonts w:hint="eastAsia" w:ascii="仿宋" w:hAnsi="仿宋" w:eastAsia="仿宋"/>
          <w:b/>
          <w:bCs/>
          <w:color w:val="000000"/>
          <w:kern w:val="0"/>
          <w:sz w:val="28"/>
          <w:szCs w:val="28"/>
        </w:rPr>
        <w:t xml:space="preserve">    （一）资格条件</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1.具有本项目经营范围（包含本次采购货物相关内容）的独立</w:t>
      </w:r>
      <w:r>
        <w:rPr>
          <w:rFonts w:ascii="仿宋" w:hAnsi="仿宋" w:eastAsia="仿宋"/>
          <w:sz w:val="28"/>
          <w:szCs w:val="28"/>
        </w:rPr>
        <w:t>法人或者独立承担民事责任的能力</w:t>
      </w:r>
      <w:r>
        <w:rPr>
          <w:rFonts w:hint="eastAsia" w:ascii="仿宋" w:hAnsi="仿宋" w:eastAsia="仿宋"/>
          <w:sz w:val="28"/>
          <w:szCs w:val="28"/>
        </w:rPr>
        <w:t>；</w:t>
      </w:r>
    </w:p>
    <w:p>
      <w:pPr>
        <w:snapToGrid w:val="0"/>
        <w:spacing w:line="500" w:lineRule="exact"/>
        <w:ind w:firstLine="560" w:firstLineChars="200"/>
        <w:contextualSpacing/>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color w:val="000000"/>
          <w:sz w:val="28"/>
          <w:szCs w:val="28"/>
        </w:rPr>
        <w:t>具有良好的商业信誉和健全的财务会计制度；</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具有履行合同所必需的设备和专业技术能力</w:t>
      </w:r>
      <w:r>
        <w:rPr>
          <w:rFonts w:hint="eastAsia" w:ascii="仿宋" w:hAnsi="仿宋" w:eastAsia="仿宋"/>
          <w:sz w:val="28"/>
          <w:szCs w:val="28"/>
        </w:rPr>
        <w:t>；</w:t>
      </w:r>
    </w:p>
    <w:p>
      <w:pPr>
        <w:snapToGrid w:val="0"/>
        <w:spacing w:line="500" w:lineRule="exact"/>
        <w:ind w:firstLine="560" w:firstLineChars="200"/>
        <w:contextualSpacing/>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.有</w:t>
      </w:r>
      <w:r>
        <w:rPr>
          <w:rFonts w:ascii="仿宋" w:hAnsi="仿宋" w:eastAsia="仿宋"/>
          <w:sz w:val="28"/>
          <w:szCs w:val="28"/>
        </w:rPr>
        <w:t>依法缴纳税收和社会保障资金的良好记录</w:t>
      </w:r>
      <w:r>
        <w:rPr>
          <w:rFonts w:hint="eastAsia" w:ascii="仿宋" w:hAnsi="仿宋" w:eastAsia="仿宋"/>
          <w:sz w:val="28"/>
          <w:szCs w:val="28"/>
        </w:rPr>
        <w:t>；</w:t>
      </w:r>
    </w:p>
    <w:p>
      <w:pPr>
        <w:snapToGrid w:val="0"/>
        <w:spacing w:line="500" w:lineRule="exact"/>
        <w:ind w:firstLine="560" w:firstLineChars="200"/>
        <w:contextualSpacing/>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参加政府采购活动前3年内在经营活动中没有重大违法记录</w:t>
      </w:r>
      <w:r>
        <w:rPr>
          <w:rFonts w:hint="eastAsia" w:ascii="仿宋" w:hAnsi="仿宋" w:eastAsia="仿宋"/>
          <w:sz w:val="28"/>
          <w:szCs w:val="28"/>
        </w:rPr>
        <w:t>；</w:t>
      </w:r>
    </w:p>
    <w:p>
      <w:pPr>
        <w:pStyle w:val="12"/>
        <w:snapToGrid w:val="0"/>
        <w:spacing w:line="500" w:lineRule="exact"/>
        <w:ind w:left="99" w:leftChars="47" w:firstLine="420" w:firstLineChars="150"/>
        <w:contextualSpacing/>
        <w:jc w:val="left"/>
        <w:rPr>
          <w:rFonts w:ascii="仿宋" w:hAnsi="仿宋" w:eastAsia="仿宋"/>
          <w:sz w:val="28"/>
          <w:szCs w:val="28"/>
        </w:rPr>
      </w:pPr>
      <w:r>
        <w:rPr>
          <w:rFonts w:hint="eastAsia" w:ascii="仿宋" w:hAnsi="仿宋" w:eastAsia="仿宋" w:cs="仿宋"/>
          <w:bCs/>
          <w:color w:val="000000"/>
          <w:sz w:val="28"/>
          <w:szCs w:val="28"/>
        </w:rPr>
        <w:t>6.</w:t>
      </w:r>
      <w:r>
        <w:rPr>
          <w:rFonts w:hint="eastAsia" w:ascii="仿宋" w:hAnsi="仿宋" w:eastAsia="仿宋" w:cs="宋体"/>
          <w:sz w:val="28"/>
          <w:szCs w:val="28"/>
        </w:rPr>
        <w:t>法定代表人为同一个人的两个及两个以上法人，母公司、全资子公司及其控股公司，都不得在</w:t>
      </w:r>
      <w:r>
        <w:rPr>
          <w:rFonts w:hint="eastAsia" w:ascii="仿宋" w:hAnsi="仿宋" w:eastAsia="仿宋"/>
          <w:sz w:val="28"/>
          <w:szCs w:val="28"/>
        </w:rPr>
        <w:t>同一采购项目相同标段</w:t>
      </w:r>
      <w:r>
        <w:rPr>
          <w:rFonts w:hint="eastAsia" w:ascii="仿宋" w:hAnsi="仿宋" w:eastAsia="仿宋" w:cs="宋体"/>
          <w:sz w:val="28"/>
          <w:szCs w:val="28"/>
        </w:rPr>
        <w:t>中同时参加投标</w:t>
      </w:r>
      <w:r>
        <w:rPr>
          <w:rFonts w:hint="eastAsia" w:ascii="仿宋" w:hAnsi="仿宋" w:eastAsia="仿宋"/>
          <w:sz w:val="28"/>
          <w:szCs w:val="28"/>
        </w:rPr>
        <w:t>，一经发现，将视同围标处理；</w:t>
      </w:r>
    </w:p>
    <w:p>
      <w:pPr>
        <w:pStyle w:val="12"/>
        <w:snapToGrid w:val="0"/>
        <w:spacing w:line="500" w:lineRule="exact"/>
        <w:ind w:firstLine="548" w:firstLineChars="196"/>
        <w:contextualSpacing/>
        <w:rPr>
          <w:rFonts w:ascii="仿宋" w:hAnsi="仿宋" w:eastAsia="仿宋"/>
          <w:sz w:val="28"/>
          <w:szCs w:val="28"/>
        </w:rPr>
      </w:pPr>
      <w:r>
        <w:rPr>
          <w:rFonts w:hint="eastAsia" w:ascii="仿宋" w:hAnsi="仿宋" w:eastAsia="仿宋"/>
          <w:sz w:val="28"/>
          <w:szCs w:val="28"/>
        </w:rPr>
        <w:t>7.本项目不接受联合体投标。</w:t>
      </w:r>
    </w:p>
    <w:p>
      <w:pPr>
        <w:rPr>
          <w:rFonts w:ascii="仿宋" w:hAnsi="仿宋" w:eastAsia="仿宋"/>
          <w:b/>
          <w:sz w:val="28"/>
          <w:szCs w:val="28"/>
        </w:rPr>
      </w:pPr>
      <w:r>
        <w:rPr>
          <w:rFonts w:hint="eastAsia"/>
        </w:rPr>
        <w:t xml:space="preserve">     </w:t>
      </w:r>
      <w:r>
        <w:rPr>
          <w:rFonts w:hint="eastAsia" w:ascii="仿宋" w:hAnsi="仿宋" w:eastAsia="仿宋"/>
          <w:b/>
          <w:sz w:val="28"/>
          <w:szCs w:val="28"/>
        </w:rPr>
        <w:t>（二）资格条件响应提交资料要求</w:t>
      </w:r>
    </w:p>
    <w:p>
      <w:pPr>
        <w:snapToGrid w:val="0"/>
        <w:spacing w:line="500" w:lineRule="exact"/>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参加竞争性谈判采购的供应商应当具备政府采购法所规定的条件，提供以下资料：</w:t>
      </w:r>
    </w:p>
    <w:p>
      <w:pPr>
        <w:snapToGrid w:val="0"/>
        <w:spacing w:line="500" w:lineRule="exact"/>
        <w:ind w:firstLine="560" w:firstLineChars="200"/>
        <w:contextualSpacing/>
        <w:rPr>
          <w:rFonts w:ascii="仿宋" w:hAnsi="仿宋" w:eastAsia="仿宋"/>
          <w:color w:val="000000"/>
          <w:sz w:val="28"/>
          <w:szCs w:val="28"/>
        </w:rPr>
      </w:pPr>
      <w:r>
        <w:rPr>
          <w:rFonts w:hint="eastAsia" w:ascii="仿宋" w:hAnsi="仿宋" w:eastAsia="仿宋"/>
          <w:color w:val="000000"/>
          <w:sz w:val="28"/>
          <w:szCs w:val="28"/>
        </w:rPr>
        <w:t>1.独立法人或者独立承担民事责任能力的营业执照（三证合一）、相关资质证明材料（副本加盖公章）；2.</w:t>
      </w:r>
      <w:r>
        <w:rPr>
          <w:rFonts w:hint="eastAsia" w:ascii="仿宋" w:hAnsi="仿宋" w:eastAsia="仿宋"/>
          <w:sz w:val="28"/>
          <w:szCs w:val="28"/>
        </w:rPr>
        <w:t>提交会计事务所出具的上年</w:t>
      </w:r>
      <w:r>
        <w:rPr>
          <w:rFonts w:ascii="仿宋" w:hAnsi="仿宋" w:eastAsia="仿宋"/>
          <w:sz w:val="28"/>
          <w:szCs w:val="28"/>
        </w:rPr>
        <w:t>度的财务状况报告</w:t>
      </w:r>
      <w:r>
        <w:rPr>
          <w:rFonts w:hint="eastAsia" w:ascii="仿宋" w:hAnsi="仿宋" w:eastAsia="仿宋"/>
          <w:sz w:val="28"/>
          <w:szCs w:val="28"/>
        </w:rPr>
        <w:t>；3.</w:t>
      </w:r>
      <w:r>
        <w:rPr>
          <w:rFonts w:ascii="仿宋" w:hAnsi="仿宋" w:eastAsia="仿宋"/>
          <w:sz w:val="28"/>
          <w:szCs w:val="28"/>
        </w:rPr>
        <w:t>具有履行合同所必需的设备和专业技术能力的证明材料</w:t>
      </w:r>
      <w:r>
        <w:rPr>
          <w:rFonts w:hint="eastAsia" w:ascii="仿宋" w:hAnsi="仿宋" w:eastAsia="仿宋"/>
          <w:sz w:val="28"/>
          <w:szCs w:val="28"/>
        </w:rPr>
        <w:t>；4.</w:t>
      </w:r>
      <w:r>
        <w:rPr>
          <w:rFonts w:hint="eastAsia" w:ascii="仿宋" w:hAnsi="仿宋" w:eastAsia="仿宋"/>
          <w:color w:val="333333"/>
          <w:sz w:val="28"/>
          <w:szCs w:val="28"/>
        </w:rPr>
        <w:t>提供最近的依法缴纳税收和社会保障资金的相关材料；</w:t>
      </w:r>
      <w:r>
        <w:rPr>
          <w:rFonts w:hint="eastAsia" w:ascii="仿宋" w:hAnsi="仿宋" w:eastAsia="仿宋"/>
          <w:sz w:val="28"/>
          <w:szCs w:val="28"/>
        </w:rPr>
        <w:t>5.</w:t>
      </w:r>
      <w:r>
        <w:rPr>
          <w:rFonts w:hint="eastAsia" w:ascii="仿宋" w:hAnsi="仿宋" w:eastAsia="仿宋"/>
          <w:color w:val="000000"/>
          <w:sz w:val="28"/>
          <w:szCs w:val="28"/>
        </w:rPr>
        <w:t>法定代表人或其委托代理人应提供本人身份证复印件（加盖公章），委托代理人还应携带《法定代表人授权委托书》原件；6.</w:t>
      </w:r>
      <w:r>
        <w:rPr>
          <w:rFonts w:ascii="仿宋" w:hAnsi="仿宋" w:eastAsia="仿宋"/>
          <w:sz w:val="28"/>
          <w:szCs w:val="28"/>
        </w:rPr>
        <w:t>参加政府采购活动前3年内在经营活动中没有重大违法记录</w:t>
      </w:r>
      <w:r>
        <w:rPr>
          <w:rFonts w:hint="eastAsia" w:ascii="仿宋" w:hAnsi="仿宋" w:eastAsia="仿宋"/>
          <w:sz w:val="28"/>
          <w:szCs w:val="28"/>
        </w:rPr>
        <w:t>和企业被列入“不良信誉黑名单”</w:t>
      </w:r>
      <w:r>
        <w:rPr>
          <w:rFonts w:ascii="仿宋" w:hAnsi="仿宋" w:eastAsia="仿宋"/>
          <w:sz w:val="28"/>
          <w:szCs w:val="28"/>
        </w:rPr>
        <w:t>的书面声明</w:t>
      </w:r>
      <w:r>
        <w:rPr>
          <w:rFonts w:hint="eastAsia" w:ascii="仿宋" w:hAnsi="仿宋" w:eastAsia="仿宋"/>
          <w:sz w:val="28"/>
          <w:szCs w:val="28"/>
        </w:rPr>
        <w:t>（提供未被“中国政府采购网</w:t>
      </w:r>
      <w:r>
        <w:rPr>
          <w:rFonts w:ascii="仿宋" w:hAnsi="仿宋" w:eastAsia="仿宋"/>
          <w:sz w:val="28"/>
          <w:szCs w:val="28"/>
        </w:rPr>
        <w:t>http://www.ccgp.gov.cn</w:t>
      </w:r>
      <w:r>
        <w:rPr>
          <w:rFonts w:hint="eastAsia" w:ascii="仿宋" w:hAnsi="仿宋" w:eastAsia="仿宋"/>
          <w:sz w:val="28"/>
          <w:szCs w:val="28"/>
        </w:rPr>
        <w:t>”网站列入“政府采购严重违法失信行为”当事人名单截图，加盖单位公章）。7.</w:t>
      </w:r>
      <w:r>
        <w:rPr>
          <w:rFonts w:hint="eastAsia" w:ascii="仿宋" w:hAnsi="仿宋" w:eastAsia="仿宋"/>
          <w:color w:val="000000"/>
          <w:sz w:val="28"/>
          <w:szCs w:val="28"/>
        </w:rPr>
        <w:t>具备法律、行政法规规定的其他条件和符合供应商资格要求的相关证明材料。</w:t>
      </w:r>
    </w:p>
    <w:p>
      <w:pPr>
        <w:snapToGrid w:val="0"/>
        <w:spacing w:line="500" w:lineRule="exact"/>
        <w:ind w:firstLine="562" w:firstLineChars="200"/>
        <w:contextualSpacing/>
        <w:rPr>
          <w:rFonts w:ascii="仿宋" w:hAnsi="仿宋" w:eastAsia="仿宋"/>
          <w:b/>
          <w:color w:val="333333"/>
          <w:sz w:val="28"/>
          <w:szCs w:val="28"/>
        </w:rPr>
      </w:pPr>
      <w:r>
        <w:rPr>
          <w:rFonts w:hint="eastAsia" w:ascii="仿宋" w:hAnsi="仿宋" w:eastAsia="仿宋"/>
          <w:b/>
          <w:color w:val="333333"/>
          <w:sz w:val="28"/>
          <w:szCs w:val="28"/>
        </w:rPr>
        <w:t>其他补充事宜：</w:t>
      </w:r>
    </w:p>
    <w:p>
      <w:pPr>
        <w:snapToGrid w:val="0"/>
        <w:spacing w:line="500" w:lineRule="exact"/>
        <w:ind w:firstLine="560" w:firstLineChars="200"/>
        <w:contextualSpacing/>
        <w:rPr>
          <w:rFonts w:ascii="仿宋" w:hAnsi="仿宋" w:eastAsia="仿宋"/>
          <w:color w:val="000000"/>
          <w:sz w:val="28"/>
          <w:szCs w:val="28"/>
        </w:rPr>
      </w:pPr>
      <w:r>
        <w:rPr>
          <w:rFonts w:hint="eastAsia" w:ascii="仿宋" w:hAnsi="仿宋" w:eastAsia="仿宋"/>
          <w:sz w:val="28"/>
          <w:szCs w:val="28"/>
        </w:rPr>
        <w:t>1.参与竞争性谈判响应中标供应商，成交签约前须提供本次采购项目原厂商针对本项目主要货物产品（设备）的原厂质保期承诺函原件（</w:t>
      </w:r>
      <w:r>
        <w:rPr>
          <w:rFonts w:hint="eastAsia" w:ascii="仿宋" w:hAnsi="仿宋" w:eastAsia="仿宋"/>
          <w:sz w:val="28"/>
          <w:szCs w:val="28"/>
          <w:lang w:val="zh-CN"/>
        </w:rPr>
        <w:t>自本</w:t>
      </w:r>
      <w:r>
        <w:rPr>
          <w:rFonts w:hint="eastAsia" w:ascii="仿宋" w:hAnsi="仿宋" w:eastAsia="仿宋"/>
          <w:color w:val="000000"/>
          <w:sz w:val="28"/>
          <w:szCs w:val="28"/>
        </w:rPr>
        <w:t>项目安装调试验收合格签字之日起</w:t>
      </w:r>
      <w:r>
        <w:rPr>
          <w:rFonts w:hint="eastAsia" w:ascii="仿宋" w:hAnsi="仿宋" w:eastAsia="仿宋"/>
          <w:sz w:val="28"/>
          <w:szCs w:val="28"/>
        </w:rPr>
        <w:t>图形工作站主机及4K显示器≥</w:t>
      </w:r>
      <w:r>
        <w:rPr>
          <w:rFonts w:hint="eastAsia" w:ascii="仿宋" w:hAnsi="仿宋" w:eastAsia="仿宋"/>
          <w:color w:val="000000"/>
          <w:sz w:val="28"/>
          <w:szCs w:val="28"/>
        </w:rPr>
        <w:t>36个月，摄录制作设备及配套器材</w:t>
      </w:r>
      <w:r>
        <w:rPr>
          <w:rFonts w:hint="eastAsia" w:ascii="仿宋" w:hAnsi="仿宋" w:eastAsia="仿宋"/>
          <w:sz w:val="28"/>
          <w:szCs w:val="28"/>
        </w:rPr>
        <w:t>≥</w:t>
      </w:r>
      <w:r>
        <w:rPr>
          <w:rFonts w:hint="eastAsia" w:ascii="仿宋" w:hAnsi="仿宋" w:eastAsia="仿宋"/>
          <w:color w:val="000000"/>
          <w:sz w:val="28"/>
          <w:szCs w:val="28"/>
        </w:rPr>
        <w:t>12个月）</w:t>
      </w:r>
      <w:r>
        <w:rPr>
          <w:rFonts w:hint="eastAsia" w:ascii="仿宋" w:hAnsi="仿宋" w:eastAsia="仿宋"/>
          <w:sz w:val="28"/>
          <w:szCs w:val="28"/>
        </w:rPr>
        <w:t>。</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lang w:val="zh-CN"/>
        </w:rPr>
        <w:t>2.请</w:t>
      </w:r>
      <w:r>
        <w:rPr>
          <w:rFonts w:hint="eastAsia" w:ascii="仿宋" w:hAnsi="仿宋" w:eastAsia="仿宋"/>
          <w:sz w:val="28"/>
          <w:szCs w:val="28"/>
        </w:rPr>
        <w:t>供应商认真对照资格要求，如完全符合资格要求的，才能参与报名；如不完全符合资格要求，故意参与报名的，所产生的一切后果由供应商承担。资料弄虚作假的，本项目保证金不予退还。</w:t>
      </w:r>
    </w:p>
    <w:p>
      <w:pPr>
        <w:widowControl/>
        <w:adjustRightInd w:val="0"/>
        <w:spacing w:line="500" w:lineRule="exact"/>
        <w:jc w:val="left"/>
        <w:rPr>
          <w:rFonts w:ascii="仿宋" w:hAnsi="仿宋" w:eastAsia="仿宋" w:cs="宋体"/>
          <w:color w:val="000000"/>
          <w:kern w:val="0"/>
          <w:sz w:val="28"/>
          <w:szCs w:val="28"/>
        </w:rPr>
      </w:pPr>
      <w:r>
        <w:rPr>
          <w:rFonts w:hint="eastAsia" w:ascii="仿宋" w:hAnsi="仿宋" w:eastAsia="仿宋"/>
          <w:b/>
          <w:bCs/>
          <w:color w:val="000000"/>
          <w:kern w:val="0"/>
          <w:sz w:val="28"/>
          <w:szCs w:val="28"/>
        </w:rPr>
        <w:t>六、获取谈判文件的时间、地点、方式及谈判文件售价</w:t>
      </w:r>
    </w:p>
    <w:p>
      <w:pPr>
        <w:widowControl/>
        <w:adjustRightInd w:val="0"/>
        <w:spacing w:line="500" w:lineRule="exact"/>
        <w:ind w:firstLine="360"/>
        <w:jc w:val="left"/>
        <w:rPr>
          <w:rFonts w:ascii="仿宋" w:hAnsi="仿宋" w:eastAsia="仿宋"/>
          <w:color w:val="000000"/>
          <w:kern w:val="0"/>
          <w:sz w:val="28"/>
          <w:szCs w:val="28"/>
          <w:lang w:val="zh-CN"/>
        </w:rPr>
      </w:pPr>
      <w:r>
        <w:rPr>
          <w:rFonts w:hint="eastAsia" w:ascii="仿宋" w:hAnsi="仿宋" w:eastAsia="仿宋"/>
          <w:color w:val="000000"/>
          <w:kern w:val="0"/>
          <w:sz w:val="28"/>
          <w:szCs w:val="28"/>
          <w:lang w:val="zh-CN"/>
        </w:rPr>
        <w:t xml:space="preserve">1.获取文件截止时间(申请截止时间，下同)为 </w:t>
      </w:r>
      <w:r>
        <w:rPr>
          <w:rFonts w:hint="eastAsia" w:ascii="仿宋" w:hAnsi="仿宋" w:eastAsia="仿宋"/>
          <w:kern w:val="0"/>
          <w:sz w:val="28"/>
          <w:szCs w:val="28"/>
          <w:lang w:val="zh-CN"/>
        </w:rPr>
        <w:t>2021 年8月10 日 17：00时（备注：本公告发布日期2021年8月6 日至8月10日）</w:t>
      </w:r>
      <w:r>
        <w:rPr>
          <w:rFonts w:hint="eastAsia" w:ascii="仿宋" w:hAnsi="仿宋" w:eastAsia="仿宋"/>
          <w:color w:val="000000"/>
          <w:kern w:val="0"/>
          <w:sz w:val="28"/>
          <w:szCs w:val="28"/>
          <w:lang w:val="zh-CN"/>
        </w:rPr>
        <w:t>，地点为江苏省南通市世纪大道8号南通报业新闻传媒中心大厦 2406室</w:t>
      </w:r>
      <w:r>
        <w:rPr>
          <w:rFonts w:hint="eastAsia" w:ascii="仿宋" w:hAnsi="仿宋" w:eastAsia="仿宋"/>
          <w:color w:val="FF0000"/>
          <w:kern w:val="0"/>
          <w:sz w:val="28"/>
          <w:szCs w:val="28"/>
          <w:lang w:val="zh-CN"/>
        </w:rPr>
        <w:t xml:space="preserve">  </w:t>
      </w:r>
      <w:r>
        <w:rPr>
          <w:rFonts w:hint="eastAsia" w:ascii="仿宋" w:hAnsi="仿宋" w:eastAsia="仿宋"/>
          <w:color w:val="000000"/>
          <w:kern w:val="0"/>
          <w:sz w:val="28"/>
          <w:szCs w:val="28"/>
          <w:lang w:val="zh-CN"/>
        </w:rPr>
        <w:t xml:space="preserve">联系人：李 旋  电话：0513-68218829 。   </w:t>
      </w:r>
    </w:p>
    <w:p>
      <w:pPr>
        <w:widowControl/>
        <w:adjustRightInd w:val="0"/>
        <w:spacing w:line="500" w:lineRule="exact"/>
        <w:ind w:firstLine="360"/>
        <w:jc w:val="left"/>
        <w:rPr>
          <w:rFonts w:ascii="仿宋" w:hAnsi="仿宋" w:eastAsia="仿宋"/>
          <w:color w:val="000000"/>
          <w:kern w:val="0"/>
          <w:sz w:val="28"/>
          <w:szCs w:val="28"/>
          <w:lang w:val="zh-CN"/>
        </w:rPr>
      </w:pPr>
      <w:r>
        <w:rPr>
          <w:rFonts w:hint="eastAsia" w:ascii="仿宋" w:hAnsi="仿宋" w:eastAsia="仿宋"/>
          <w:color w:val="000000"/>
          <w:kern w:val="0"/>
          <w:sz w:val="28"/>
          <w:szCs w:val="28"/>
          <w:lang w:val="zh-CN"/>
        </w:rPr>
        <w:t>2.谈判文件售价为</w:t>
      </w:r>
      <w:r>
        <w:rPr>
          <w:rFonts w:hint="eastAsia" w:ascii="仿宋" w:hAnsi="仿宋" w:eastAsia="仿宋"/>
          <w:color w:val="000000"/>
          <w:sz w:val="28"/>
          <w:szCs w:val="28"/>
          <w:lang w:val="zh-CN"/>
        </w:rPr>
        <w:t>500元（一律不予退还）。</w:t>
      </w:r>
    </w:p>
    <w:p>
      <w:pPr>
        <w:widowControl/>
        <w:adjustRightInd w:val="0"/>
        <w:spacing w:line="500" w:lineRule="exact"/>
        <w:ind w:firstLine="420" w:firstLineChars="150"/>
        <w:jc w:val="left"/>
        <w:rPr>
          <w:rFonts w:ascii="仿宋" w:hAnsi="仿宋" w:eastAsia="仿宋"/>
          <w:color w:val="000000"/>
          <w:kern w:val="0"/>
          <w:sz w:val="28"/>
          <w:szCs w:val="28"/>
          <w:lang w:val="zh-CN"/>
        </w:rPr>
      </w:pPr>
      <w:r>
        <w:rPr>
          <w:rFonts w:hint="eastAsia" w:ascii="仿宋" w:hAnsi="仿宋" w:eastAsia="仿宋"/>
          <w:color w:val="000000"/>
          <w:kern w:val="0"/>
          <w:sz w:val="28"/>
          <w:szCs w:val="28"/>
        </w:rPr>
        <w:t>3.</w:t>
      </w:r>
      <w:r>
        <w:rPr>
          <w:rFonts w:hint="eastAsia" w:ascii="仿宋" w:hAnsi="仿宋" w:eastAsia="仿宋"/>
          <w:color w:val="000000"/>
          <w:kern w:val="0"/>
          <w:sz w:val="28"/>
          <w:szCs w:val="28"/>
          <w:lang w:val="zh-CN"/>
        </w:rPr>
        <w:t>逾期要求获取的文件，采购人不予受理。</w:t>
      </w:r>
    </w:p>
    <w:p>
      <w:pPr>
        <w:widowControl/>
        <w:adjustRightInd w:val="0"/>
        <w:spacing w:line="500" w:lineRule="exact"/>
        <w:jc w:val="left"/>
        <w:rPr>
          <w:rFonts w:ascii="仿宋" w:hAnsi="仿宋" w:eastAsia="仿宋"/>
          <w:color w:val="000000"/>
          <w:kern w:val="0"/>
          <w:sz w:val="28"/>
          <w:szCs w:val="28"/>
          <w:lang w:val="zh-CN"/>
        </w:rPr>
      </w:pPr>
      <w:r>
        <w:rPr>
          <w:rFonts w:hint="eastAsia" w:ascii="仿宋" w:hAnsi="仿宋" w:eastAsia="仿宋"/>
          <w:b/>
          <w:color w:val="000000"/>
          <w:kern w:val="0"/>
          <w:sz w:val="28"/>
          <w:szCs w:val="28"/>
          <w:lang w:val="zh-CN"/>
        </w:rPr>
        <w:t>七、响应文件提交的截止时间、开启时间及地点：</w:t>
      </w:r>
    </w:p>
    <w:p>
      <w:pPr>
        <w:widowControl/>
        <w:adjustRightInd w:val="0"/>
        <w:spacing w:line="500" w:lineRule="exact"/>
        <w:ind w:firstLine="560" w:firstLineChars="200"/>
        <w:jc w:val="left"/>
        <w:rPr>
          <w:rFonts w:ascii="仿宋" w:hAnsi="仿宋" w:eastAsia="仿宋"/>
          <w:color w:val="000000"/>
          <w:kern w:val="0"/>
          <w:sz w:val="28"/>
          <w:szCs w:val="28"/>
          <w:lang w:val="zh-CN"/>
        </w:rPr>
      </w:pPr>
      <w:r>
        <w:rPr>
          <w:rFonts w:hint="eastAsia" w:ascii="仿宋" w:hAnsi="仿宋" w:eastAsia="仿宋"/>
          <w:color w:val="000000"/>
          <w:kern w:val="0"/>
          <w:sz w:val="28"/>
          <w:szCs w:val="28"/>
          <w:lang w:val="zh-CN"/>
        </w:rPr>
        <w:t>1.截止时间及提交地点：</w:t>
      </w:r>
      <w:r>
        <w:rPr>
          <w:rFonts w:hint="eastAsia" w:ascii="仿宋" w:hAnsi="仿宋" w:eastAsia="仿宋"/>
          <w:kern w:val="0"/>
          <w:sz w:val="28"/>
          <w:szCs w:val="28"/>
          <w:lang w:val="zh-CN"/>
        </w:rPr>
        <w:t>2021年8月13 日</w:t>
      </w:r>
      <w:r>
        <w:rPr>
          <w:rFonts w:hint="eastAsia" w:ascii="仿宋" w:hAnsi="仿宋" w:eastAsia="仿宋"/>
          <w:sz w:val="28"/>
          <w:szCs w:val="28"/>
        </w:rPr>
        <w:t>下午2时30分</w:t>
      </w:r>
      <w:r>
        <w:rPr>
          <w:rFonts w:hint="eastAsia" w:ascii="仿宋" w:hAnsi="仿宋" w:eastAsia="仿宋"/>
          <w:color w:val="000000"/>
          <w:kern w:val="0"/>
          <w:sz w:val="28"/>
          <w:szCs w:val="28"/>
          <w:lang w:val="zh-CN"/>
        </w:rPr>
        <w:t>前将投标响应文件密封一式五份（正本一份，副本四份，随附投标响应文件电子U盘装入资格审查包里密封）送达到以上获取文件的地点。在截止时间后送达的响应文件为无效文件。</w:t>
      </w:r>
    </w:p>
    <w:p>
      <w:pPr>
        <w:widowControl/>
        <w:adjustRightInd w:val="0"/>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lang w:val="zh-CN"/>
        </w:rPr>
        <w:t>2.</w:t>
      </w:r>
      <w:r>
        <w:rPr>
          <w:rFonts w:hint="eastAsia" w:ascii="仿宋" w:hAnsi="仿宋" w:eastAsia="仿宋"/>
          <w:color w:val="000000"/>
          <w:kern w:val="0"/>
          <w:sz w:val="28"/>
          <w:szCs w:val="28"/>
          <w:lang w:val="zh-CN"/>
        </w:rPr>
        <w:t>开启时间及地点：</w:t>
      </w:r>
      <w:r>
        <w:rPr>
          <w:rFonts w:hint="eastAsia" w:ascii="仿宋" w:hAnsi="仿宋" w:eastAsia="仿宋"/>
          <w:sz w:val="28"/>
          <w:szCs w:val="28"/>
        </w:rPr>
        <w:t>2021年8月13 日下午2时30分</w:t>
      </w:r>
      <w:r>
        <w:rPr>
          <w:rFonts w:hint="eastAsia" w:ascii="仿宋" w:hAnsi="仿宋" w:eastAsia="仿宋"/>
          <w:color w:val="FF0000"/>
          <w:sz w:val="28"/>
          <w:szCs w:val="28"/>
        </w:rPr>
        <w:t xml:space="preserve">  </w:t>
      </w:r>
      <w:r>
        <w:rPr>
          <w:rFonts w:hint="eastAsia" w:ascii="仿宋" w:hAnsi="仿宋" w:eastAsia="仿宋"/>
          <w:color w:val="000000"/>
          <w:sz w:val="28"/>
          <w:szCs w:val="28"/>
        </w:rPr>
        <w:t>地点：江苏省南通市世纪大道8号南通报业新闻传媒中心大厦23楼会议室。上述时间和地点如有变动，另行通知。</w:t>
      </w:r>
    </w:p>
    <w:p>
      <w:pPr>
        <w:widowControl/>
        <w:adjustRightInd w:val="0"/>
        <w:spacing w:line="50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特别提醒：</w:t>
      </w:r>
    </w:p>
    <w:p>
      <w:pPr>
        <w:widowControl/>
        <w:adjustRightInd w:val="0"/>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1.受疫情防控限制，谢绝来自中高风险地区潜在供应商授权代表参加本项目竞争性谈判采购活动。</w:t>
      </w:r>
    </w:p>
    <w:p>
      <w:pPr>
        <w:widowControl/>
        <w:adjustRightInd w:val="0"/>
        <w:spacing w:line="500" w:lineRule="exact"/>
        <w:ind w:firstLine="465"/>
        <w:jc w:val="left"/>
        <w:rPr>
          <w:rFonts w:ascii="仿宋" w:hAnsi="仿宋" w:eastAsia="仿宋"/>
          <w:color w:val="000000"/>
          <w:sz w:val="28"/>
          <w:szCs w:val="28"/>
        </w:rPr>
      </w:pPr>
      <w:r>
        <w:rPr>
          <w:rFonts w:hint="eastAsia" w:ascii="仿宋" w:hAnsi="仿宋" w:eastAsia="仿宋"/>
          <w:color w:val="000000"/>
          <w:sz w:val="28"/>
          <w:szCs w:val="28"/>
        </w:rPr>
        <w:t>2.来自南通地区本埠以外的低风险所在地区的设区市返崇来崇供应商授权代表及人员，均须持有48小时内的核酸检测阴性报告证明。</w:t>
      </w:r>
    </w:p>
    <w:p>
      <w:pPr>
        <w:widowControl/>
        <w:adjustRightInd w:val="0"/>
        <w:spacing w:line="500" w:lineRule="exact"/>
        <w:ind w:firstLine="465"/>
        <w:jc w:val="left"/>
        <w:rPr>
          <w:rFonts w:ascii="仿宋" w:hAnsi="仿宋" w:eastAsia="仿宋"/>
          <w:color w:val="000000"/>
          <w:sz w:val="28"/>
          <w:szCs w:val="28"/>
        </w:rPr>
      </w:pPr>
      <w:r>
        <w:rPr>
          <w:rFonts w:hint="eastAsia" w:ascii="仿宋" w:hAnsi="仿宋" w:eastAsia="仿宋"/>
          <w:color w:val="000000"/>
          <w:sz w:val="28"/>
          <w:szCs w:val="28"/>
        </w:rPr>
        <w:t>3.所有参加本项目采购活动的供应商授权代表，须佩戴口罩、体温检测37.3°以下正常，并出示绿色健康码及绿色行程码。</w:t>
      </w:r>
    </w:p>
    <w:p>
      <w:pPr>
        <w:widowControl/>
        <w:adjustRightInd w:val="0"/>
        <w:spacing w:line="500" w:lineRule="exact"/>
        <w:ind w:firstLine="465"/>
        <w:jc w:val="left"/>
        <w:rPr>
          <w:rFonts w:ascii="仿宋" w:hAnsi="仿宋" w:eastAsia="仿宋"/>
          <w:color w:val="000000"/>
          <w:sz w:val="28"/>
          <w:szCs w:val="28"/>
        </w:rPr>
      </w:pPr>
      <w:r>
        <w:rPr>
          <w:rFonts w:hint="eastAsia" w:ascii="仿宋" w:hAnsi="仿宋" w:eastAsia="仿宋"/>
          <w:color w:val="000000"/>
          <w:sz w:val="28"/>
          <w:szCs w:val="28"/>
        </w:rPr>
        <w:t>4.各潜在供应商必须自行核查单位所在地风险等级，按以上防疫要求执行，否则拒绝入场。投标响应供应商应充分考虑到疫情防控期间人员管控、交通限行、堵塞等诸多因数，提前做好相应准备和应对，否则一起后果由响应供应商自负。</w:t>
      </w:r>
    </w:p>
    <w:p>
      <w:pPr>
        <w:widowControl/>
        <w:adjustRightInd w:val="0"/>
        <w:spacing w:line="500" w:lineRule="exact"/>
        <w:jc w:val="left"/>
        <w:rPr>
          <w:rFonts w:ascii="仿宋" w:hAnsi="仿宋" w:eastAsia="仿宋"/>
          <w:color w:val="000000"/>
          <w:sz w:val="28"/>
          <w:szCs w:val="28"/>
        </w:rPr>
      </w:pPr>
      <w:r>
        <w:rPr>
          <w:rFonts w:hint="eastAsia" w:ascii="仿宋" w:hAnsi="仿宋" w:eastAsia="仿宋"/>
          <w:b/>
          <w:bCs/>
          <w:color w:val="000000"/>
          <w:kern w:val="0"/>
          <w:sz w:val="28"/>
          <w:szCs w:val="28"/>
        </w:rPr>
        <w:t>八、保证金和形式：</w:t>
      </w:r>
    </w:p>
    <w:p>
      <w:pPr>
        <w:widowControl/>
        <w:adjustRightInd w:val="0"/>
        <w:spacing w:line="500" w:lineRule="exact"/>
        <w:ind w:firstLine="560" w:firstLineChars="200"/>
        <w:jc w:val="left"/>
        <w:rPr>
          <w:rFonts w:ascii="仿宋" w:hAnsi="仿宋" w:eastAsia="仿宋"/>
          <w:color w:val="000000"/>
          <w:sz w:val="28"/>
          <w:szCs w:val="28"/>
        </w:rPr>
      </w:pPr>
      <w:r>
        <w:rPr>
          <w:rFonts w:hint="eastAsia" w:ascii="仿宋" w:hAnsi="仿宋" w:eastAsia="仿宋"/>
          <w:color w:val="000000"/>
          <w:kern w:val="0"/>
          <w:sz w:val="28"/>
          <w:szCs w:val="28"/>
          <w:lang w:val="zh-CN"/>
        </w:rPr>
        <w:t>投标响应供应商在提交响应文件截止之前交纳投标保证金0.68万元（未</w:t>
      </w:r>
      <w:r>
        <w:rPr>
          <w:rFonts w:hint="eastAsia" w:ascii="仿宋" w:hAnsi="仿宋" w:eastAsia="仿宋"/>
          <w:color w:val="000000"/>
          <w:sz w:val="28"/>
          <w:szCs w:val="28"/>
          <w:lang w:val="zh-CN"/>
        </w:rPr>
        <w:t>成交且</w:t>
      </w:r>
      <w:r>
        <w:rPr>
          <w:rFonts w:hint="eastAsia" w:ascii="仿宋" w:hAnsi="仿宋" w:eastAsia="仿宋"/>
          <w:color w:val="000000"/>
          <w:kern w:val="0"/>
          <w:sz w:val="28"/>
          <w:szCs w:val="28"/>
          <w:lang w:val="zh-CN"/>
        </w:rPr>
        <w:t>未违规者</w:t>
      </w:r>
      <w:r>
        <w:rPr>
          <w:rFonts w:hint="eastAsia" w:ascii="仿宋" w:hAnsi="仿宋" w:eastAsia="仿宋"/>
          <w:color w:val="000000"/>
          <w:sz w:val="28"/>
          <w:szCs w:val="28"/>
          <w:lang w:val="zh-CN"/>
        </w:rPr>
        <w:t>的保证金在成交通知书发出后5个</w:t>
      </w:r>
      <w:r>
        <w:rPr>
          <w:rFonts w:hint="eastAsia" w:ascii="仿宋" w:hAnsi="仿宋" w:eastAsia="仿宋"/>
          <w:color w:val="000000"/>
          <w:kern w:val="0"/>
          <w:sz w:val="28"/>
          <w:szCs w:val="28"/>
          <w:lang w:val="zh-CN"/>
        </w:rPr>
        <w:t>工作日内无息</w:t>
      </w:r>
      <w:r>
        <w:rPr>
          <w:rFonts w:hint="eastAsia" w:ascii="仿宋" w:hAnsi="仿宋" w:eastAsia="仿宋"/>
          <w:color w:val="000000"/>
          <w:sz w:val="28"/>
          <w:szCs w:val="28"/>
          <w:lang w:val="zh-CN"/>
        </w:rPr>
        <w:t>退</w:t>
      </w:r>
      <w:r>
        <w:rPr>
          <w:rFonts w:hint="eastAsia" w:ascii="仿宋" w:hAnsi="仿宋" w:eastAsia="仿宋"/>
          <w:color w:val="000000"/>
          <w:kern w:val="0"/>
          <w:sz w:val="28"/>
          <w:szCs w:val="28"/>
          <w:lang w:val="zh-CN"/>
        </w:rPr>
        <w:t>还</w:t>
      </w:r>
      <w:r>
        <w:rPr>
          <w:rFonts w:hint="eastAsia" w:ascii="仿宋" w:hAnsi="仿宋" w:eastAsia="仿宋"/>
          <w:color w:val="000000"/>
          <w:sz w:val="28"/>
          <w:szCs w:val="28"/>
          <w:lang w:val="zh-CN"/>
        </w:rPr>
        <w:t>，成交者的保证金在采购合同签订后5个工作日内</w:t>
      </w:r>
      <w:r>
        <w:rPr>
          <w:rFonts w:hint="eastAsia" w:ascii="仿宋" w:hAnsi="仿宋" w:eastAsia="仿宋"/>
          <w:color w:val="000000"/>
          <w:kern w:val="0"/>
          <w:sz w:val="28"/>
          <w:szCs w:val="28"/>
          <w:lang w:val="zh-CN"/>
        </w:rPr>
        <w:t>无息</w:t>
      </w:r>
      <w:r>
        <w:rPr>
          <w:rFonts w:hint="eastAsia" w:ascii="仿宋" w:hAnsi="仿宋" w:eastAsia="仿宋"/>
          <w:color w:val="000000"/>
          <w:sz w:val="28"/>
          <w:szCs w:val="28"/>
          <w:lang w:val="zh-CN"/>
        </w:rPr>
        <w:t>退还</w:t>
      </w:r>
      <w:r>
        <w:rPr>
          <w:rFonts w:hint="eastAsia" w:ascii="仿宋" w:hAnsi="仿宋" w:eastAsia="仿宋"/>
          <w:color w:val="000000"/>
          <w:kern w:val="0"/>
          <w:sz w:val="28"/>
          <w:szCs w:val="28"/>
          <w:lang w:val="zh-CN"/>
        </w:rPr>
        <w:t>），保证金应当采用支票、银行汇票、电子转账等非现金方式交纳（其余形式概不接受）。</w:t>
      </w:r>
      <w:r>
        <w:rPr>
          <w:rFonts w:hint="eastAsia" w:ascii="仿宋" w:hAnsi="仿宋" w:eastAsia="仿宋"/>
          <w:color w:val="000000"/>
          <w:sz w:val="28"/>
          <w:szCs w:val="28"/>
        </w:rPr>
        <w:t>谈判资料弄虚作假或串通参与采供的，本项目保证金不予退还。</w:t>
      </w:r>
    </w:p>
    <w:p>
      <w:pPr>
        <w:widowControl/>
        <w:spacing w:line="500" w:lineRule="exact"/>
        <w:ind w:firstLine="420" w:firstLineChars="150"/>
        <w:jc w:val="left"/>
        <w:rPr>
          <w:rFonts w:ascii="仿宋" w:hAnsi="仿宋" w:eastAsia="仿宋" w:cs="宋体"/>
          <w:kern w:val="0"/>
          <w:sz w:val="28"/>
          <w:szCs w:val="28"/>
        </w:rPr>
      </w:pPr>
      <w:r>
        <w:rPr>
          <w:rFonts w:hint="eastAsia" w:ascii="仿宋" w:hAnsi="仿宋" w:eastAsia="仿宋" w:cs="宋体"/>
          <w:kern w:val="0"/>
          <w:sz w:val="28"/>
          <w:szCs w:val="28"/>
        </w:rPr>
        <w:t>单位名称：南通日报社</w:t>
      </w:r>
    </w:p>
    <w:p>
      <w:pPr>
        <w:widowControl/>
        <w:spacing w:line="500" w:lineRule="exact"/>
        <w:ind w:firstLine="420" w:firstLineChars="150"/>
        <w:jc w:val="left"/>
        <w:rPr>
          <w:rFonts w:ascii="仿宋" w:hAnsi="仿宋" w:eastAsia="仿宋" w:cs="宋体"/>
          <w:kern w:val="0"/>
          <w:sz w:val="28"/>
          <w:szCs w:val="28"/>
        </w:rPr>
      </w:pPr>
      <w:r>
        <w:rPr>
          <w:rFonts w:hint="eastAsia" w:ascii="仿宋" w:hAnsi="仿宋" w:eastAsia="仿宋" w:cs="宋体"/>
          <w:kern w:val="0"/>
          <w:sz w:val="28"/>
          <w:szCs w:val="28"/>
        </w:rPr>
        <w:t>纳税人识别号：12320600467542815H</w:t>
      </w:r>
    </w:p>
    <w:p>
      <w:pPr>
        <w:widowControl/>
        <w:spacing w:line="500" w:lineRule="exact"/>
        <w:ind w:firstLine="420" w:firstLineChars="150"/>
        <w:jc w:val="left"/>
        <w:rPr>
          <w:rFonts w:ascii="仿宋" w:hAnsi="仿宋" w:eastAsia="仿宋" w:cs="宋体"/>
          <w:kern w:val="0"/>
          <w:sz w:val="28"/>
          <w:szCs w:val="28"/>
        </w:rPr>
      </w:pPr>
      <w:r>
        <w:rPr>
          <w:rFonts w:hint="eastAsia" w:ascii="仿宋" w:hAnsi="仿宋" w:eastAsia="仿宋" w:cs="宋体"/>
          <w:kern w:val="0"/>
          <w:sz w:val="28"/>
          <w:szCs w:val="28"/>
        </w:rPr>
        <w:t>地址电话：南通市西寺路10号0513-68218826</w:t>
      </w:r>
    </w:p>
    <w:p>
      <w:pPr>
        <w:widowControl/>
        <w:spacing w:line="500" w:lineRule="exact"/>
        <w:ind w:firstLine="420" w:firstLineChars="150"/>
        <w:jc w:val="left"/>
        <w:rPr>
          <w:rFonts w:ascii="仿宋" w:hAnsi="仿宋" w:eastAsia="仿宋" w:cs="宋体"/>
          <w:kern w:val="0"/>
          <w:sz w:val="28"/>
          <w:szCs w:val="28"/>
        </w:rPr>
      </w:pPr>
      <w:r>
        <w:rPr>
          <w:rFonts w:hint="eastAsia" w:ascii="仿宋" w:hAnsi="仿宋" w:eastAsia="仿宋" w:cs="宋体"/>
          <w:kern w:val="0"/>
          <w:sz w:val="28"/>
          <w:szCs w:val="28"/>
        </w:rPr>
        <w:t>开户行及账号：建行南通崇川支行32001642736052505639</w:t>
      </w:r>
    </w:p>
    <w:p>
      <w:pPr>
        <w:snapToGrid w:val="0"/>
        <w:spacing w:line="500" w:lineRule="exact"/>
        <w:rPr>
          <w:rFonts w:ascii="仿宋" w:hAnsi="仿宋" w:eastAsia="仿宋"/>
          <w:sz w:val="28"/>
          <w:szCs w:val="28"/>
          <w:lang w:val="zh-CN"/>
        </w:rPr>
      </w:pPr>
      <w:r>
        <w:rPr>
          <w:rFonts w:hint="eastAsia" w:ascii="仿宋" w:hAnsi="仿宋" w:eastAsia="仿宋"/>
          <w:b/>
          <w:color w:val="000000"/>
          <w:sz w:val="28"/>
          <w:szCs w:val="28"/>
        </w:rPr>
        <w:t>九、</w:t>
      </w:r>
      <w:r>
        <w:rPr>
          <w:rFonts w:hint="eastAsia" w:ascii="仿宋" w:hAnsi="仿宋" w:eastAsia="仿宋"/>
          <w:b/>
          <w:sz w:val="28"/>
          <w:szCs w:val="28"/>
        </w:rPr>
        <w:t>履约保证金：</w:t>
      </w:r>
      <w:r>
        <w:rPr>
          <w:rFonts w:hint="eastAsia" w:ascii="仿宋" w:hAnsi="仿宋" w:eastAsia="仿宋"/>
          <w:sz w:val="28"/>
          <w:szCs w:val="28"/>
        </w:rPr>
        <w:t>成交方</w:t>
      </w:r>
      <w:r>
        <w:rPr>
          <w:rFonts w:hint="eastAsia" w:ascii="仿宋" w:hAnsi="仿宋" w:eastAsia="仿宋"/>
          <w:sz w:val="28"/>
          <w:szCs w:val="28"/>
          <w:lang w:val="zh-CN"/>
        </w:rPr>
        <w:t>签约前须提交成交合同金额的5%作为履约保证金（注明采购项目名称），履约保证金自本</w:t>
      </w:r>
      <w:r>
        <w:rPr>
          <w:rFonts w:hint="eastAsia" w:ascii="仿宋" w:hAnsi="仿宋" w:eastAsia="仿宋"/>
          <w:color w:val="000000"/>
          <w:sz w:val="28"/>
          <w:szCs w:val="28"/>
        </w:rPr>
        <w:t>项目安装调试验收合格签字之日起，且已采购人</w:t>
      </w:r>
      <w:r>
        <w:rPr>
          <w:rFonts w:hint="eastAsia" w:ascii="仿宋" w:hAnsi="仿宋" w:eastAsia="仿宋"/>
          <w:sz w:val="28"/>
          <w:szCs w:val="28"/>
          <w:lang w:val="zh-CN"/>
        </w:rPr>
        <w:t>无未完纠纷15日内无息退还。</w:t>
      </w:r>
    </w:p>
    <w:p>
      <w:pPr>
        <w:snapToGrid w:val="0"/>
        <w:spacing w:line="500" w:lineRule="exact"/>
        <w:rPr>
          <w:rFonts w:ascii="仿宋" w:hAnsi="仿宋" w:eastAsia="仿宋"/>
          <w:color w:val="000000"/>
          <w:sz w:val="28"/>
          <w:szCs w:val="28"/>
        </w:rPr>
      </w:pPr>
      <w:r>
        <w:rPr>
          <w:rFonts w:hint="eastAsia" w:ascii="仿宋" w:hAnsi="仿宋" w:eastAsia="仿宋"/>
          <w:b/>
          <w:color w:val="000000"/>
          <w:sz w:val="28"/>
          <w:szCs w:val="28"/>
        </w:rPr>
        <w:t>十、付款方式：</w:t>
      </w:r>
      <w:r>
        <w:rPr>
          <w:rFonts w:hint="eastAsia" w:ascii="仿宋" w:hAnsi="仿宋" w:eastAsia="仿宋"/>
          <w:color w:val="000000"/>
          <w:sz w:val="28"/>
          <w:szCs w:val="28"/>
        </w:rPr>
        <w:t>合同签订</w:t>
      </w:r>
      <w:r>
        <w:rPr>
          <w:rFonts w:hint="eastAsia" w:ascii="仿宋" w:hAnsi="仿宋" w:eastAsia="仿宋"/>
          <w:sz w:val="28"/>
          <w:szCs w:val="28"/>
        </w:rPr>
        <w:t>之日起7个工作日内，</w:t>
      </w:r>
      <w:r>
        <w:rPr>
          <w:rFonts w:hint="eastAsia" w:ascii="仿宋" w:hAnsi="仿宋" w:eastAsia="仿宋"/>
          <w:color w:val="000000"/>
          <w:sz w:val="28"/>
          <w:szCs w:val="28"/>
        </w:rPr>
        <w:t>预付总款项40%；本项目安装调试验收合格签字之日起7个工作日内支付总款项55</w:t>
      </w:r>
      <w:r>
        <w:rPr>
          <w:rFonts w:ascii="仿宋" w:hAnsi="仿宋" w:eastAsia="仿宋"/>
          <w:color w:val="000000"/>
          <w:sz w:val="28"/>
          <w:szCs w:val="28"/>
        </w:rPr>
        <w:t>%</w:t>
      </w:r>
      <w:r>
        <w:rPr>
          <w:rFonts w:hint="eastAsia" w:ascii="仿宋" w:hAnsi="仿宋" w:eastAsia="仿宋"/>
          <w:color w:val="000000"/>
          <w:sz w:val="28"/>
          <w:szCs w:val="28"/>
        </w:rPr>
        <w:t>；质保期满一年</w:t>
      </w:r>
      <w:r>
        <w:rPr>
          <w:rFonts w:hint="eastAsia" w:ascii="仿宋" w:hAnsi="仿宋" w:eastAsia="仿宋"/>
          <w:color w:val="000000"/>
          <w:sz w:val="28"/>
          <w:szCs w:val="28"/>
          <w:lang w:val="zh-CN"/>
        </w:rPr>
        <w:t>后15日内</w:t>
      </w:r>
      <w:r>
        <w:rPr>
          <w:rFonts w:hint="eastAsia" w:ascii="仿宋" w:hAnsi="仿宋" w:eastAsia="仿宋"/>
          <w:color w:val="000000"/>
          <w:sz w:val="28"/>
          <w:szCs w:val="28"/>
        </w:rPr>
        <w:t>，且与采购人无未完纠纷，一次性付清总款项5%的尾款。</w:t>
      </w:r>
    </w:p>
    <w:p>
      <w:pPr>
        <w:widowControl/>
        <w:adjustRightInd w:val="0"/>
        <w:spacing w:line="500" w:lineRule="exact"/>
        <w:jc w:val="left"/>
        <w:rPr>
          <w:rFonts w:ascii="仿宋" w:hAnsi="仿宋" w:eastAsia="仿宋" w:cs="Arial"/>
          <w:b/>
          <w:kern w:val="0"/>
          <w:sz w:val="28"/>
          <w:szCs w:val="28"/>
        </w:rPr>
      </w:pPr>
      <w:r>
        <w:rPr>
          <w:rFonts w:hint="eastAsia" w:ascii="仿宋" w:hAnsi="仿宋" w:eastAsia="仿宋"/>
          <w:b/>
          <w:sz w:val="28"/>
          <w:szCs w:val="28"/>
        </w:rPr>
        <w:t>十一、</w:t>
      </w:r>
      <w:r>
        <w:rPr>
          <w:rFonts w:ascii="仿宋" w:hAnsi="仿宋" w:eastAsia="仿宋" w:cs="Arial"/>
          <w:b/>
          <w:kern w:val="0"/>
          <w:sz w:val="28"/>
          <w:szCs w:val="28"/>
        </w:rPr>
        <w:t>评审方法</w:t>
      </w:r>
      <w:r>
        <w:rPr>
          <w:rFonts w:hint="eastAsia" w:ascii="仿宋" w:hAnsi="仿宋" w:eastAsia="仿宋" w:cs="Arial"/>
          <w:b/>
          <w:kern w:val="0"/>
          <w:sz w:val="28"/>
          <w:szCs w:val="28"/>
        </w:rPr>
        <w:t>及简明程序：</w:t>
      </w:r>
    </w:p>
    <w:p>
      <w:pPr>
        <w:widowControl/>
        <w:adjustRightInd w:val="0"/>
        <w:spacing w:line="500" w:lineRule="exact"/>
        <w:ind w:firstLine="560" w:firstLineChars="200"/>
        <w:jc w:val="left"/>
        <w:rPr>
          <w:rFonts w:ascii="仿宋" w:hAnsi="仿宋" w:eastAsia="仿宋"/>
          <w:b/>
          <w:sz w:val="28"/>
          <w:szCs w:val="28"/>
        </w:rPr>
      </w:pPr>
      <w:r>
        <w:rPr>
          <w:rFonts w:hint="eastAsia" w:ascii="仿宋" w:hAnsi="仿宋" w:eastAsia="仿宋" w:cs="Arial"/>
          <w:kern w:val="0"/>
          <w:sz w:val="28"/>
          <w:szCs w:val="28"/>
        </w:rPr>
        <w:t>1.</w:t>
      </w:r>
      <w:r>
        <w:rPr>
          <w:rFonts w:ascii="仿宋" w:hAnsi="仿宋" w:eastAsia="仿宋" w:cs="Arial"/>
          <w:kern w:val="0"/>
          <w:sz w:val="28"/>
          <w:szCs w:val="28"/>
        </w:rPr>
        <w:t>采用最低评标价法。</w:t>
      </w:r>
    </w:p>
    <w:p>
      <w:pPr>
        <w:snapToGrid w:val="0"/>
        <w:spacing w:line="500" w:lineRule="exact"/>
        <w:ind w:firstLine="560" w:firstLineChars="200"/>
        <w:contextualSpacing/>
        <w:rPr>
          <w:rFonts w:ascii="仿宋" w:hAnsi="仿宋" w:eastAsia="仿宋" w:cs="Arial"/>
          <w:color w:val="000000"/>
          <w:sz w:val="28"/>
          <w:szCs w:val="28"/>
          <w:shd w:val="clear" w:color="auto" w:fill="FFFFFF"/>
        </w:rPr>
      </w:pPr>
      <w:r>
        <w:rPr>
          <w:rFonts w:hint="eastAsia" w:ascii="仿宋" w:hAnsi="仿宋" w:eastAsia="仿宋" w:cs="宋体"/>
          <w:sz w:val="28"/>
          <w:szCs w:val="28"/>
        </w:rPr>
        <w:t>2.</w:t>
      </w:r>
      <w:bookmarkStart w:id="21" w:name="_GoBack"/>
      <w:r>
        <w:rPr>
          <w:rFonts w:hint="eastAsia" w:ascii="仿宋" w:hAnsi="仿宋" w:eastAsia="仿宋" w:cs="宋体"/>
          <w:sz w:val="28"/>
          <w:szCs w:val="28"/>
        </w:rPr>
        <w:t>采购人</w:t>
      </w:r>
      <w:r>
        <w:rPr>
          <w:rFonts w:hint="eastAsia" w:ascii="仿宋" w:hAnsi="仿宋" w:eastAsia="仿宋" w:cs="Arial"/>
          <w:color w:val="000000"/>
          <w:sz w:val="28"/>
          <w:szCs w:val="28"/>
          <w:shd w:val="clear" w:color="auto" w:fill="FFFFFF"/>
        </w:rPr>
        <w:t>成立谈判小组，</w:t>
      </w:r>
      <w:r>
        <w:rPr>
          <w:rFonts w:hint="eastAsia" w:ascii="仿宋" w:hAnsi="仿宋" w:eastAsia="仿宋" w:cs="宋体"/>
          <w:sz w:val="28"/>
          <w:szCs w:val="28"/>
        </w:rPr>
        <w:t>并</w:t>
      </w:r>
      <w:r>
        <w:rPr>
          <w:rFonts w:ascii="仿宋" w:hAnsi="仿宋" w:eastAsia="仿宋" w:cs="Arial"/>
          <w:color w:val="000000"/>
          <w:sz w:val="28"/>
          <w:szCs w:val="28"/>
          <w:shd w:val="clear" w:color="auto" w:fill="FFFFFF"/>
        </w:rPr>
        <w:t>负责组织评审工作</w:t>
      </w:r>
      <w:r>
        <w:rPr>
          <w:rFonts w:hint="eastAsia" w:ascii="仿宋" w:hAnsi="仿宋" w:eastAsia="仿宋" w:cs="Arial"/>
          <w:color w:val="000000"/>
          <w:sz w:val="28"/>
          <w:szCs w:val="28"/>
          <w:shd w:val="clear" w:color="auto" w:fill="FFFFFF"/>
        </w:rPr>
        <w:t>。谈判小组由采购人的代表和有关专家共五人以上（含5人）的单数组成，其中专家的人数不得少于成员总数的三分之二。采购人授权谈判小组</w:t>
      </w:r>
      <w:r>
        <w:rPr>
          <w:rFonts w:hint="eastAsia" w:ascii="仿宋" w:hAnsi="仿宋" w:eastAsia="仿宋" w:cs="宋体"/>
          <w:sz w:val="28"/>
          <w:szCs w:val="28"/>
        </w:rPr>
        <w:t>依法对投标响应供应商的资格和响应文件符合性、实质性、有效性</w:t>
      </w:r>
      <w:r>
        <w:rPr>
          <w:rFonts w:ascii="仿宋" w:hAnsi="仿宋" w:eastAsia="仿宋" w:cs="Arial"/>
          <w:color w:val="000000"/>
          <w:sz w:val="28"/>
          <w:szCs w:val="28"/>
          <w:shd w:val="clear" w:color="auto" w:fill="FFFFFF"/>
        </w:rPr>
        <w:t>进行审查</w:t>
      </w:r>
      <w:r>
        <w:rPr>
          <w:rFonts w:hint="eastAsia" w:ascii="仿宋" w:hAnsi="仿宋" w:eastAsia="仿宋" w:cs="宋体"/>
          <w:sz w:val="28"/>
          <w:szCs w:val="28"/>
        </w:rPr>
        <w:t>（供应商须单独提供本项目所需材料的原件包及复印件加盖单位公章，原件包单独密封并注明供应商名称，不带原件包的将作无效响应文件处理）。</w:t>
      </w:r>
      <w:r>
        <w:rPr>
          <w:rFonts w:hint="eastAsia" w:ascii="仿宋" w:hAnsi="仿宋" w:eastAsia="仿宋" w:cs="Arial"/>
          <w:color w:val="000000"/>
          <w:sz w:val="28"/>
          <w:szCs w:val="28"/>
          <w:shd w:val="clear" w:color="auto" w:fill="FFFFFF"/>
        </w:rPr>
        <w:t>因受“新冠疫情”影响非采购人所能预见的原因，投标响应符合相应资格条件或者经评审实质性响应采购文件的供应商只有两家时，采用其他采购方式所需时间不能满足用户紧急需要的，采购人可以与该两家供应商进行竞争性谈判。</w:t>
      </w:r>
    </w:p>
    <w:p>
      <w:pPr>
        <w:snapToGrid w:val="0"/>
        <w:spacing w:line="500" w:lineRule="exact"/>
        <w:ind w:firstLine="560" w:firstLineChars="200"/>
        <w:contextualSpacing/>
        <w:rPr>
          <w:rFonts w:ascii="仿宋" w:hAnsi="仿宋" w:eastAsia="仿宋" w:cs="宋体"/>
          <w:sz w:val="28"/>
          <w:szCs w:val="28"/>
        </w:rPr>
      </w:pPr>
      <w:r>
        <w:rPr>
          <w:rFonts w:hint="eastAsia" w:ascii="仿宋" w:hAnsi="仿宋" w:eastAsia="仿宋" w:cs="Arial"/>
          <w:color w:val="000000"/>
          <w:sz w:val="28"/>
          <w:szCs w:val="28"/>
          <w:shd w:val="clear" w:color="auto" w:fill="FFFFFF"/>
        </w:rPr>
        <w:t>谈判小组所有成员集中与单一</w:t>
      </w:r>
      <w:r>
        <w:rPr>
          <w:rFonts w:hint="eastAsia" w:ascii="仿宋" w:hAnsi="仿宋" w:eastAsia="仿宋" w:cs="宋体"/>
          <w:sz w:val="28"/>
          <w:szCs w:val="28"/>
        </w:rPr>
        <w:t>供应商分别进行谈判。谈判结束后，谈判小组要求所有参加谈判的供应商在规定时间内提交最后报价，采购人从谈判小组提交的成交候选人中根据符合采购需求、质量和服务均能满足采购文件实质性响应要求且最后报价最低的原则确定成交供应商。</w:t>
      </w:r>
    </w:p>
    <w:bookmarkEnd w:id="21"/>
    <w:p>
      <w:pPr>
        <w:snapToGrid w:val="0"/>
        <w:spacing w:line="500" w:lineRule="exact"/>
        <w:rPr>
          <w:rFonts w:ascii="仿宋" w:hAnsi="仿宋" w:eastAsia="仿宋" w:cs="宋体"/>
          <w:b/>
          <w:sz w:val="28"/>
          <w:szCs w:val="28"/>
        </w:rPr>
      </w:pPr>
      <w:r>
        <w:rPr>
          <w:rFonts w:hint="eastAsia" w:ascii="仿宋" w:hAnsi="仿宋" w:eastAsia="仿宋"/>
          <w:b/>
          <w:color w:val="000000"/>
          <w:sz w:val="28"/>
          <w:szCs w:val="28"/>
        </w:rPr>
        <w:t>十二、</w:t>
      </w:r>
      <w:r>
        <w:rPr>
          <w:rFonts w:hint="eastAsia" w:ascii="仿宋" w:hAnsi="仿宋" w:eastAsia="仿宋" w:cs="宋体"/>
          <w:b/>
          <w:sz w:val="28"/>
          <w:szCs w:val="28"/>
        </w:rPr>
        <w:t>产品质量及服务要求</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1.产品质量要求</w:t>
      </w:r>
    </w:p>
    <w:p>
      <w:pPr>
        <w:snapToGrid w:val="0"/>
        <w:spacing w:line="50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（1）谈判响应人提供的设备及配套器材必须是原厂商全新</w:t>
      </w:r>
      <w:r>
        <w:rPr>
          <w:rFonts w:hint="eastAsia" w:ascii="仿宋" w:hAnsi="仿宋" w:eastAsia="仿宋" w:cs="宋体"/>
          <w:color w:val="000000" w:themeColor="text1"/>
          <w:kern w:val="0"/>
          <w:sz w:val="28"/>
          <w:szCs w:val="28"/>
          <w:lang w:val="zh-CN"/>
        </w:rPr>
        <w:t>、未使用过的原装合格正品，</w:t>
      </w:r>
      <w:r>
        <w:rPr>
          <w:rFonts w:hint="eastAsia" w:ascii="仿宋" w:hAnsi="仿宋" w:eastAsia="仿宋" w:cs="宋体"/>
          <w:color w:val="000000" w:themeColor="text1"/>
          <w:sz w:val="28"/>
          <w:szCs w:val="28"/>
        </w:rPr>
        <w:t>随机资料完整。型号、性能及指标</w:t>
      </w:r>
      <w:r>
        <w:rPr>
          <w:rFonts w:hint="eastAsia" w:ascii="仿宋" w:hAnsi="仿宋" w:eastAsia="仿宋" w:cs="宋体"/>
          <w:color w:val="000000" w:themeColor="text1"/>
          <w:kern w:val="0"/>
          <w:sz w:val="28"/>
          <w:szCs w:val="28"/>
          <w:lang w:val="zh-CN"/>
        </w:rPr>
        <w:t>完全符合</w:t>
      </w:r>
      <w:r>
        <w:rPr>
          <w:rFonts w:hint="eastAsia" w:ascii="仿宋" w:hAnsi="仿宋" w:eastAsia="仿宋" w:cs="宋体"/>
          <w:color w:val="000000" w:themeColor="text1"/>
          <w:sz w:val="28"/>
          <w:szCs w:val="28"/>
        </w:rPr>
        <w:t>采购文件提出的有关技术、质量、</w:t>
      </w:r>
      <w:r>
        <w:rPr>
          <w:rFonts w:hint="eastAsia" w:ascii="仿宋" w:hAnsi="仿宋" w:eastAsia="仿宋" w:cs="宋体"/>
          <w:color w:val="000000" w:themeColor="text1"/>
          <w:kern w:val="0"/>
          <w:sz w:val="28"/>
          <w:szCs w:val="28"/>
          <w:lang w:val="zh-CN"/>
        </w:rPr>
        <w:t>规格和性能的要求，达到国家或行业规定的标准，实行生产许可证制度的，应提供生产许可证；属于国家强制认证的产品，必须通过认证。</w:t>
      </w:r>
    </w:p>
    <w:p>
      <w:pPr>
        <w:snapToGrid w:val="0"/>
        <w:spacing w:line="50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（2）所有设备在开箱检验时必须完好，无破损，配置与装箱单相符。数量、质量及性能不低于本采购需求中提出的要求。所供设备应能构成一个完整的运行系统。所有需要的硬件和软件需配齐。</w:t>
      </w:r>
    </w:p>
    <w:p>
      <w:pPr>
        <w:snapToGrid w:val="0"/>
        <w:spacing w:line="50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（3）设备外观清洁，标记编号以及盘面显示等字体清晰，明确。铭牌、使用指示、警告指示应以中文或英文及易懂的通用符号来表示；应准确无误地表明设备之型号、规格、制造厂及生产或出厂日期。</w:t>
      </w:r>
    </w:p>
    <w:p>
      <w:pPr>
        <w:snapToGrid w:val="0"/>
        <w:spacing w:line="50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（4）对于影响设备正常工作的必要组成部分，无论在技术规范中指出与否，投标人都应提供并在投标文件中明确列出。</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2.技术服务要求</w:t>
      </w:r>
    </w:p>
    <w:p>
      <w:pPr>
        <w:tabs>
          <w:tab w:val="left" w:pos="8647"/>
        </w:tabs>
        <w:spacing w:line="500" w:lineRule="exact"/>
        <w:ind w:right="-118" w:rightChars="-56" w:firstLine="565" w:firstLineChars="202"/>
        <w:rPr>
          <w:rFonts w:ascii="仿宋" w:hAnsi="仿宋" w:eastAsia="仿宋"/>
          <w:sz w:val="28"/>
          <w:szCs w:val="28"/>
        </w:rPr>
      </w:pPr>
      <w:r>
        <w:rPr>
          <w:rFonts w:hint="eastAsia" w:ascii="仿宋" w:hAnsi="仿宋" w:eastAsia="仿宋"/>
          <w:sz w:val="28"/>
          <w:szCs w:val="28"/>
        </w:rPr>
        <w:t>中标成交供应商须提供安装、调试、培训、维护等服务，所有设备质保期内免费维护维修及技术支持，保修期以外提供免费维护和技术支持，维修只收材料成本费。设备发生故障时，接到用户通知需2小时内上门，48小时内解决问题。</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(1）供货</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成交人应确保其技术建议以及所提供的软硬件设备的完整性、实用性，保证升级后系统及时投入正常运行。若出现因成交人提供的软硬件设备不满足要求、不合理，或者其所提供的技术支持和服务不全面，而导致系统升级无法实现或不能完全实现的状况，成交人应负全部责任。</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供应商须有义务保证采购人系统的完整性，部分连接运行配件未在采购文件中明示的，投标人应在投标时予以补充，如项目实施过程中因缺少设备、配件或服务导致采购人系统无法正常运行，供应商须承诺免费提供；除采购人明确提出的变更外，本项目不再增加任何费用；集成商必须提供所有项目相关费用的报价列表，报价风险由其自行承担。</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（2）安装调试</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供应商必须立足于采购人现场基础设施及应用系统现状，对采购需求深入研究的基础上（如有必要可到现场勘查），制定详细的系统技术方案和实施方案，并在响应文件中加以体现。成交人应在安装施工前提供安装施工验收报告，并提交采购人认可。提供原厂工程师或原厂认证的工程师现场安装和调试，施工过程中应科学、合理地掌握与其他工程界面的协调、交叉。 </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(3）验收</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设备到货后，采购人与成交人共同配合对所有设备进行开箱检查，出现损坏、数量不全或产品不对等问题时，由供应商负责解决。</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设备系统集成后，由成交人制订测试方案并经采购人确认后，对产品的性能和配置进行测试检查，并形成测试报告。</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测试过程中出现设备产品性能指标或功能上不符合标书要求时，采购人有拒收的权利。</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测试过程中出现不符合采购文件及响应文件和合同要求的严重质量问题时，采购人保留索赔权利。</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3.服务要求</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质保期自双方代表在验收单上签字之日起计算。保修期内，成交人负责产品（设备）厂家对其提供的设备、软件进行现场维修，不收取额外费用。如因主机的损坏、配件的损坏、接口的损坏等原因引起的质量问题，要求原厂商提供更换产品（设备）或免费维护的服务。</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质保期内负责软件升级服务，最新的软件版本由原厂商提供正版软件，由原厂商或集成商工程师提供现场服务。</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4.售后服务和故障响应</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供应商提供详细的售后服务方案，售后服务承诺、售后服务制度、售后服务标准、售后服务工程师名单和联系方式等。</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设备在合同约定的质保期内发生软、硬件故障，供应商应及时予以响应，免费上门服务。否则采购人将自行采取必要的措施，由此产生风险和费用应由供应商承担。所投所有设备或软件按各产品要求提供相应原厂免费质保服务，质保期从验收合格签字之日开始计算。软硬件故障处理、坏件更换、不计次数的现场服务等。</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保修期内，供应商负责产品厂家对其提供的设备、软件进行定期巡检，其余每年不低于4次，并提供检测报告；如果设备在质保期内发生软、硬件故障，供应商应在30分钟内响应,2小时到达用户现场，并保证7*24小时远程技术支持。供应商须明确硬件设备出现故障时，应免费在6小时内用同等的品牌规格的部件更换到位。否则，采购人将自行采取必要的措施，由此产生风险和费用从成交人履约保证金中扣除。</w:t>
      </w:r>
    </w:p>
    <w:p>
      <w:pPr>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5.培训</w:t>
      </w:r>
    </w:p>
    <w:p>
      <w:pPr>
        <w:snapToGrid w:val="0"/>
        <w:spacing w:line="500" w:lineRule="exact"/>
        <w:ind w:firstLine="560" w:firstLineChars="200"/>
        <w:contextualSpacing/>
        <w:rPr>
          <w:rFonts w:ascii="仿宋" w:hAnsi="仿宋" w:eastAsia="仿宋" w:cs="宋体"/>
          <w:sz w:val="28"/>
          <w:szCs w:val="28"/>
        </w:rPr>
      </w:pPr>
      <w:r>
        <w:rPr>
          <w:rFonts w:hint="eastAsia" w:ascii="仿宋" w:hAnsi="仿宋" w:eastAsia="仿宋" w:cs="宋体"/>
          <w:sz w:val="28"/>
          <w:szCs w:val="28"/>
        </w:rPr>
        <w:t>成交人负责提供现场操作、运行、维护、修理的培训方案及必需的培训资料。</w:t>
      </w:r>
    </w:p>
    <w:p>
      <w:pPr>
        <w:tabs>
          <w:tab w:val="left" w:pos="5325"/>
        </w:tabs>
        <w:snapToGrid w:val="0"/>
        <w:spacing w:line="500" w:lineRule="exact"/>
        <w:ind w:firstLine="560" w:firstLineChars="200"/>
        <w:contextualSpacing/>
        <w:rPr>
          <w:rFonts w:ascii="仿宋" w:hAnsi="仿宋" w:eastAsia="仿宋" w:cs="宋体"/>
          <w:sz w:val="28"/>
          <w:szCs w:val="28"/>
        </w:rPr>
      </w:pPr>
      <w:r>
        <w:rPr>
          <w:rFonts w:hint="eastAsia" w:ascii="仿宋" w:hAnsi="仿宋" w:eastAsia="仿宋" w:cs="宋体"/>
          <w:sz w:val="28"/>
          <w:szCs w:val="28"/>
        </w:rPr>
        <w:t>成交人负责对采购方受训人员进行操作培训、维修培训、培训内容包括且不限定于网络设备的常用配置功能。</w:t>
      </w:r>
    </w:p>
    <w:p>
      <w:pPr>
        <w:tabs>
          <w:tab w:val="left" w:pos="5325"/>
        </w:tabs>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6.项目实施要求</w:t>
      </w:r>
    </w:p>
    <w:p>
      <w:pPr>
        <w:widowControl/>
        <w:shd w:val="clear" w:color="auto" w:fill="FFFFFF"/>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1.成交人在项目实施前，应进一步细化项目实施方案，并与采购人就具体实施方案取得一致后，方可开始实施。</w:t>
      </w:r>
    </w:p>
    <w:p>
      <w:pPr>
        <w:adjustRightInd w:val="0"/>
        <w:snapToGrid w:val="0"/>
        <w:spacing w:line="5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2.所有设备的安装调试须由原厂或具有原厂相关证书的资深网络工程师实施。</w:t>
      </w:r>
    </w:p>
    <w:p>
      <w:pPr>
        <w:widowControl/>
        <w:shd w:val="clear" w:color="auto" w:fill="FFFFFF"/>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3.成交人项目实施工作应符合相关国家及行业相关规范。</w:t>
      </w:r>
    </w:p>
    <w:p>
      <w:pPr>
        <w:widowControl/>
        <w:shd w:val="clear" w:color="auto" w:fill="FFFFFF"/>
        <w:snapToGrid w:val="0"/>
        <w:spacing w:line="500" w:lineRule="exact"/>
        <w:ind w:firstLine="560" w:firstLineChars="200"/>
        <w:rPr>
          <w:rFonts w:ascii="仿宋" w:hAnsi="仿宋" w:eastAsia="仿宋" w:cs="宋体"/>
          <w:color w:val="000000"/>
          <w:sz w:val="28"/>
          <w:szCs w:val="28"/>
          <w:lang w:bidi="th-TH"/>
        </w:rPr>
      </w:pPr>
      <w:r>
        <w:rPr>
          <w:rFonts w:hint="eastAsia" w:ascii="仿宋" w:hAnsi="仿宋" w:eastAsia="仿宋" w:cs="宋体"/>
          <w:sz w:val="28"/>
          <w:szCs w:val="28"/>
        </w:rPr>
        <w:t>4.交货（服务）地点：</w:t>
      </w:r>
      <w:r>
        <w:rPr>
          <w:rFonts w:hint="eastAsia" w:ascii="仿宋" w:hAnsi="仿宋" w:eastAsia="仿宋" w:cs="宋体"/>
          <w:color w:val="000000"/>
          <w:sz w:val="28"/>
          <w:szCs w:val="28"/>
        </w:rPr>
        <w:t>江苏省南通市世纪大道8号</w:t>
      </w:r>
      <w:r>
        <w:rPr>
          <w:rFonts w:hint="eastAsia" w:ascii="仿宋" w:hAnsi="仿宋" w:eastAsia="仿宋" w:cs="宋体"/>
          <w:color w:val="000000"/>
          <w:sz w:val="28"/>
          <w:szCs w:val="28"/>
          <w:lang w:bidi="th-TH"/>
        </w:rPr>
        <w:t>南通报业新闻传媒中心大厦。</w:t>
      </w:r>
    </w:p>
    <w:p>
      <w:pPr>
        <w:snapToGrid w:val="0"/>
        <w:spacing w:line="500" w:lineRule="exact"/>
        <w:contextualSpacing/>
        <w:rPr>
          <w:rFonts w:ascii="仿宋" w:hAnsi="仿宋" w:eastAsia="仿宋"/>
          <w:b/>
          <w:color w:val="000000"/>
          <w:sz w:val="28"/>
          <w:szCs w:val="28"/>
        </w:rPr>
      </w:pPr>
      <w:r>
        <w:rPr>
          <w:rFonts w:hint="eastAsia" w:ascii="仿宋" w:hAnsi="仿宋" w:eastAsia="仿宋"/>
          <w:b/>
          <w:color w:val="000000"/>
          <w:sz w:val="28"/>
          <w:szCs w:val="28"/>
        </w:rPr>
        <w:t>有关要求说明：</w:t>
      </w:r>
    </w:p>
    <w:p>
      <w:pPr>
        <w:tabs>
          <w:tab w:val="left" w:pos="1710"/>
        </w:tabs>
        <w:adjustRightInd w:val="0"/>
        <w:snapToGrid w:val="0"/>
        <w:spacing w:line="500" w:lineRule="exact"/>
        <w:ind w:firstLine="554" w:firstLineChars="197"/>
        <w:rPr>
          <w:rFonts w:ascii="仿宋" w:hAnsi="仿宋" w:eastAsia="仿宋" w:cs="仿宋_GB2312"/>
          <w:sz w:val="28"/>
          <w:szCs w:val="28"/>
          <w:lang w:val="zh-CN"/>
        </w:rPr>
      </w:pPr>
      <w:r>
        <w:rPr>
          <w:rFonts w:hint="eastAsia" w:ascii="仿宋" w:hAnsi="仿宋" w:eastAsia="仿宋"/>
          <w:b/>
          <w:sz w:val="28"/>
          <w:szCs w:val="28"/>
        </w:rPr>
        <w:t>（1）</w:t>
      </w:r>
      <w:r>
        <w:rPr>
          <w:rFonts w:hint="eastAsia" w:ascii="仿宋" w:hAnsi="仿宋" w:eastAsia="仿宋" w:cs="仿宋_GB2312"/>
          <w:b/>
          <w:sz w:val="28"/>
          <w:szCs w:val="28"/>
          <w:lang w:val="zh-CN"/>
        </w:rPr>
        <w:t>主要技术参数：</w:t>
      </w:r>
      <w:r>
        <w:rPr>
          <w:rFonts w:hint="eastAsia" w:ascii="仿宋" w:hAnsi="仿宋" w:eastAsia="仿宋" w:cs="仿宋_GB2312"/>
          <w:sz w:val="28"/>
          <w:szCs w:val="28"/>
          <w:lang w:val="zh-CN"/>
        </w:rPr>
        <w:t>为鼓励不同品牌的充分竞争，如某主要技术参数属于个别品牌专有，则该主要技术参数不具有限制性，供应商可对该参数进行适当调整，并说明调整的理由。</w:t>
      </w:r>
    </w:p>
    <w:p>
      <w:pPr>
        <w:adjustRightInd w:val="0"/>
        <w:snapToGrid w:val="0"/>
        <w:spacing w:line="500" w:lineRule="exact"/>
        <w:ind w:firstLine="562" w:firstLineChars="200"/>
        <w:rPr>
          <w:rFonts w:ascii="仿宋" w:hAnsi="仿宋" w:eastAsia="仿宋"/>
          <w:b/>
          <w:bCs/>
          <w:sz w:val="28"/>
          <w:szCs w:val="28"/>
        </w:rPr>
      </w:pPr>
      <w:r>
        <w:rPr>
          <w:rFonts w:hint="eastAsia" w:ascii="仿宋" w:hAnsi="仿宋" w:eastAsia="仿宋"/>
          <w:b/>
          <w:sz w:val="28"/>
          <w:szCs w:val="28"/>
        </w:rPr>
        <w:t>（2）</w:t>
      </w:r>
      <w:r>
        <w:rPr>
          <w:rFonts w:hint="eastAsia" w:ascii="仿宋" w:hAnsi="仿宋" w:eastAsia="仿宋"/>
          <w:b/>
          <w:bCs/>
          <w:sz w:val="28"/>
          <w:szCs w:val="28"/>
        </w:rPr>
        <w:t>关于建议参考品牌：</w:t>
      </w:r>
    </w:p>
    <w:p>
      <w:pPr>
        <w:adjustRightInd w:val="0"/>
        <w:snapToGrid w:val="0"/>
        <w:spacing w:line="500" w:lineRule="exact"/>
        <w:ind w:firstLine="560" w:firstLineChars="200"/>
        <w:rPr>
          <w:rFonts w:ascii="仿宋" w:hAnsi="仿宋" w:eastAsia="仿宋" w:cs="宋体"/>
          <w:bCs/>
          <w:sz w:val="28"/>
          <w:szCs w:val="28"/>
        </w:rPr>
      </w:pPr>
      <w:r>
        <w:rPr>
          <w:rFonts w:hint="eastAsia" w:ascii="仿宋" w:hAnsi="仿宋" w:eastAsia="仿宋"/>
          <w:bCs/>
          <w:sz w:val="28"/>
          <w:szCs w:val="28"/>
        </w:rPr>
        <w:t>项目中的建议参考品牌，只是建议参考所采购产品（设备）的档次。供应商可以选择建议参考品牌，也可以选择建议参考品牌以外的品牌，但所选品牌档次须等于或高于建议参考品牌档次。当三分之二评委认定，所选品牌档次低于建议参考品牌档次的，将作无效投标响应处理</w:t>
      </w:r>
      <w:r>
        <w:rPr>
          <w:rFonts w:hint="eastAsia" w:ascii="仿宋" w:hAnsi="仿宋" w:eastAsia="仿宋" w:cs="宋体"/>
          <w:bCs/>
          <w:sz w:val="28"/>
          <w:szCs w:val="28"/>
        </w:rPr>
        <w:t>。</w:t>
      </w:r>
    </w:p>
    <w:p>
      <w:pPr>
        <w:adjustRightInd w:val="0"/>
        <w:snapToGrid w:val="0"/>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投标响应供应商选择所投其他品牌，其性能不得低于采购人的建议参考品牌，还须提供以下资料的复印件：①由相关机构出具的检测报告；②技术白皮书。且①、②项的复印件必须加盖厂家红章。当</w:t>
      </w:r>
      <w:r>
        <w:rPr>
          <w:rFonts w:hint="eastAsia" w:ascii="仿宋" w:hAnsi="仿宋" w:eastAsia="仿宋"/>
          <w:bCs/>
          <w:sz w:val="28"/>
          <w:szCs w:val="28"/>
        </w:rPr>
        <w:t>三分之二</w:t>
      </w:r>
      <w:r>
        <w:rPr>
          <w:rFonts w:hint="eastAsia" w:ascii="仿宋" w:hAnsi="仿宋" w:eastAsia="仿宋" w:cs="宋体"/>
          <w:bCs/>
          <w:sz w:val="28"/>
          <w:szCs w:val="28"/>
        </w:rPr>
        <w:t>评委认定所投品牌档次低于建议参考品牌档次的，将作无效投标响应。投标响应供应商所投产品设备须为推荐参考品牌或优于推荐建议品牌的产品，技术参数不得负偏离。</w:t>
      </w:r>
    </w:p>
    <w:p>
      <w:pPr>
        <w:widowControl/>
        <w:spacing w:line="360" w:lineRule="auto"/>
        <w:ind w:firstLine="560" w:firstLineChars="200"/>
        <w:jc w:val="left"/>
        <w:rPr>
          <w:rFonts w:ascii="仿宋" w:hAnsi="仿宋" w:eastAsia="仿宋" w:cs="宋体"/>
          <w:bCs/>
          <w:sz w:val="28"/>
          <w:szCs w:val="28"/>
        </w:rPr>
      </w:pPr>
      <w:r>
        <w:rPr>
          <w:rFonts w:hint="eastAsia" w:ascii="仿宋" w:hAnsi="仿宋" w:eastAsia="仿宋" w:cs="宋体"/>
          <w:bCs/>
          <w:sz w:val="28"/>
          <w:szCs w:val="28"/>
        </w:rPr>
        <w:t>注明：提供非建议参考品牌的投标响应供应商，未提供以上资料或提供不全者，实质性响应符合性审查则不予通过。</w:t>
      </w:r>
    </w:p>
    <w:p>
      <w:pPr>
        <w:adjustRightInd w:val="0"/>
        <w:snapToGrid w:val="0"/>
        <w:spacing w:line="500" w:lineRule="exact"/>
        <w:ind w:firstLine="562" w:firstLineChars="200"/>
        <w:rPr>
          <w:rFonts w:ascii="仿宋" w:hAnsi="仿宋" w:eastAsia="仿宋" w:cs="宋体"/>
          <w:kern w:val="0"/>
          <w:sz w:val="28"/>
          <w:szCs w:val="28"/>
          <w:lang w:val="zh-CN"/>
        </w:rPr>
      </w:pPr>
      <w:r>
        <w:rPr>
          <w:rFonts w:hint="eastAsia" w:ascii="仿宋" w:hAnsi="仿宋" w:eastAsia="仿宋"/>
          <w:b/>
          <w:sz w:val="28"/>
          <w:szCs w:val="28"/>
        </w:rPr>
        <w:t>（3）优先采购：</w:t>
      </w:r>
      <w:r>
        <w:rPr>
          <w:rFonts w:hint="eastAsia" w:ascii="仿宋" w:hAnsi="仿宋" w:eastAsia="仿宋" w:cs="宋体"/>
          <w:kern w:val="0"/>
          <w:sz w:val="28"/>
          <w:szCs w:val="28"/>
          <w:lang w:val="zh-CN"/>
        </w:rPr>
        <w:t>政府采购优先采购节能产品和环境标志产品。节能产品是指列入财政部、国家发展和改革委员会制定的《节能产品政府采购清单》。环境标志产品是指财政部、国家环保总局制定的《环境标志产品政府采购清单》。</w:t>
      </w:r>
    </w:p>
    <w:p>
      <w:pPr>
        <w:widowControl/>
        <w:adjustRightInd w:val="0"/>
        <w:snapToGrid w:val="0"/>
        <w:spacing w:line="500" w:lineRule="exact"/>
        <w:ind w:firstLine="562" w:firstLineChars="200"/>
        <w:jc w:val="left"/>
        <w:rPr>
          <w:rFonts w:ascii="仿宋" w:hAnsi="仿宋" w:eastAsia="仿宋" w:cs="宋体"/>
          <w:kern w:val="0"/>
          <w:sz w:val="28"/>
          <w:szCs w:val="28"/>
          <w:lang w:val="zh-CN"/>
        </w:rPr>
      </w:pPr>
      <w:r>
        <w:rPr>
          <w:rFonts w:hint="eastAsia" w:ascii="仿宋" w:hAnsi="仿宋" w:eastAsia="仿宋" w:cs="宋体"/>
          <w:b/>
          <w:kern w:val="0"/>
          <w:sz w:val="28"/>
          <w:szCs w:val="28"/>
          <w:lang w:val="zh-CN"/>
        </w:rPr>
        <w:t>（4）产品要求：</w:t>
      </w:r>
      <w:r>
        <w:rPr>
          <w:rFonts w:hint="eastAsia" w:ascii="仿宋" w:hAnsi="仿宋" w:eastAsia="仿宋" w:cs="宋体"/>
          <w:kern w:val="0"/>
          <w:sz w:val="28"/>
          <w:szCs w:val="28"/>
          <w:lang w:val="zh-CN"/>
        </w:rPr>
        <w:t>产品必须是全新、未使用过的原装合格正品，完全符合采购文件项目需求规定的质量、规格和性能的要求，达到国家或行业规定的标准，实行生产许可证制度的，应提供生产许可证；属于国家强制认证的产品，必须通过认证。</w:t>
      </w:r>
    </w:p>
    <w:p>
      <w:pPr>
        <w:spacing w:line="500" w:lineRule="exact"/>
        <w:ind w:firstLine="562" w:firstLineChars="200"/>
        <w:rPr>
          <w:rFonts w:ascii="仿宋" w:hAnsi="仿宋" w:eastAsia="仿宋"/>
          <w:color w:val="333333"/>
          <w:sz w:val="28"/>
          <w:szCs w:val="28"/>
        </w:rPr>
      </w:pPr>
      <w:r>
        <w:rPr>
          <w:rFonts w:hint="eastAsia" w:ascii="仿宋" w:hAnsi="仿宋" w:eastAsia="仿宋"/>
          <w:b/>
          <w:sz w:val="28"/>
          <w:szCs w:val="28"/>
        </w:rPr>
        <w:t>（5）</w:t>
      </w:r>
      <w:r>
        <w:rPr>
          <w:rFonts w:hint="eastAsia" w:ascii="仿宋" w:hAnsi="仿宋" w:eastAsia="仿宋"/>
          <w:b/>
          <w:color w:val="333333"/>
          <w:sz w:val="28"/>
          <w:szCs w:val="28"/>
        </w:rPr>
        <w:t>合同履行期限：</w:t>
      </w:r>
      <w:r>
        <w:rPr>
          <w:rFonts w:hint="eastAsia" w:ascii="仿宋" w:hAnsi="仿宋" w:eastAsia="仿宋"/>
          <w:color w:val="333333"/>
          <w:sz w:val="28"/>
          <w:szCs w:val="28"/>
        </w:rPr>
        <w:t>自合同签订之日起 30个工作日内。</w:t>
      </w:r>
    </w:p>
    <w:p>
      <w:pPr>
        <w:spacing w:line="360" w:lineRule="auto"/>
        <w:rPr>
          <w:rFonts w:ascii="仿宋" w:hAnsi="仿宋" w:eastAsia="仿宋" w:cs="宋体"/>
          <w:b/>
          <w:sz w:val="28"/>
          <w:szCs w:val="28"/>
        </w:rPr>
      </w:pPr>
      <w:bookmarkStart w:id="2" w:name="_Toc20823309"/>
      <w:bookmarkStart w:id="3" w:name="_Toc513029237"/>
      <w:bookmarkStart w:id="4" w:name="_Toc16938553"/>
      <w:r>
        <w:rPr>
          <w:rFonts w:hint="eastAsia" w:ascii="仿宋" w:hAnsi="仿宋" w:eastAsia="仿宋" w:cs="宋体"/>
          <w:b/>
          <w:sz w:val="28"/>
          <w:szCs w:val="28"/>
        </w:rPr>
        <w:t>十三、合同签订相关事项</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1、签订合同</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l成交供应商确定后，采购单位将向成交供应商发出成交通知书。成交供应商应按成交通知书规定的时间、地点,按照采购文件确定的事项与采购人签订政府采购合同。由此给采购人造成损失的，成交供应商还应承担赔偿责任。</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1.2 采购文件、成交供应商的谈判响应文件及谈判采购过程中有关澄清、承诺文件均应作为合同附件。</w:t>
      </w:r>
    </w:p>
    <w:p>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1.3 签订合同后，成交供应商不得将成交产品及其他相关服务进行转包。未经采购人同意，成交供应商也不得采用分包的形式履行合同，否则采购人有权终止合同，转包或分包造成采购人损失的，成交供应商应承担相应赔偿责任。</w:t>
      </w:r>
    </w:p>
    <w:bookmarkEnd w:id="2"/>
    <w:bookmarkEnd w:id="3"/>
    <w:bookmarkEnd w:id="4"/>
    <w:p>
      <w:pPr>
        <w:snapToGrid w:val="0"/>
        <w:spacing w:line="500" w:lineRule="exact"/>
        <w:contextualSpacing/>
        <w:rPr>
          <w:rFonts w:ascii="仿宋" w:hAnsi="仿宋" w:eastAsia="仿宋"/>
          <w:sz w:val="28"/>
          <w:szCs w:val="28"/>
          <w:shd w:val="clear" w:color="auto" w:fill="FFFFFF"/>
        </w:rPr>
      </w:pPr>
      <w:r>
        <w:rPr>
          <w:rFonts w:hint="eastAsia" w:ascii="仿宋" w:hAnsi="仿宋" w:eastAsia="仿宋"/>
          <w:b/>
          <w:bCs/>
          <w:color w:val="000000"/>
          <w:kern w:val="0"/>
          <w:sz w:val="28"/>
          <w:szCs w:val="28"/>
          <w:lang w:val="zh-CN"/>
        </w:rPr>
        <w:t>十四、联系方式</w:t>
      </w:r>
    </w:p>
    <w:p>
      <w:pPr>
        <w:widowControl/>
        <w:adjustRightInd w:val="0"/>
        <w:spacing w:line="500" w:lineRule="exact"/>
        <w:ind w:firstLine="360"/>
        <w:jc w:val="left"/>
        <w:rPr>
          <w:rFonts w:ascii="仿宋" w:hAnsi="仿宋" w:eastAsia="仿宋"/>
          <w:color w:val="000000"/>
          <w:kern w:val="0"/>
          <w:sz w:val="28"/>
          <w:szCs w:val="28"/>
          <w:lang w:val="zh-CN"/>
        </w:rPr>
      </w:pPr>
      <w:r>
        <w:rPr>
          <w:rFonts w:hint="eastAsia" w:ascii="仿宋" w:hAnsi="仿宋" w:eastAsia="仿宋"/>
          <w:color w:val="000000"/>
          <w:kern w:val="0"/>
          <w:sz w:val="28"/>
          <w:szCs w:val="28"/>
          <w:lang w:val="zh-CN"/>
        </w:rPr>
        <w:t xml:space="preserve"> 采购人：南通日报社（南通报业传媒集团）</w:t>
      </w:r>
    </w:p>
    <w:p>
      <w:pPr>
        <w:widowControl/>
        <w:adjustRightInd w:val="0"/>
        <w:spacing w:line="500" w:lineRule="exact"/>
        <w:ind w:firstLine="360"/>
        <w:jc w:val="left"/>
        <w:rPr>
          <w:rFonts w:ascii="仿宋" w:hAnsi="仿宋" w:eastAsia="仿宋"/>
          <w:color w:val="FF0000"/>
          <w:kern w:val="0"/>
          <w:sz w:val="28"/>
          <w:szCs w:val="28"/>
          <w:lang w:val="zh-CN"/>
        </w:rPr>
      </w:pPr>
      <w:r>
        <w:rPr>
          <w:rFonts w:hint="eastAsia" w:ascii="仿宋" w:hAnsi="仿宋" w:eastAsia="仿宋"/>
          <w:color w:val="000000"/>
          <w:kern w:val="0"/>
          <w:sz w:val="28"/>
          <w:szCs w:val="28"/>
          <w:lang w:val="zh-CN"/>
        </w:rPr>
        <w:t xml:space="preserve"> 地址：</w:t>
      </w:r>
      <w:r>
        <w:rPr>
          <w:rFonts w:hint="eastAsia" w:ascii="仿宋" w:hAnsi="仿宋" w:eastAsia="仿宋"/>
          <w:kern w:val="0"/>
          <w:sz w:val="28"/>
          <w:szCs w:val="28"/>
          <w:lang w:val="zh-CN"/>
        </w:rPr>
        <w:t>江苏省南通市世纪大道8号南通报业新闻传媒中心大厦</w:t>
      </w:r>
    </w:p>
    <w:p>
      <w:pPr>
        <w:widowControl/>
        <w:adjustRightInd w:val="0"/>
        <w:spacing w:line="500" w:lineRule="exact"/>
        <w:jc w:val="left"/>
        <w:rPr>
          <w:rFonts w:ascii="仿宋" w:hAnsi="仿宋" w:eastAsia="仿宋" w:cs="宋体"/>
          <w:color w:val="000000"/>
          <w:kern w:val="0"/>
          <w:sz w:val="28"/>
          <w:szCs w:val="28"/>
        </w:rPr>
      </w:pPr>
      <w:r>
        <w:rPr>
          <w:rFonts w:hint="eastAsia" w:ascii="仿宋" w:hAnsi="仿宋" w:eastAsia="仿宋"/>
          <w:color w:val="FF0000"/>
          <w:kern w:val="0"/>
          <w:sz w:val="28"/>
          <w:szCs w:val="28"/>
          <w:lang w:val="zh-CN"/>
        </w:rPr>
        <w:t xml:space="preserve">  </w:t>
      </w:r>
      <w:r>
        <w:rPr>
          <w:rFonts w:hint="eastAsia" w:ascii="仿宋" w:hAnsi="仿宋" w:eastAsia="仿宋"/>
          <w:color w:val="000000"/>
          <w:kern w:val="0"/>
          <w:sz w:val="28"/>
          <w:szCs w:val="28"/>
          <w:lang w:val="zh-CN"/>
        </w:rPr>
        <w:t xml:space="preserve">  邮编：226018</w:t>
      </w:r>
    </w:p>
    <w:p>
      <w:pPr>
        <w:widowControl/>
        <w:adjustRightInd w:val="0"/>
        <w:spacing w:line="500" w:lineRule="exact"/>
        <w:ind w:firstLine="560" w:firstLineChars="200"/>
        <w:jc w:val="left"/>
        <w:rPr>
          <w:rFonts w:ascii="仿宋" w:hAnsi="仿宋" w:eastAsia="仿宋"/>
          <w:color w:val="000000"/>
          <w:kern w:val="0"/>
          <w:sz w:val="28"/>
          <w:szCs w:val="28"/>
          <w:lang w:val="zh-CN"/>
        </w:rPr>
      </w:pPr>
      <w:r>
        <w:rPr>
          <w:rFonts w:hint="eastAsia" w:ascii="仿宋" w:hAnsi="仿宋" w:eastAsia="仿宋"/>
          <w:color w:val="000000"/>
          <w:kern w:val="0"/>
          <w:sz w:val="28"/>
          <w:szCs w:val="28"/>
          <w:lang w:val="zh-CN"/>
        </w:rPr>
        <w:t>联系人：李文峰  电话、传真：0513-68218833、85118880</w:t>
      </w:r>
    </w:p>
    <w:p>
      <w:pPr>
        <w:widowControl/>
        <w:adjustRightInd w:val="0"/>
        <w:spacing w:line="500" w:lineRule="exact"/>
        <w:ind w:firstLine="4034" w:firstLineChars="1435"/>
        <w:jc w:val="left"/>
        <w:rPr>
          <w:rFonts w:ascii="仿宋" w:hAnsi="仿宋" w:eastAsia="仿宋"/>
          <w:b/>
          <w:color w:val="000000"/>
          <w:kern w:val="0"/>
          <w:sz w:val="28"/>
          <w:szCs w:val="28"/>
          <w:lang w:val="zh-CN"/>
        </w:rPr>
      </w:pPr>
    </w:p>
    <w:p>
      <w:pPr>
        <w:widowControl/>
        <w:adjustRightInd w:val="0"/>
        <w:spacing w:line="500" w:lineRule="exact"/>
        <w:ind w:firstLine="4034" w:firstLineChars="1435"/>
        <w:jc w:val="left"/>
        <w:rPr>
          <w:rFonts w:ascii="仿宋" w:hAnsi="仿宋" w:eastAsia="仿宋"/>
          <w:b/>
          <w:color w:val="000000"/>
          <w:kern w:val="0"/>
          <w:sz w:val="28"/>
          <w:szCs w:val="28"/>
          <w:lang w:val="zh-CN"/>
        </w:rPr>
      </w:pPr>
    </w:p>
    <w:p>
      <w:pPr>
        <w:widowControl/>
        <w:adjustRightInd w:val="0"/>
        <w:spacing w:line="500" w:lineRule="exact"/>
        <w:ind w:firstLine="2811" w:firstLineChars="1000"/>
        <w:jc w:val="left"/>
        <w:rPr>
          <w:rFonts w:ascii="仿宋" w:hAnsi="仿宋" w:eastAsia="仿宋"/>
          <w:b/>
          <w:color w:val="000000"/>
          <w:kern w:val="0"/>
          <w:sz w:val="28"/>
          <w:szCs w:val="28"/>
          <w:lang w:val="zh-CN"/>
        </w:rPr>
      </w:pPr>
      <w:r>
        <w:rPr>
          <w:rFonts w:hint="eastAsia" w:ascii="仿宋" w:hAnsi="仿宋" w:eastAsia="仿宋"/>
          <w:b/>
          <w:color w:val="000000"/>
          <w:kern w:val="0"/>
          <w:sz w:val="28"/>
          <w:szCs w:val="28"/>
          <w:lang w:val="zh-CN"/>
        </w:rPr>
        <w:t>南通日报社（南通报业传媒集团）</w:t>
      </w:r>
    </w:p>
    <w:p>
      <w:pPr>
        <w:widowControl/>
        <w:adjustRightInd w:val="0"/>
        <w:spacing w:line="500" w:lineRule="exact"/>
        <w:ind w:right="480" w:firstLine="3640" w:firstLineChars="1300"/>
        <w:rPr>
          <w:rFonts w:ascii="仿宋" w:hAnsi="仿宋" w:eastAsia="仿宋"/>
          <w:kern w:val="0"/>
          <w:sz w:val="28"/>
          <w:szCs w:val="28"/>
          <w:lang w:val="zh-CN"/>
        </w:rPr>
      </w:pPr>
      <w:r>
        <w:rPr>
          <w:rFonts w:ascii="仿宋" w:hAnsi="仿宋" w:eastAsia="仿宋"/>
          <w:kern w:val="0"/>
          <w:sz w:val="28"/>
          <w:szCs w:val="28"/>
          <w:lang w:val="zh-CN"/>
        </w:rPr>
        <w:t>20</w:t>
      </w:r>
      <w:r>
        <w:rPr>
          <w:rFonts w:hint="eastAsia" w:ascii="仿宋" w:hAnsi="仿宋" w:eastAsia="仿宋"/>
          <w:kern w:val="0"/>
          <w:sz w:val="28"/>
          <w:szCs w:val="28"/>
          <w:lang w:val="zh-CN"/>
        </w:rPr>
        <w:t>21年8月5 日</w:t>
      </w:r>
    </w:p>
    <w:p/>
    <w:p>
      <w:pPr>
        <w:snapToGrid w:val="0"/>
        <w:spacing w:line="440" w:lineRule="exact"/>
        <w:ind w:firstLine="480" w:firstLineChars="200"/>
        <w:contextualSpacing/>
        <w:rPr>
          <w:rFonts w:ascii="宋体" w:hAnsi="宋体" w:eastAsia="宋体"/>
          <w:color w:val="FF0000"/>
          <w:sz w:val="24"/>
          <w:szCs w:val="24"/>
        </w:rPr>
      </w:pPr>
    </w:p>
    <w:p>
      <w:pPr>
        <w:snapToGrid w:val="0"/>
        <w:spacing w:line="440" w:lineRule="exact"/>
        <w:ind w:firstLine="480" w:firstLineChars="200"/>
        <w:contextualSpacing/>
        <w:rPr>
          <w:rFonts w:ascii="宋体" w:hAnsi="宋体" w:eastAsia="宋体"/>
          <w:color w:val="FF0000"/>
          <w:sz w:val="24"/>
          <w:szCs w:val="24"/>
        </w:rPr>
      </w:pPr>
    </w:p>
    <w:p>
      <w:pPr>
        <w:snapToGrid w:val="0"/>
        <w:spacing w:line="300" w:lineRule="auto"/>
        <w:ind w:firstLine="555"/>
        <w:rPr>
          <w:rFonts w:ascii="宋体" w:hAnsi="宋体" w:eastAsia="宋体"/>
          <w:b/>
          <w:sz w:val="24"/>
          <w:szCs w:val="24"/>
        </w:rPr>
      </w:pPr>
    </w:p>
    <w:bookmarkEnd w:id="1"/>
    <w:p>
      <w:pPr>
        <w:spacing w:line="500" w:lineRule="exact"/>
        <w:jc w:val="center"/>
        <w:rPr>
          <w:rFonts w:ascii="宋体" w:hAnsi="宋体" w:eastAsia="宋体"/>
          <w:b/>
          <w:color w:val="000000"/>
          <w:sz w:val="24"/>
          <w:szCs w:val="24"/>
        </w:rPr>
      </w:pPr>
    </w:p>
    <w:p>
      <w:pPr>
        <w:pStyle w:val="2"/>
        <w:spacing w:line="500" w:lineRule="exact"/>
        <w:jc w:val="center"/>
        <w:rPr>
          <w:rFonts w:cs="仿宋" w:asciiTheme="majorEastAsia" w:hAnsiTheme="majorEastAsia" w:eastAsiaTheme="majorEastAsia"/>
          <w:sz w:val="36"/>
          <w:szCs w:val="36"/>
        </w:rPr>
      </w:pPr>
      <w:bookmarkStart w:id="5" w:name="_Toc511997109"/>
      <w:r>
        <w:rPr>
          <w:rFonts w:hint="eastAsia" w:asciiTheme="majorEastAsia" w:hAnsiTheme="majorEastAsia" w:eastAsiaTheme="majorEastAsia"/>
          <w:sz w:val="36"/>
          <w:szCs w:val="36"/>
        </w:rPr>
        <w:t>第二部分</w:t>
      </w:r>
      <w:r>
        <w:rPr>
          <w:rFonts w:asciiTheme="majorEastAsia" w:hAnsiTheme="majorEastAsia" w:eastAsiaTheme="majorEastAsia"/>
          <w:sz w:val="36"/>
          <w:szCs w:val="36"/>
        </w:rPr>
        <w:t xml:space="preserve"> </w:t>
      </w:r>
      <w:r>
        <w:rPr>
          <w:rFonts w:hint="eastAsia" w:asciiTheme="majorEastAsia" w:hAnsiTheme="majorEastAsia" w:eastAsiaTheme="majorEastAsia"/>
          <w:sz w:val="36"/>
          <w:szCs w:val="36"/>
        </w:rPr>
        <w:t>供应商谈判</w:t>
      </w:r>
      <w:r>
        <w:rPr>
          <w:rFonts w:hint="eastAsia" w:cs="仿宋" w:asciiTheme="majorEastAsia" w:hAnsiTheme="majorEastAsia" w:eastAsiaTheme="majorEastAsia"/>
          <w:sz w:val="36"/>
          <w:szCs w:val="36"/>
        </w:rPr>
        <w:t>须知</w:t>
      </w:r>
      <w:bookmarkEnd w:id="5"/>
    </w:p>
    <w:p>
      <w:pPr>
        <w:spacing w:line="500" w:lineRule="exact"/>
        <w:rPr>
          <w:rFonts w:ascii="仿宋" w:hAnsi="仿宋" w:eastAsia="仿宋" w:cs="仿宋"/>
          <w:b/>
          <w:sz w:val="28"/>
          <w:szCs w:val="28"/>
        </w:rPr>
      </w:pPr>
      <w:r>
        <w:rPr>
          <w:rFonts w:hint="eastAsia" w:ascii="仿宋" w:hAnsi="仿宋" w:eastAsia="仿宋" w:cs="仿宋"/>
          <w:b/>
          <w:sz w:val="28"/>
          <w:szCs w:val="28"/>
        </w:rPr>
        <w:t>一、对供应商投标响应文件编制要求</w:t>
      </w:r>
    </w:p>
    <w:p>
      <w:pPr>
        <w:snapToGrid w:val="0"/>
        <w:spacing w:line="500" w:lineRule="exact"/>
        <w:ind w:firstLine="560" w:firstLineChars="200"/>
        <w:rPr>
          <w:rFonts w:ascii="仿宋" w:hAnsi="仿宋" w:eastAsia="仿宋"/>
          <w:sz w:val="28"/>
          <w:szCs w:val="28"/>
        </w:rPr>
      </w:pPr>
      <w:r>
        <w:rPr>
          <w:rFonts w:hint="eastAsia" w:ascii="仿宋" w:hAnsi="仿宋" w:eastAsia="仿宋" w:cs="仿宋"/>
          <w:sz w:val="28"/>
          <w:szCs w:val="28"/>
        </w:rPr>
        <w:t>1.供应商应仔细阅读本竞争性谈判采购文件，</w:t>
      </w:r>
      <w:r>
        <w:rPr>
          <w:rFonts w:hint="eastAsia" w:ascii="仿宋" w:hAnsi="仿宋" w:eastAsia="仿宋"/>
          <w:sz w:val="28"/>
          <w:szCs w:val="28"/>
        </w:rPr>
        <w:t>认真审阅文件中所有的事项、格式、条款和规范要求等，</w:t>
      </w:r>
      <w:r>
        <w:rPr>
          <w:rFonts w:hint="eastAsia" w:ascii="仿宋" w:hAnsi="仿宋" w:eastAsia="仿宋" w:cs="仿宋"/>
          <w:sz w:val="28"/>
          <w:szCs w:val="28"/>
        </w:rPr>
        <w:t>按照谈判文件的要求编制响应文件，并在响应文件中对谈判文件的实质性要求和条件做出响应。</w:t>
      </w:r>
      <w:r>
        <w:rPr>
          <w:rFonts w:hint="eastAsia" w:ascii="仿宋" w:hAnsi="仿宋" w:eastAsia="仿宋"/>
          <w:sz w:val="28"/>
          <w:szCs w:val="28"/>
        </w:rPr>
        <w:t>如果没有按照谈判文件要求提交响应文件，或者响应文件没有对谈判文件做出实质性响应，将被拒绝参与谈判，供应商自行承担责任。</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2.供应商应按照竞争性谈判采购文件中货物需求一览表和技术规格有关内容分别填写响应报价表、技术规格响应表，正负偏离表并书面承诺所能提供的详细服务。    </w:t>
      </w:r>
    </w:p>
    <w:p>
      <w:pPr>
        <w:tabs>
          <w:tab w:val="left" w:pos="525"/>
        </w:tabs>
        <w:spacing w:line="500" w:lineRule="exact"/>
        <w:ind w:firstLine="560" w:firstLineChars="200"/>
        <w:rPr>
          <w:rFonts w:ascii="仿宋" w:hAnsi="仿宋" w:eastAsia="仿宋" w:cs="Arial"/>
          <w:color w:val="000000"/>
          <w:sz w:val="28"/>
          <w:szCs w:val="28"/>
        </w:rPr>
      </w:pPr>
      <w:r>
        <w:rPr>
          <w:rFonts w:hint="eastAsia" w:ascii="仿宋" w:hAnsi="仿宋" w:eastAsia="仿宋" w:cs="仿宋"/>
          <w:sz w:val="28"/>
          <w:szCs w:val="28"/>
        </w:rPr>
        <w:t>3.供应商对响应文件表格应逐项填清，并算出单项总价及投标总报价，</w:t>
      </w:r>
      <w:r>
        <w:rPr>
          <w:rFonts w:ascii="仿宋" w:hAnsi="仿宋" w:eastAsia="仿宋" w:cs="Arial"/>
          <w:color w:val="000000"/>
          <w:sz w:val="28"/>
          <w:szCs w:val="28"/>
        </w:rPr>
        <w:t>投标文件报价出现前后不一致的，除招标文件另有规定外，按照下列规定修正：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4.一项货物只允许一个报价。</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5.响应总报价应包括所列货物的材料、附件、标准配件、包装、运输、保险、安装、调试、专用工具、税费等全部费用。</w:t>
      </w:r>
    </w:p>
    <w:p>
      <w:pPr>
        <w:spacing w:line="500" w:lineRule="exact"/>
        <w:ind w:firstLine="560" w:firstLineChars="200"/>
        <w:rPr>
          <w:rFonts w:ascii="仿宋" w:hAnsi="仿宋" w:eastAsia="仿宋"/>
          <w:sz w:val="28"/>
          <w:szCs w:val="28"/>
        </w:rPr>
      </w:pPr>
      <w:r>
        <w:rPr>
          <w:rFonts w:hint="eastAsia" w:ascii="仿宋" w:hAnsi="仿宋" w:eastAsia="仿宋" w:cs="仿宋"/>
          <w:color w:val="000000" w:themeColor="text1"/>
          <w:sz w:val="28"/>
          <w:szCs w:val="28"/>
        </w:rPr>
        <w:t>6.供应商</w:t>
      </w:r>
      <w:r>
        <w:rPr>
          <w:rFonts w:hint="eastAsia" w:ascii="仿宋" w:hAnsi="仿宋" w:eastAsia="仿宋"/>
          <w:color w:val="000000" w:themeColor="text1"/>
          <w:sz w:val="28"/>
          <w:szCs w:val="28"/>
        </w:rPr>
        <w:t>成交</w:t>
      </w:r>
      <w:r>
        <w:rPr>
          <w:rFonts w:hint="eastAsia" w:ascii="仿宋" w:hAnsi="仿宋" w:eastAsia="仿宋" w:cs="仿宋"/>
          <w:color w:val="000000" w:themeColor="text1"/>
          <w:sz w:val="28"/>
          <w:szCs w:val="28"/>
        </w:rPr>
        <w:t>后须</w:t>
      </w:r>
      <w:r>
        <w:rPr>
          <w:rFonts w:hint="eastAsia" w:ascii="仿宋" w:hAnsi="仿宋" w:eastAsia="仿宋"/>
          <w:color w:val="000000" w:themeColor="text1"/>
          <w:sz w:val="28"/>
          <w:szCs w:val="28"/>
        </w:rPr>
        <w:t>提供</w:t>
      </w:r>
      <w:r>
        <w:rPr>
          <w:rFonts w:hint="eastAsia" w:ascii="仿宋" w:hAnsi="仿宋" w:eastAsia="仿宋"/>
          <w:sz w:val="28"/>
          <w:szCs w:val="28"/>
        </w:rPr>
        <w:t>所投设备、软件成交人在签订合同前须提供所投产品标准质量的原厂叁年的质保期服务承诺函（原厂商盖章原件）（需注明最终用户为南通日报社、南通报业传媒集团）。</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7.供应商须准备一式五份响应文件（一份正本、四份副本），每份响应文件须清楚地标明“正本”或“副本”。一旦正本和副本不符，以正本为准。</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8.响应文件的正本和所有的副本均须打印并由响应文件人或经正式授权并对供应商有约束力的代表签字。授权代表须以书面形式出具的“授权证书”附在响应文件中。</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9.除供应商对错处必要修改外，响应文件中不得行间插字、涂改或增删，如有修改错漏处，必须由供应商或其授权代表签字和盖章。</w:t>
      </w:r>
    </w:p>
    <w:p>
      <w:pPr>
        <w:tabs>
          <w:tab w:val="left" w:pos="525"/>
        </w:tabs>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10.供应商应根据采购人要求在响应文件标袋上项目名称，密封并加盖单位公章后，按照磋商文件中注明的地址于提交响应文件截止日期前送到指定地点。</w:t>
      </w:r>
    </w:p>
    <w:p>
      <w:pPr>
        <w:tabs>
          <w:tab w:val="left" w:pos="525"/>
        </w:tabs>
        <w:spacing w:line="500" w:lineRule="exact"/>
        <w:ind w:left="521"/>
        <w:rPr>
          <w:rFonts w:ascii="仿宋" w:hAnsi="仿宋" w:eastAsia="仿宋" w:cs="仿宋"/>
          <w:sz w:val="28"/>
          <w:szCs w:val="28"/>
        </w:rPr>
      </w:pPr>
      <w:r>
        <w:rPr>
          <w:rFonts w:hint="eastAsia" w:ascii="仿宋" w:hAnsi="仿宋" w:eastAsia="仿宋" w:cs="仿宋"/>
          <w:sz w:val="28"/>
          <w:szCs w:val="28"/>
        </w:rPr>
        <w:t>11.竞争性谈判过程中，采购人谈判小组可要求响应供应商对其响应文件的</w:t>
      </w:r>
    </w:p>
    <w:p>
      <w:pPr>
        <w:tabs>
          <w:tab w:val="left" w:pos="525"/>
        </w:tabs>
        <w:spacing w:line="500" w:lineRule="exact"/>
        <w:rPr>
          <w:rFonts w:ascii="仿宋" w:hAnsi="仿宋" w:eastAsia="仿宋" w:cs="仿宋"/>
          <w:sz w:val="28"/>
          <w:szCs w:val="28"/>
        </w:rPr>
      </w:pPr>
      <w:r>
        <w:rPr>
          <w:rFonts w:hint="eastAsia" w:ascii="仿宋" w:hAnsi="仿宋" w:eastAsia="仿宋" w:cs="仿宋"/>
          <w:sz w:val="28"/>
          <w:szCs w:val="28"/>
        </w:rPr>
        <w:t>内容进行解释或者澄清其响应文件，但供应商的澄清、说明或者更正不得超出响应文件的范围或者改变响应文件的实质性内容。</w:t>
      </w:r>
    </w:p>
    <w:p>
      <w:pPr>
        <w:tabs>
          <w:tab w:val="left" w:pos="525"/>
        </w:tabs>
        <w:spacing w:line="500" w:lineRule="exact"/>
        <w:ind w:firstLine="560" w:firstLineChars="200"/>
        <w:rPr>
          <w:rFonts w:ascii="仿宋" w:hAnsi="仿宋" w:eastAsia="仿宋" w:cs="Arial"/>
          <w:kern w:val="0"/>
          <w:sz w:val="28"/>
          <w:szCs w:val="28"/>
        </w:rPr>
      </w:pPr>
      <w:r>
        <w:rPr>
          <w:rFonts w:hint="eastAsia" w:ascii="仿宋" w:hAnsi="仿宋" w:eastAsia="仿宋" w:cs="仿宋"/>
          <w:sz w:val="28"/>
          <w:szCs w:val="28"/>
        </w:rPr>
        <w:t>12.竞争性谈判采购的主要评定要素为：以满足采购人实际需求为原则，货物的性能价格比、技术规格、档次、品牌、质量、售后服务等能够最大限度地满足招标文件全部实质性要求，</w:t>
      </w:r>
      <w:r>
        <w:rPr>
          <w:rFonts w:ascii="仿宋" w:hAnsi="仿宋" w:eastAsia="仿宋" w:cs="Arial"/>
          <w:kern w:val="0"/>
          <w:sz w:val="28"/>
          <w:szCs w:val="28"/>
        </w:rPr>
        <w:t>且投标报价最低。</w:t>
      </w:r>
    </w:p>
    <w:p>
      <w:pPr>
        <w:tabs>
          <w:tab w:val="left" w:pos="525"/>
        </w:tabs>
        <w:spacing w:line="500" w:lineRule="exact"/>
        <w:ind w:left="521"/>
        <w:rPr>
          <w:rFonts w:ascii="仿宋" w:hAnsi="仿宋" w:eastAsia="仿宋" w:cs="Arial"/>
          <w:color w:val="000000"/>
          <w:sz w:val="28"/>
          <w:szCs w:val="28"/>
          <w:shd w:val="clear" w:color="auto" w:fill="FFFFFF"/>
        </w:rPr>
      </w:pPr>
      <w:r>
        <w:rPr>
          <w:rFonts w:hint="eastAsia" w:ascii="仿宋" w:hAnsi="仿宋" w:eastAsia="仿宋" w:cs="仿宋"/>
          <w:sz w:val="28"/>
          <w:szCs w:val="28"/>
        </w:rPr>
        <w:t>13.确定成交供应商后，采购人经行业主管单位指定媒体公告1日，并</w:t>
      </w:r>
      <w:r>
        <w:rPr>
          <w:rFonts w:ascii="仿宋" w:hAnsi="仿宋" w:eastAsia="仿宋" w:cs="Arial"/>
          <w:color w:val="000000"/>
          <w:sz w:val="28"/>
          <w:szCs w:val="28"/>
          <w:shd w:val="clear" w:color="auto" w:fill="FFFFFF"/>
        </w:rPr>
        <w:t>在公</w:t>
      </w:r>
    </w:p>
    <w:p>
      <w:pPr>
        <w:tabs>
          <w:tab w:val="left" w:pos="525"/>
        </w:tabs>
        <w:spacing w:line="500" w:lineRule="exact"/>
        <w:rPr>
          <w:rFonts w:ascii="仿宋" w:hAnsi="仿宋" w:eastAsia="仿宋" w:cs="仿宋"/>
          <w:sz w:val="28"/>
          <w:szCs w:val="28"/>
        </w:rPr>
      </w:pPr>
      <w:r>
        <w:rPr>
          <w:rFonts w:ascii="仿宋" w:hAnsi="仿宋" w:eastAsia="仿宋" w:cs="Arial"/>
          <w:color w:val="000000"/>
          <w:sz w:val="28"/>
          <w:szCs w:val="28"/>
          <w:shd w:val="clear" w:color="auto" w:fill="FFFFFF"/>
        </w:rPr>
        <w:t>告中标</w:t>
      </w:r>
      <w:r>
        <w:rPr>
          <w:rFonts w:hint="eastAsia" w:ascii="仿宋" w:hAnsi="仿宋" w:eastAsia="仿宋" w:cs="Arial"/>
          <w:color w:val="000000"/>
          <w:sz w:val="28"/>
          <w:szCs w:val="28"/>
          <w:shd w:val="clear" w:color="auto" w:fill="FFFFFF"/>
        </w:rPr>
        <w:t>成交</w:t>
      </w:r>
      <w:r>
        <w:rPr>
          <w:rFonts w:ascii="仿宋" w:hAnsi="仿宋" w:eastAsia="仿宋" w:cs="Arial"/>
          <w:color w:val="000000"/>
          <w:sz w:val="28"/>
          <w:szCs w:val="28"/>
          <w:shd w:val="clear" w:color="auto" w:fill="FFFFFF"/>
        </w:rPr>
        <w:t>结果的同时，向中标</w:t>
      </w:r>
      <w:r>
        <w:rPr>
          <w:rFonts w:hint="eastAsia" w:ascii="仿宋" w:hAnsi="仿宋" w:eastAsia="仿宋" w:cs="Arial"/>
          <w:color w:val="000000"/>
          <w:sz w:val="28"/>
          <w:szCs w:val="28"/>
          <w:shd w:val="clear" w:color="auto" w:fill="FFFFFF"/>
        </w:rPr>
        <w:t>成交</w:t>
      </w:r>
      <w:r>
        <w:rPr>
          <w:rFonts w:ascii="仿宋" w:hAnsi="仿宋" w:eastAsia="仿宋" w:cs="Arial"/>
          <w:color w:val="000000"/>
          <w:sz w:val="28"/>
          <w:szCs w:val="28"/>
          <w:shd w:val="clear" w:color="auto" w:fill="FFFFFF"/>
        </w:rPr>
        <w:t>人发出中标</w:t>
      </w:r>
      <w:r>
        <w:rPr>
          <w:rFonts w:hint="eastAsia" w:ascii="仿宋" w:hAnsi="仿宋" w:eastAsia="仿宋" w:cs="Arial"/>
          <w:color w:val="000000"/>
          <w:sz w:val="28"/>
          <w:szCs w:val="28"/>
          <w:shd w:val="clear" w:color="auto" w:fill="FFFFFF"/>
        </w:rPr>
        <w:t>成交结果</w:t>
      </w:r>
      <w:r>
        <w:rPr>
          <w:rFonts w:ascii="仿宋" w:hAnsi="仿宋" w:eastAsia="仿宋" w:cs="Arial"/>
          <w:color w:val="000000"/>
          <w:sz w:val="28"/>
          <w:szCs w:val="28"/>
          <w:shd w:val="clear" w:color="auto" w:fill="FFFFFF"/>
        </w:rPr>
        <w:t>通知书</w:t>
      </w:r>
      <w:r>
        <w:rPr>
          <w:rFonts w:hint="eastAsia" w:ascii="仿宋" w:hAnsi="仿宋" w:eastAsia="仿宋" w:cs="Arial"/>
          <w:color w:val="000000"/>
          <w:sz w:val="28"/>
          <w:szCs w:val="28"/>
          <w:shd w:val="clear" w:color="auto" w:fill="FFFFFF"/>
        </w:rPr>
        <w:t>。</w:t>
      </w:r>
    </w:p>
    <w:p>
      <w:pPr>
        <w:snapToGrid w:val="0"/>
        <w:spacing w:line="500" w:lineRule="exact"/>
        <w:ind w:firstLine="556"/>
        <w:rPr>
          <w:rFonts w:ascii="仿宋" w:hAnsi="仿宋" w:eastAsia="仿宋"/>
          <w:sz w:val="28"/>
          <w:szCs w:val="28"/>
        </w:rPr>
      </w:pPr>
      <w:r>
        <w:rPr>
          <w:rFonts w:hint="eastAsia" w:ascii="仿宋" w:hAnsi="仿宋" w:eastAsia="仿宋"/>
          <w:sz w:val="28"/>
          <w:szCs w:val="28"/>
        </w:rPr>
        <w:t>14.如对谈判文件需求有异议，或需现场踏勘，请即时与采购人及采购单位联系，否则视同认可，对可能产生的后果自负。</w:t>
      </w:r>
    </w:p>
    <w:p>
      <w:pPr>
        <w:snapToGrid w:val="0"/>
        <w:spacing w:line="500" w:lineRule="exact"/>
        <w:ind w:firstLine="560" w:firstLineChars="200"/>
        <w:rPr>
          <w:rFonts w:ascii="仿宋" w:hAnsi="仿宋" w:eastAsia="仿宋" w:cs="Times New Roman"/>
          <w:sz w:val="28"/>
          <w:szCs w:val="28"/>
        </w:rPr>
      </w:pPr>
      <w:r>
        <w:rPr>
          <w:rFonts w:hint="eastAsia" w:ascii="仿宋" w:hAnsi="仿宋" w:eastAsia="仿宋"/>
          <w:sz w:val="28"/>
          <w:szCs w:val="28"/>
        </w:rPr>
        <w:t>15.谈判文件</w:t>
      </w:r>
      <w:r>
        <w:rPr>
          <w:rFonts w:hint="eastAsia" w:ascii="仿宋" w:hAnsi="仿宋" w:eastAsia="仿宋" w:cs="Times New Roman"/>
          <w:sz w:val="28"/>
          <w:szCs w:val="28"/>
        </w:rPr>
        <w:t>如有内容或页码残缺、资格要求和技术参数含有倾向性或排他性等表述的，</w:t>
      </w:r>
      <w:r>
        <w:rPr>
          <w:rFonts w:hint="eastAsia" w:ascii="仿宋" w:hAnsi="仿宋" w:eastAsia="仿宋"/>
          <w:sz w:val="28"/>
          <w:szCs w:val="28"/>
        </w:rPr>
        <w:t>供应商应在谈判开始前5日内（节假日除外）以书面形式提出询问或疑问，</w:t>
      </w:r>
      <w:r>
        <w:rPr>
          <w:rFonts w:hint="eastAsia" w:ascii="仿宋" w:hAnsi="仿宋" w:eastAsia="仿宋" w:cs="Times New Roman"/>
          <w:sz w:val="28"/>
          <w:szCs w:val="28"/>
        </w:rPr>
        <w:t>未在规定的5日内提出询问或疑问的，视同供应商理解并接受本次</w:t>
      </w:r>
      <w:r>
        <w:rPr>
          <w:rFonts w:hint="eastAsia" w:ascii="仿宋" w:hAnsi="仿宋" w:eastAsia="仿宋"/>
          <w:sz w:val="28"/>
          <w:szCs w:val="28"/>
        </w:rPr>
        <w:t>采购</w:t>
      </w:r>
      <w:r>
        <w:rPr>
          <w:rFonts w:hint="eastAsia" w:ascii="仿宋" w:hAnsi="仿宋" w:eastAsia="仿宋" w:cs="Times New Roman"/>
          <w:sz w:val="28"/>
          <w:szCs w:val="28"/>
        </w:rPr>
        <w:t>文件所有内容，并由此引起的</w:t>
      </w:r>
      <w:r>
        <w:rPr>
          <w:rFonts w:hint="eastAsia" w:ascii="仿宋" w:hAnsi="仿宋" w:eastAsia="仿宋"/>
          <w:sz w:val="28"/>
          <w:szCs w:val="28"/>
        </w:rPr>
        <w:t>响应</w:t>
      </w:r>
      <w:r>
        <w:rPr>
          <w:rFonts w:hint="eastAsia" w:ascii="仿宋" w:hAnsi="仿宋" w:eastAsia="仿宋" w:cs="Times New Roman"/>
          <w:sz w:val="28"/>
          <w:szCs w:val="28"/>
        </w:rPr>
        <w:t>损失自负。供应商不得在</w:t>
      </w:r>
      <w:r>
        <w:rPr>
          <w:rFonts w:hint="eastAsia" w:ascii="仿宋" w:hAnsi="仿宋" w:eastAsia="仿宋"/>
          <w:sz w:val="28"/>
          <w:szCs w:val="28"/>
        </w:rPr>
        <w:t>谈判采购</w:t>
      </w:r>
      <w:r>
        <w:rPr>
          <w:rFonts w:hint="eastAsia" w:ascii="仿宋" w:hAnsi="仿宋" w:eastAsia="仿宋" w:cs="Times New Roman"/>
          <w:sz w:val="28"/>
          <w:szCs w:val="28"/>
        </w:rPr>
        <w:t>结束后针对本</w:t>
      </w:r>
      <w:r>
        <w:rPr>
          <w:rFonts w:hint="eastAsia" w:ascii="仿宋" w:hAnsi="仿宋" w:eastAsia="仿宋"/>
          <w:sz w:val="28"/>
          <w:szCs w:val="28"/>
        </w:rPr>
        <w:t>采购</w:t>
      </w:r>
      <w:r>
        <w:rPr>
          <w:rFonts w:hint="eastAsia" w:ascii="仿宋" w:hAnsi="仿宋" w:eastAsia="仿宋" w:cs="Times New Roman"/>
          <w:sz w:val="28"/>
          <w:szCs w:val="28"/>
        </w:rPr>
        <w:t>文件所有内容提出质疑事项。</w:t>
      </w:r>
    </w:p>
    <w:p>
      <w:pPr>
        <w:snapToGrid w:val="0"/>
        <w:spacing w:line="500" w:lineRule="exact"/>
        <w:ind w:firstLine="556"/>
        <w:rPr>
          <w:rFonts w:ascii="仿宋" w:hAnsi="仿宋" w:eastAsia="仿宋"/>
          <w:sz w:val="28"/>
          <w:szCs w:val="28"/>
        </w:rPr>
      </w:pPr>
      <w:r>
        <w:rPr>
          <w:rFonts w:hint="eastAsia" w:ascii="仿宋" w:hAnsi="仿宋" w:eastAsia="仿宋"/>
          <w:sz w:val="28"/>
          <w:szCs w:val="28"/>
        </w:rPr>
        <w:t>16.供应商应对其提交的响应文件的真实性、合法性承担法律责任。</w:t>
      </w:r>
    </w:p>
    <w:p>
      <w:pPr>
        <w:snapToGrid w:val="0"/>
        <w:spacing w:line="500" w:lineRule="exact"/>
        <w:ind w:firstLine="556"/>
        <w:rPr>
          <w:rFonts w:ascii="仿宋" w:hAnsi="仿宋" w:eastAsia="仿宋"/>
          <w:sz w:val="28"/>
          <w:szCs w:val="28"/>
        </w:rPr>
      </w:pPr>
      <w:r>
        <w:rPr>
          <w:rFonts w:hint="eastAsia" w:ascii="仿宋" w:hAnsi="仿宋" w:eastAsia="仿宋"/>
          <w:sz w:val="28"/>
          <w:szCs w:val="28"/>
        </w:rPr>
        <w:t>17.报名截止时间后，未报名的供应商，不能提出质疑。</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18.本须知和竞争性谈判采购文件由采购人负责解释和修改。</w:t>
      </w:r>
    </w:p>
    <w:p>
      <w:pPr>
        <w:snapToGrid w:val="0"/>
        <w:spacing w:line="500" w:lineRule="exact"/>
        <w:rPr>
          <w:rFonts w:ascii="仿宋" w:hAnsi="仿宋" w:eastAsia="仿宋" w:cs="仿宋"/>
          <w:sz w:val="28"/>
          <w:szCs w:val="28"/>
        </w:rPr>
      </w:pPr>
      <w:r>
        <w:rPr>
          <w:rFonts w:hint="eastAsia" w:ascii="仿宋" w:hAnsi="仿宋" w:eastAsia="仿宋" w:cs="仿宋"/>
          <w:b/>
          <w:sz w:val="28"/>
          <w:szCs w:val="28"/>
        </w:rPr>
        <w:t>二、竞争性谈判</w:t>
      </w:r>
      <w:r>
        <w:rPr>
          <w:rFonts w:hint="eastAsia" w:ascii="仿宋" w:hAnsi="仿宋" w:eastAsia="仿宋"/>
          <w:b/>
          <w:sz w:val="28"/>
          <w:szCs w:val="28"/>
        </w:rPr>
        <w:t>采购文件的澄清、修改、答疑</w:t>
      </w:r>
    </w:p>
    <w:p>
      <w:pPr>
        <w:pStyle w:val="9"/>
        <w:snapToGrid w:val="0"/>
        <w:spacing w:line="500" w:lineRule="exact"/>
        <w:ind w:left="0" w:firstLine="560" w:firstLineChars="200"/>
        <w:rPr>
          <w:rFonts w:ascii="仿宋" w:hAnsi="仿宋" w:eastAsia="仿宋"/>
          <w:szCs w:val="28"/>
        </w:rPr>
      </w:pPr>
      <w:r>
        <w:rPr>
          <w:rFonts w:hint="eastAsia" w:ascii="仿宋" w:hAnsi="仿宋" w:eastAsia="仿宋"/>
          <w:szCs w:val="28"/>
        </w:rPr>
        <w:t>1.采购人有权对发出的谈判文件进行必要的澄清或修改。澄清或者修改的内容作为谈判文件的组成部分，对供应商具有约束力。澄清或者修改的内容可能影响响应文件编制的，采购人将在提交首次响应文件截止之日至少3日前，以书面形式通知所有接收谈判文件的供应商，不足3日的，应当顺延提交首次响应文件截止。</w:t>
      </w:r>
    </w:p>
    <w:p>
      <w:pPr>
        <w:pStyle w:val="9"/>
        <w:snapToGrid w:val="0"/>
        <w:spacing w:line="500" w:lineRule="exact"/>
        <w:ind w:left="0" w:firstLine="560" w:firstLineChars="200"/>
        <w:rPr>
          <w:rFonts w:ascii="仿宋" w:hAnsi="仿宋" w:eastAsia="仿宋"/>
          <w:szCs w:val="28"/>
        </w:rPr>
      </w:pPr>
      <w:r>
        <w:rPr>
          <w:rFonts w:hint="eastAsia" w:ascii="仿宋" w:hAnsi="仿宋" w:eastAsia="仿宋"/>
          <w:szCs w:val="28"/>
        </w:rPr>
        <w:t>2.供应商由于对谈判文件的任何推论和误解以及采购人对有</w:t>
      </w:r>
      <w:r>
        <w:rPr>
          <w:rFonts w:hint="eastAsia" w:ascii="仿宋" w:hAnsi="仿宋" w:eastAsia="仿宋" w:cs="仿宋_GB2312"/>
          <w:szCs w:val="28"/>
          <w:lang w:val="zh-CN"/>
        </w:rPr>
        <w:t>关问题的口头解释所造成的后果，均由供应商自负。</w:t>
      </w:r>
    </w:p>
    <w:p>
      <w:pPr>
        <w:pStyle w:val="9"/>
        <w:snapToGrid w:val="0"/>
        <w:spacing w:line="500" w:lineRule="exact"/>
        <w:ind w:left="0" w:firstLine="560" w:firstLineChars="200"/>
        <w:rPr>
          <w:rFonts w:ascii="仿宋" w:hAnsi="仿宋" w:eastAsia="仿宋"/>
          <w:szCs w:val="28"/>
        </w:rPr>
      </w:pPr>
      <w:r>
        <w:rPr>
          <w:rFonts w:hint="eastAsia" w:ascii="仿宋" w:hAnsi="仿宋" w:eastAsia="仿宋"/>
          <w:szCs w:val="28"/>
        </w:rPr>
        <w:t>3.采购人可视情取消、延长相关时间，不负责解释。</w:t>
      </w:r>
    </w:p>
    <w:p>
      <w:pPr>
        <w:pStyle w:val="9"/>
        <w:snapToGrid w:val="0"/>
        <w:spacing w:line="500" w:lineRule="exact"/>
        <w:ind w:left="0" w:firstLine="560" w:firstLineChars="200"/>
        <w:rPr>
          <w:rFonts w:ascii="仿宋" w:hAnsi="仿宋" w:eastAsia="仿宋"/>
          <w:szCs w:val="28"/>
        </w:rPr>
      </w:pPr>
      <w:r>
        <w:rPr>
          <w:rFonts w:hint="eastAsia" w:ascii="仿宋" w:hAnsi="仿宋" w:eastAsia="仿宋"/>
          <w:szCs w:val="28"/>
        </w:rPr>
        <w:t>4.采购人可视情组织答疑会。</w:t>
      </w:r>
    </w:p>
    <w:p>
      <w:pPr>
        <w:snapToGrid w:val="0"/>
        <w:spacing w:line="500" w:lineRule="exact"/>
        <w:contextualSpacing/>
        <w:rPr>
          <w:rFonts w:ascii="仿宋" w:hAnsi="仿宋" w:eastAsia="仿宋"/>
          <w:b/>
          <w:sz w:val="28"/>
          <w:szCs w:val="28"/>
        </w:rPr>
      </w:pPr>
      <w:r>
        <w:rPr>
          <w:rFonts w:hint="eastAsia" w:ascii="仿宋" w:hAnsi="仿宋" w:eastAsia="仿宋"/>
          <w:b/>
          <w:sz w:val="28"/>
          <w:szCs w:val="28"/>
        </w:rPr>
        <w:t>三、响应报价</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一个标的只允许一个报价，不接受任何有选择性的报价。</w:t>
      </w:r>
    </w:p>
    <w:p>
      <w:pPr>
        <w:pStyle w:val="5"/>
        <w:widowControl/>
        <w:tabs>
          <w:tab w:val="left" w:pos="540"/>
        </w:tabs>
        <w:snapToGrid w:val="0"/>
        <w:spacing w:line="500" w:lineRule="exact"/>
        <w:ind w:firstLine="0"/>
        <w:contextualSpacing/>
        <w:rPr>
          <w:rFonts w:ascii="仿宋" w:hAnsi="仿宋" w:eastAsia="仿宋"/>
          <w:sz w:val="28"/>
          <w:szCs w:val="28"/>
        </w:rPr>
      </w:pPr>
      <w:r>
        <w:rPr>
          <w:rFonts w:hint="eastAsia" w:ascii="仿宋" w:hAnsi="仿宋" w:eastAsia="仿宋"/>
          <w:b/>
          <w:sz w:val="28"/>
          <w:szCs w:val="28"/>
        </w:rPr>
        <w:t>四、谈判文件的编写、份数和签署</w:t>
      </w:r>
    </w:p>
    <w:p>
      <w:pPr>
        <w:autoSpaceDE w:val="0"/>
        <w:autoSpaceDN w:val="0"/>
        <w:adjustRightInd w:val="0"/>
        <w:snapToGrid w:val="0"/>
        <w:spacing w:line="500" w:lineRule="exact"/>
        <w:ind w:firstLine="560" w:firstLineChars="200"/>
        <w:contextualSpacing/>
        <w:jc w:val="left"/>
        <w:rPr>
          <w:rFonts w:ascii="仿宋" w:hAnsi="仿宋" w:eastAsia="仿宋"/>
          <w:sz w:val="28"/>
          <w:szCs w:val="28"/>
        </w:rPr>
      </w:pPr>
      <w:r>
        <w:rPr>
          <w:rFonts w:hint="eastAsia" w:ascii="仿宋" w:hAnsi="仿宋" w:eastAsia="仿宋"/>
          <w:sz w:val="28"/>
          <w:szCs w:val="28"/>
        </w:rPr>
        <w:t>1.供应商按第</w:t>
      </w:r>
      <w:r>
        <w:rPr>
          <w:rFonts w:hint="eastAsia" w:ascii="仿宋" w:hAnsi="仿宋" w:eastAsia="仿宋"/>
          <w:color w:val="FF0000"/>
          <w:sz w:val="28"/>
          <w:szCs w:val="28"/>
        </w:rPr>
        <w:t xml:space="preserve"> 七 </w:t>
      </w:r>
      <w:r>
        <w:rPr>
          <w:rFonts w:hint="eastAsia" w:ascii="仿宋" w:hAnsi="仿宋" w:eastAsia="仿宋"/>
          <w:sz w:val="28"/>
          <w:szCs w:val="28"/>
        </w:rPr>
        <w:t>部分“响应文件组成及编制要求”编写响应文件，</w:t>
      </w:r>
      <w:r>
        <w:rPr>
          <w:rFonts w:hint="eastAsia" w:ascii="仿宋" w:hAnsi="仿宋" w:eastAsia="仿宋" w:cs="仿宋_GB2312"/>
          <w:sz w:val="28"/>
          <w:szCs w:val="28"/>
          <w:lang w:val="zh-CN"/>
        </w:rPr>
        <w:t>自编目录并连续标注页码，不得将内容拆开，并牢固装订成册。响应文件均需采用</w:t>
      </w:r>
      <w:r>
        <w:rPr>
          <w:rFonts w:ascii="仿宋" w:hAnsi="仿宋" w:eastAsia="仿宋" w:cs="仿宋_GB2312"/>
          <w:sz w:val="28"/>
          <w:szCs w:val="28"/>
          <w:lang w:val="zh-CN"/>
        </w:rPr>
        <w:t>A4</w:t>
      </w:r>
      <w:r>
        <w:rPr>
          <w:rFonts w:hint="eastAsia" w:ascii="仿宋" w:hAnsi="仿宋" w:eastAsia="仿宋" w:cs="仿宋_GB2312"/>
          <w:sz w:val="28"/>
          <w:szCs w:val="28"/>
          <w:lang w:val="zh-CN"/>
        </w:rPr>
        <w:t>纸（</w:t>
      </w:r>
      <w:r>
        <w:rPr>
          <w:rFonts w:hint="eastAsia" w:ascii="仿宋" w:hAnsi="仿宋" w:eastAsia="仿宋"/>
          <w:sz w:val="28"/>
          <w:szCs w:val="28"/>
        </w:rPr>
        <w:t>图纸等除外），不允许使用活页夹、拉杆夹、文件夹、塑料方便式书脊（插入式或穿孔式）装订。响应文件不得行间插字、涂改、增删，如修补错漏处，须经响应文件签署人签字并加盖公章。</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2.响应文件</w:t>
      </w:r>
      <w:r>
        <w:rPr>
          <w:rFonts w:hint="eastAsia" w:ascii="仿宋" w:hAnsi="仿宋" w:eastAsia="仿宋"/>
          <w:sz w:val="28"/>
          <w:szCs w:val="28"/>
          <w:lang w:val="zh-CN"/>
        </w:rPr>
        <w:t>一</w:t>
      </w:r>
      <w:r>
        <w:rPr>
          <w:rFonts w:hint="eastAsia" w:ascii="仿宋" w:hAnsi="仿宋" w:eastAsia="仿宋"/>
          <w:sz w:val="28"/>
          <w:szCs w:val="28"/>
        </w:rPr>
        <w:t>份正本和四份副本，并明确标注供应商</w:t>
      </w:r>
      <w:r>
        <w:rPr>
          <w:rFonts w:hint="eastAsia" w:ascii="仿宋" w:hAnsi="仿宋" w:eastAsia="仿宋"/>
          <w:sz w:val="28"/>
          <w:szCs w:val="28"/>
          <w:lang w:val="zh-CN"/>
        </w:rPr>
        <w:t>全称、</w:t>
      </w:r>
      <w:r>
        <w:rPr>
          <w:rFonts w:hint="eastAsia" w:ascii="仿宋" w:hAnsi="仿宋" w:eastAsia="仿宋"/>
          <w:sz w:val="28"/>
          <w:szCs w:val="28"/>
        </w:rPr>
        <w:t>“正本”、“副本”字样。</w:t>
      </w:r>
    </w:p>
    <w:p>
      <w:pPr>
        <w:snapToGrid w:val="0"/>
        <w:spacing w:line="500" w:lineRule="exact"/>
        <w:ind w:firstLine="560" w:firstLineChars="200"/>
        <w:contextualSpacing/>
        <w:jc w:val="distribute"/>
        <w:rPr>
          <w:rFonts w:ascii="仿宋" w:hAnsi="仿宋" w:eastAsia="仿宋"/>
          <w:sz w:val="28"/>
          <w:szCs w:val="28"/>
        </w:rPr>
      </w:pPr>
      <w:r>
        <w:rPr>
          <w:rFonts w:hint="eastAsia" w:ascii="仿宋" w:hAnsi="仿宋" w:eastAsia="仿宋"/>
          <w:sz w:val="28"/>
          <w:szCs w:val="28"/>
        </w:rPr>
        <w:t>3.响应文件正本须打印并由供应商法定代表人或授权代理人签</w:t>
      </w:r>
    </w:p>
    <w:p>
      <w:pPr>
        <w:snapToGrid w:val="0"/>
        <w:spacing w:line="500" w:lineRule="exact"/>
        <w:contextualSpacing/>
        <w:rPr>
          <w:rFonts w:ascii="仿宋" w:hAnsi="仿宋" w:eastAsia="仿宋"/>
          <w:sz w:val="28"/>
          <w:szCs w:val="28"/>
        </w:rPr>
      </w:pPr>
      <w:r>
        <w:rPr>
          <w:rFonts w:hint="eastAsia" w:ascii="仿宋" w:hAnsi="仿宋" w:eastAsia="仿宋"/>
          <w:sz w:val="28"/>
          <w:szCs w:val="28"/>
        </w:rPr>
        <w:t>字并加盖单位印章。副本可复印，但须加盖单位印章。</w:t>
      </w:r>
    </w:p>
    <w:p>
      <w:pPr>
        <w:snapToGrid w:val="0"/>
        <w:spacing w:line="500" w:lineRule="exact"/>
        <w:contextualSpacing/>
        <w:rPr>
          <w:rFonts w:ascii="仿宋" w:hAnsi="仿宋" w:eastAsia="仿宋"/>
          <w:b/>
          <w:sz w:val="28"/>
          <w:szCs w:val="28"/>
        </w:rPr>
      </w:pPr>
      <w:r>
        <w:rPr>
          <w:rFonts w:hint="eastAsia" w:ascii="仿宋" w:hAnsi="仿宋" w:eastAsia="仿宋"/>
          <w:b/>
          <w:sz w:val="28"/>
          <w:szCs w:val="28"/>
        </w:rPr>
        <w:t>五、响应文件的密封及标记</w:t>
      </w:r>
    </w:p>
    <w:p>
      <w:pPr>
        <w:snapToGrid w:val="0"/>
        <w:spacing w:line="500" w:lineRule="exact"/>
        <w:ind w:firstLine="560" w:firstLineChars="200"/>
        <w:jc w:val="distribute"/>
        <w:rPr>
          <w:rFonts w:hint="eastAsia" w:ascii="仿宋" w:hAnsi="仿宋" w:eastAsia="仿宋"/>
          <w:sz w:val="28"/>
          <w:szCs w:val="28"/>
        </w:rPr>
      </w:pPr>
      <w:r>
        <w:rPr>
          <w:rFonts w:hint="eastAsia" w:ascii="仿宋" w:hAnsi="仿宋" w:eastAsia="仿宋"/>
          <w:sz w:val="28"/>
          <w:szCs w:val="28"/>
        </w:rPr>
        <w:t>1.供应商应将正本、副本及图纸类等（如需提供图纸等其它资料的话）合并密封，统一装在一个密封袋或密封箱内（如有A3大小的</w:t>
      </w:r>
    </w:p>
    <w:p>
      <w:pPr>
        <w:snapToGrid w:val="0"/>
        <w:spacing w:line="500" w:lineRule="exact"/>
        <w:rPr>
          <w:rFonts w:ascii="仿宋" w:hAnsi="仿宋" w:eastAsia="仿宋"/>
          <w:sz w:val="28"/>
          <w:szCs w:val="28"/>
        </w:rPr>
      </w:pPr>
      <w:r>
        <w:rPr>
          <w:rFonts w:hint="eastAsia" w:ascii="仿宋" w:hAnsi="仿宋" w:eastAsia="仿宋"/>
          <w:sz w:val="28"/>
          <w:szCs w:val="28"/>
        </w:rPr>
        <w:t>图纸类，可单独密封）。</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2.响应报价表一式五份须分别单独密封，不得出现于正本或副本等响应文件资料中。</w:t>
      </w:r>
    </w:p>
    <w:p>
      <w:pPr>
        <w:snapToGrid w:val="0"/>
        <w:spacing w:line="500" w:lineRule="exact"/>
        <w:ind w:firstLine="560" w:firstLineChars="200"/>
        <w:contextualSpacing/>
        <w:rPr>
          <w:rFonts w:ascii="仿宋" w:hAnsi="仿宋" w:eastAsia="仿宋"/>
          <w:b/>
          <w:sz w:val="28"/>
          <w:szCs w:val="28"/>
        </w:rPr>
      </w:pPr>
      <w:r>
        <w:rPr>
          <w:rFonts w:hint="eastAsia" w:ascii="仿宋" w:hAnsi="仿宋" w:eastAsia="仿宋"/>
          <w:sz w:val="28"/>
          <w:szCs w:val="28"/>
        </w:rPr>
        <w:t>3.密封后应分别标明响应文件项目名称及竞争性磋商资格审查证明材料（原件包备查）、磋商响应文件包、价格包、原件包，边缝处加盖单位骑缝章或骑缝签字，并注明于开标前不得启封。</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4.原件包由授权委托代理人携带至开标现场递交。</w:t>
      </w:r>
    </w:p>
    <w:p>
      <w:pPr>
        <w:snapToGrid w:val="0"/>
        <w:spacing w:line="500" w:lineRule="exact"/>
        <w:ind w:firstLine="560" w:firstLineChars="200"/>
        <w:contextualSpacing/>
        <w:rPr>
          <w:rFonts w:ascii="仿宋" w:hAnsi="仿宋" w:eastAsia="仿宋" w:cs="Times New Roman"/>
          <w:sz w:val="28"/>
          <w:szCs w:val="28"/>
        </w:rPr>
      </w:pPr>
      <w:r>
        <w:rPr>
          <w:rFonts w:hint="eastAsia" w:ascii="仿宋" w:hAnsi="仿宋" w:eastAsia="仿宋"/>
          <w:sz w:val="28"/>
          <w:szCs w:val="28"/>
        </w:rPr>
        <w:t>5.供应商在响应文件递交截止时间前，必须随附与响应文件正本内容相同的电子文档U盘。电子文档容量小于100M，格式为只读文件（.pdf）。所有商务技术部分必须归集到一个文件名下，文件格式为公司名加谈判项目（例：X公司X竞争性磋商采购项目）。</w:t>
      </w:r>
      <w:r>
        <w:rPr>
          <w:rFonts w:hint="eastAsia" w:ascii="仿宋" w:hAnsi="仿宋" w:eastAsia="仿宋" w:cs="Times New Roman"/>
          <w:sz w:val="28"/>
          <w:szCs w:val="28"/>
        </w:rPr>
        <w:t>未</w:t>
      </w:r>
      <w:r>
        <w:rPr>
          <w:rFonts w:hint="eastAsia" w:ascii="仿宋" w:hAnsi="仿宋" w:eastAsia="仿宋"/>
          <w:sz w:val="28"/>
          <w:szCs w:val="28"/>
        </w:rPr>
        <w:t>提交响应</w:t>
      </w:r>
      <w:r>
        <w:rPr>
          <w:rFonts w:hint="eastAsia" w:ascii="仿宋" w:hAnsi="仿宋" w:eastAsia="仿宋" w:cs="Times New Roman"/>
          <w:sz w:val="28"/>
          <w:szCs w:val="28"/>
        </w:rPr>
        <w:t>文件电子文档的，</w:t>
      </w:r>
      <w:r>
        <w:rPr>
          <w:rFonts w:hint="eastAsia" w:ascii="仿宋" w:hAnsi="仿宋" w:eastAsia="仿宋"/>
          <w:sz w:val="28"/>
          <w:szCs w:val="28"/>
        </w:rPr>
        <w:t>采购</w:t>
      </w:r>
      <w:r>
        <w:rPr>
          <w:rFonts w:hint="eastAsia" w:ascii="仿宋" w:hAnsi="仿宋" w:eastAsia="仿宋" w:cs="Times New Roman"/>
          <w:sz w:val="28"/>
          <w:szCs w:val="28"/>
        </w:rPr>
        <w:t>人将拒绝接收谈判</w:t>
      </w:r>
      <w:r>
        <w:rPr>
          <w:rFonts w:hint="eastAsia" w:ascii="仿宋" w:hAnsi="仿宋" w:eastAsia="仿宋"/>
          <w:sz w:val="28"/>
          <w:szCs w:val="28"/>
        </w:rPr>
        <w:t>响应</w:t>
      </w:r>
      <w:r>
        <w:rPr>
          <w:rFonts w:hint="eastAsia" w:ascii="仿宋" w:hAnsi="仿宋" w:eastAsia="仿宋" w:cs="Times New Roman"/>
          <w:sz w:val="28"/>
          <w:szCs w:val="28"/>
        </w:rPr>
        <w:t>文件。</w:t>
      </w:r>
    </w:p>
    <w:p>
      <w:pPr>
        <w:snapToGrid w:val="0"/>
        <w:spacing w:line="500" w:lineRule="exact"/>
        <w:ind w:firstLine="560" w:firstLineChars="200"/>
        <w:contextualSpacing/>
        <w:rPr>
          <w:rFonts w:ascii="仿宋" w:hAnsi="仿宋" w:eastAsia="仿宋" w:cs="华文中宋"/>
          <w:kern w:val="0"/>
          <w:sz w:val="28"/>
          <w:szCs w:val="28"/>
          <w:lang w:val="zh-CN"/>
        </w:rPr>
      </w:pPr>
      <w:r>
        <w:rPr>
          <w:rFonts w:hint="eastAsia" w:ascii="仿宋" w:hAnsi="仿宋" w:eastAsia="仿宋"/>
          <w:sz w:val="28"/>
          <w:szCs w:val="28"/>
        </w:rPr>
        <w:t>6.提交的响应</w:t>
      </w:r>
      <w:r>
        <w:rPr>
          <w:rFonts w:hint="eastAsia" w:ascii="仿宋" w:hAnsi="仿宋" w:eastAsia="仿宋" w:cs="Times New Roman"/>
          <w:sz w:val="28"/>
          <w:szCs w:val="28"/>
        </w:rPr>
        <w:t>文件</w:t>
      </w:r>
      <w:r>
        <w:rPr>
          <w:rFonts w:hint="eastAsia" w:ascii="仿宋" w:hAnsi="仿宋" w:eastAsia="仿宋"/>
          <w:sz w:val="28"/>
          <w:szCs w:val="28"/>
        </w:rPr>
        <w:t>的内容不清楚或不清晰的（含扫描件），造成无法评审或部分影响评审</w:t>
      </w:r>
      <w:r>
        <w:rPr>
          <w:rFonts w:hint="eastAsia" w:ascii="仿宋" w:hAnsi="仿宋" w:eastAsia="仿宋" w:cs="Times New Roman"/>
          <w:sz w:val="28"/>
          <w:szCs w:val="28"/>
        </w:rPr>
        <w:t>的，或者</w:t>
      </w:r>
      <w:r>
        <w:rPr>
          <w:rFonts w:hint="eastAsia" w:ascii="仿宋" w:hAnsi="仿宋" w:eastAsia="仿宋" w:cs="华文中宋"/>
          <w:kern w:val="0"/>
          <w:sz w:val="28"/>
          <w:szCs w:val="28"/>
          <w:lang w:val="zh-CN"/>
        </w:rPr>
        <w:t>电子文件与正本文件不符，导致评审差错的，责任由响应人自负。</w:t>
      </w:r>
    </w:p>
    <w:p>
      <w:pPr>
        <w:pStyle w:val="19"/>
        <w:shd w:val="clear" w:color="auto" w:fill="FFFFFF"/>
        <w:spacing w:before="0" w:beforeAutospacing="0" w:after="0" w:afterAutospacing="0" w:line="500" w:lineRule="exact"/>
        <w:rPr>
          <w:rFonts w:ascii="仿宋" w:hAnsi="仿宋" w:eastAsia="仿宋"/>
          <w:b/>
          <w:sz w:val="28"/>
          <w:szCs w:val="28"/>
        </w:rPr>
      </w:pPr>
      <w:r>
        <w:rPr>
          <w:rFonts w:hint="eastAsia" w:ascii="仿宋" w:hAnsi="仿宋" w:eastAsia="仿宋"/>
          <w:b/>
          <w:sz w:val="28"/>
          <w:szCs w:val="28"/>
        </w:rPr>
        <w:t>六、</w:t>
      </w:r>
      <w:r>
        <w:rPr>
          <w:rFonts w:ascii="仿宋" w:hAnsi="仿宋" w:eastAsia="仿宋" w:cs="Arial"/>
          <w:b/>
          <w:color w:val="000000"/>
          <w:sz w:val="28"/>
          <w:szCs w:val="28"/>
          <w:shd w:val="clear" w:color="auto" w:fill="FFFFFF"/>
        </w:rPr>
        <w:t>不予退还投标保证金的情形</w:t>
      </w:r>
    </w:p>
    <w:p>
      <w:pPr>
        <w:pStyle w:val="19"/>
        <w:shd w:val="clear" w:color="auto" w:fill="FFFFFF"/>
        <w:spacing w:before="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有下列情形之一的，保证金不予退还：</w:t>
      </w:r>
    </w:p>
    <w:p>
      <w:pPr>
        <w:pStyle w:val="19"/>
        <w:shd w:val="clear" w:color="auto" w:fill="FFFFFF"/>
        <w:spacing w:before="0" w:beforeAutospacing="0" w:after="0" w:afterAutospacing="0" w:line="500" w:lineRule="exact"/>
        <w:rPr>
          <w:rFonts w:ascii="仿宋" w:hAnsi="仿宋" w:eastAsia="仿宋"/>
          <w:sz w:val="28"/>
          <w:szCs w:val="28"/>
        </w:rPr>
      </w:pPr>
      <w:r>
        <w:rPr>
          <w:rFonts w:hint="eastAsia" w:ascii="仿宋" w:hAnsi="仿宋" w:eastAsia="仿宋"/>
          <w:sz w:val="28"/>
          <w:szCs w:val="28"/>
        </w:rPr>
        <w:t>　　（一）供应商在提交响应文件截止时间后撤回响应文件的；</w:t>
      </w:r>
    </w:p>
    <w:p>
      <w:pPr>
        <w:pStyle w:val="19"/>
        <w:shd w:val="clear" w:color="auto" w:fill="FFFFFF"/>
        <w:spacing w:before="0" w:beforeAutospacing="0" w:after="0" w:afterAutospacing="0" w:line="500" w:lineRule="exact"/>
        <w:rPr>
          <w:rFonts w:ascii="仿宋" w:hAnsi="仿宋" w:eastAsia="仿宋"/>
          <w:sz w:val="28"/>
          <w:szCs w:val="28"/>
        </w:rPr>
      </w:pPr>
      <w:r>
        <w:rPr>
          <w:rFonts w:hint="eastAsia" w:ascii="仿宋" w:hAnsi="仿宋" w:eastAsia="仿宋"/>
          <w:sz w:val="28"/>
          <w:szCs w:val="28"/>
        </w:rPr>
        <w:t>　　（二）供应商在响应文件中提供虚假材料的；</w:t>
      </w:r>
    </w:p>
    <w:p>
      <w:pPr>
        <w:pStyle w:val="19"/>
        <w:shd w:val="clear" w:color="auto" w:fill="FFFFFF"/>
        <w:spacing w:before="0" w:beforeAutospacing="0" w:after="0" w:afterAutospacing="0" w:line="500" w:lineRule="exact"/>
        <w:rPr>
          <w:rFonts w:ascii="仿宋" w:hAnsi="仿宋" w:eastAsia="仿宋"/>
          <w:sz w:val="28"/>
          <w:szCs w:val="28"/>
        </w:rPr>
      </w:pPr>
      <w:r>
        <w:rPr>
          <w:rFonts w:hint="eastAsia" w:ascii="仿宋" w:hAnsi="仿宋" w:eastAsia="仿宋"/>
          <w:sz w:val="28"/>
          <w:szCs w:val="28"/>
        </w:rPr>
        <w:t>　　（三）除因不可抗力或采购文件认可的情形以外，成交供应商不与采购人签订合同的；</w:t>
      </w:r>
    </w:p>
    <w:p>
      <w:pPr>
        <w:pStyle w:val="19"/>
        <w:shd w:val="clear" w:color="auto" w:fill="FFFFFF"/>
        <w:spacing w:before="0" w:beforeAutospacing="0" w:after="0" w:afterAutospacing="0" w:line="500" w:lineRule="exact"/>
        <w:rPr>
          <w:rFonts w:ascii="仿宋" w:hAnsi="仿宋" w:eastAsia="仿宋"/>
          <w:sz w:val="28"/>
          <w:szCs w:val="28"/>
        </w:rPr>
      </w:pPr>
      <w:r>
        <w:rPr>
          <w:rFonts w:hint="eastAsia" w:ascii="仿宋" w:hAnsi="仿宋" w:eastAsia="仿宋"/>
          <w:sz w:val="28"/>
          <w:szCs w:val="28"/>
        </w:rPr>
        <w:t>　　（四）供应商与采购人、其他供应商或者采购人恶意串通的；</w:t>
      </w:r>
    </w:p>
    <w:p>
      <w:pPr>
        <w:pStyle w:val="19"/>
        <w:shd w:val="clear" w:color="auto" w:fill="FFFFFF"/>
        <w:spacing w:before="0" w:beforeAutospacing="0" w:after="0" w:afterAutospacing="0" w:line="500" w:lineRule="exact"/>
        <w:rPr>
          <w:rFonts w:ascii="仿宋" w:hAnsi="仿宋" w:eastAsia="仿宋"/>
          <w:sz w:val="28"/>
          <w:szCs w:val="28"/>
        </w:rPr>
      </w:pPr>
      <w:r>
        <w:rPr>
          <w:rFonts w:hint="eastAsia" w:ascii="仿宋" w:hAnsi="仿宋" w:eastAsia="仿宋"/>
          <w:sz w:val="28"/>
          <w:szCs w:val="28"/>
        </w:rPr>
        <w:t>　　（五）谈判文件规定的其他情形。</w:t>
      </w:r>
    </w:p>
    <w:p>
      <w:pPr>
        <w:pStyle w:val="19"/>
        <w:shd w:val="clear" w:color="auto" w:fill="FFFFFF"/>
        <w:spacing w:before="0" w:beforeAutospacing="0" w:after="0" w:afterAutospacing="0" w:line="500" w:lineRule="exact"/>
        <w:ind w:firstLine="560" w:firstLineChars="200"/>
        <w:rPr>
          <w:rFonts w:ascii="仿宋" w:hAnsi="仿宋" w:eastAsia="仿宋"/>
          <w:sz w:val="28"/>
          <w:szCs w:val="28"/>
        </w:rPr>
      </w:pPr>
      <w:r>
        <w:rPr>
          <w:rFonts w:hint="eastAsia" w:ascii="仿宋" w:hAnsi="仿宋" w:eastAsia="仿宋"/>
          <w:sz w:val="28"/>
          <w:szCs w:val="28"/>
        </w:rPr>
        <w:t>供应商在谈判规定开始时间无故迟到的，采购人有权收取其保证金的10%作为违约金。</w:t>
      </w:r>
    </w:p>
    <w:p>
      <w:pPr>
        <w:widowControl/>
        <w:shd w:val="clear" w:color="auto" w:fill="FFFFFF"/>
        <w:spacing w:line="500" w:lineRule="exact"/>
        <w:ind w:firstLine="560" w:firstLineChars="200"/>
        <w:jc w:val="left"/>
        <w:rPr>
          <w:rFonts w:ascii="仿宋" w:hAnsi="仿宋" w:eastAsia="仿宋"/>
          <w:sz w:val="28"/>
          <w:szCs w:val="28"/>
        </w:rPr>
      </w:pPr>
      <w:r>
        <w:rPr>
          <w:rFonts w:ascii="仿宋" w:hAnsi="仿宋" w:eastAsia="仿宋"/>
          <w:sz w:val="28"/>
          <w:szCs w:val="28"/>
        </w:rPr>
        <w:t>已提交响应文件的供应商，在提交最后报价之前，可以根据</w:t>
      </w:r>
      <w:r>
        <w:rPr>
          <w:rFonts w:hint="eastAsia" w:ascii="仿宋" w:hAnsi="仿宋" w:eastAsia="仿宋"/>
          <w:sz w:val="28"/>
          <w:szCs w:val="28"/>
        </w:rPr>
        <w:t>谈判</w:t>
      </w:r>
      <w:r>
        <w:rPr>
          <w:rFonts w:ascii="仿宋" w:hAnsi="仿宋" w:eastAsia="仿宋"/>
          <w:sz w:val="28"/>
          <w:szCs w:val="28"/>
        </w:rPr>
        <w:t>情况退出</w:t>
      </w:r>
      <w:r>
        <w:rPr>
          <w:rFonts w:hint="eastAsia" w:ascii="仿宋" w:hAnsi="仿宋" w:eastAsia="仿宋"/>
          <w:sz w:val="28"/>
          <w:szCs w:val="28"/>
        </w:rPr>
        <w:t>谈判（参与谈判的供应商少于3家的，不得退出谈判）</w:t>
      </w:r>
      <w:r>
        <w:rPr>
          <w:rFonts w:ascii="仿宋" w:hAnsi="仿宋" w:eastAsia="仿宋"/>
          <w:sz w:val="28"/>
          <w:szCs w:val="28"/>
        </w:rPr>
        <w:t>。采购</w:t>
      </w:r>
      <w:r>
        <w:rPr>
          <w:rFonts w:hint="eastAsia" w:ascii="仿宋" w:hAnsi="仿宋" w:eastAsia="仿宋"/>
          <w:sz w:val="28"/>
          <w:szCs w:val="28"/>
        </w:rPr>
        <w:t>人</w:t>
      </w:r>
      <w:r>
        <w:rPr>
          <w:rFonts w:ascii="仿宋" w:hAnsi="仿宋" w:eastAsia="仿宋"/>
          <w:sz w:val="28"/>
          <w:szCs w:val="28"/>
        </w:rPr>
        <w:t>应当退还退出</w:t>
      </w:r>
      <w:r>
        <w:rPr>
          <w:rFonts w:hint="eastAsia" w:ascii="仿宋" w:hAnsi="仿宋" w:eastAsia="仿宋"/>
          <w:sz w:val="28"/>
          <w:szCs w:val="28"/>
        </w:rPr>
        <w:t>谈判</w:t>
      </w:r>
      <w:r>
        <w:rPr>
          <w:rFonts w:ascii="仿宋" w:hAnsi="仿宋" w:eastAsia="仿宋"/>
          <w:sz w:val="28"/>
          <w:szCs w:val="28"/>
        </w:rPr>
        <w:t>的供应商的保证金。</w:t>
      </w:r>
    </w:p>
    <w:p>
      <w:pPr>
        <w:snapToGrid w:val="0"/>
        <w:spacing w:line="500" w:lineRule="exact"/>
        <w:contextualSpacing/>
        <w:rPr>
          <w:rFonts w:ascii="仿宋" w:hAnsi="仿宋" w:eastAsia="仿宋"/>
          <w:b/>
          <w:sz w:val="28"/>
          <w:szCs w:val="28"/>
        </w:rPr>
      </w:pPr>
      <w:r>
        <w:rPr>
          <w:rFonts w:hint="eastAsia" w:ascii="仿宋" w:hAnsi="仿宋" w:eastAsia="仿宋"/>
          <w:b/>
          <w:sz w:val="28"/>
          <w:szCs w:val="28"/>
        </w:rPr>
        <w:t>七、最后报价</w:t>
      </w:r>
    </w:p>
    <w:p>
      <w:pPr>
        <w:pStyle w:val="29"/>
        <w:snapToGrid w:val="0"/>
        <w:spacing w:line="500" w:lineRule="exact"/>
        <w:ind w:firstLine="577"/>
        <w:contextualSpacing/>
        <w:rPr>
          <w:rFonts w:ascii="仿宋" w:hAnsi="仿宋" w:eastAsia="仿宋"/>
          <w:szCs w:val="28"/>
        </w:rPr>
      </w:pPr>
      <w:r>
        <w:rPr>
          <w:rFonts w:hint="eastAsia" w:ascii="仿宋" w:hAnsi="仿宋" w:eastAsia="仿宋"/>
          <w:szCs w:val="28"/>
        </w:rPr>
        <w:t>1.谈判结束后，供应商就所有内容进行最后报价，少报无效。</w:t>
      </w:r>
    </w:p>
    <w:p>
      <w:pPr>
        <w:pStyle w:val="29"/>
        <w:snapToGrid w:val="0"/>
        <w:spacing w:line="500" w:lineRule="exact"/>
        <w:ind w:firstLine="577"/>
        <w:contextualSpacing/>
        <w:rPr>
          <w:rFonts w:ascii="仿宋" w:hAnsi="仿宋" w:eastAsia="仿宋"/>
          <w:szCs w:val="28"/>
        </w:rPr>
      </w:pPr>
      <w:r>
        <w:rPr>
          <w:rFonts w:hint="eastAsia" w:ascii="仿宋" w:hAnsi="仿宋" w:eastAsia="仿宋"/>
          <w:szCs w:val="28"/>
        </w:rPr>
        <w:t xml:space="preserve">2.最后报价应包括本项目的全部费用 (含一切必须的辅助材料费用)及相关服务费等。 </w:t>
      </w:r>
    </w:p>
    <w:p>
      <w:pPr>
        <w:pStyle w:val="29"/>
        <w:snapToGrid w:val="0"/>
        <w:spacing w:line="500" w:lineRule="exact"/>
        <w:ind w:firstLine="577"/>
        <w:contextualSpacing/>
        <w:rPr>
          <w:rFonts w:ascii="仿宋" w:hAnsi="仿宋" w:eastAsia="仿宋"/>
          <w:szCs w:val="28"/>
        </w:rPr>
      </w:pPr>
      <w:r>
        <w:rPr>
          <w:rFonts w:hint="eastAsia" w:ascii="仿宋" w:hAnsi="仿宋" w:eastAsia="仿宋"/>
          <w:szCs w:val="28"/>
        </w:rPr>
        <w:t>3.最后报价将作为谈判小组评定成交候选供应商的组成依据。</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4.最后报价结束后,如谈判评审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snapToGrid w:val="0"/>
        <w:spacing w:line="500" w:lineRule="exact"/>
        <w:rPr>
          <w:rFonts w:ascii="仿宋" w:hAnsi="仿宋" w:eastAsia="仿宋"/>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sz w:val="28"/>
          <w:szCs w:val="28"/>
        </w:rPr>
        <w:t>相关</w:t>
      </w:r>
      <w:r>
        <w:rPr>
          <w:rFonts w:ascii="仿宋" w:hAnsi="仿宋" w:eastAsia="仿宋"/>
          <w:b/>
          <w:bCs/>
          <w:sz w:val="28"/>
          <w:szCs w:val="28"/>
        </w:rPr>
        <w:t>费用</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1.供应商</w:t>
      </w:r>
      <w:r>
        <w:rPr>
          <w:rFonts w:ascii="仿宋" w:hAnsi="仿宋" w:eastAsia="仿宋"/>
          <w:sz w:val="28"/>
          <w:szCs w:val="28"/>
        </w:rPr>
        <w:t>承担参与</w:t>
      </w:r>
      <w:r>
        <w:rPr>
          <w:rFonts w:hint="eastAsia" w:ascii="仿宋" w:hAnsi="仿宋" w:eastAsia="仿宋"/>
          <w:sz w:val="28"/>
          <w:szCs w:val="28"/>
        </w:rPr>
        <w:t>谈判采购</w:t>
      </w:r>
      <w:r>
        <w:rPr>
          <w:rFonts w:ascii="仿宋" w:hAnsi="仿宋" w:eastAsia="仿宋"/>
          <w:sz w:val="28"/>
          <w:szCs w:val="28"/>
        </w:rPr>
        <w:t>可能发生的全部费用，</w:t>
      </w:r>
      <w:r>
        <w:rPr>
          <w:rFonts w:hint="eastAsia" w:ascii="仿宋" w:hAnsi="仿宋" w:eastAsia="仿宋"/>
          <w:sz w:val="28"/>
          <w:szCs w:val="28"/>
        </w:rPr>
        <w:t>采购</w:t>
      </w:r>
      <w:r>
        <w:rPr>
          <w:rFonts w:ascii="仿宋" w:hAnsi="仿宋" w:eastAsia="仿宋"/>
          <w:sz w:val="28"/>
          <w:szCs w:val="28"/>
        </w:rPr>
        <w:t>人在任何情况下均无义务和责任承担这些费用。</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2.采购人不收取任何本项目谈判公告以外的费用。</w:t>
      </w:r>
    </w:p>
    <w:p>
      <w:pPr>
        <w:widowControl/>
        <w:spacing w:line="500" w:lineRule="exact"/>
        <w:jc w:val="left"/>
        <w:rPr>
          <w:rFonts w:ascii="仿宋" w:hAnsi="仿宋" w:eastAsia="仿宋"/>
          <w:b/>
          <w:bCs/>
          <w:color w:val="000000"/>
          <w:sz w:val="28"/>
          <w:szCs w:val="28"/>
        </w:rPr>
      </w:pPr>
      <w:bookmarkStart w:id="6" w:name="_Toc511997110"/>
    </w:p>
    <w:p>
      <w:pPr>
        <w:widowControl/>
        <w:spacing w:line="500" w:lineRule="exact"/>
        <w:jc w:val="left"/>
        <w:rPr>
          <w:rFonts w:ascii="仿宋" w:hAnsi="仿宋" w:eastAsia="仿宋"/>
          <w:b/>
          <w:bCs/>
          <w:color w:val="000000"/>
          <w:sz w:val="28"/>
          <w:szCs w:val="28"/>
        </w:rPr>
      </w:pPr>
    </w:p>
    <w:p>
      <w:pPr>
        <w:widowControl/>
        <w:spacing w:line="500" w:lineRule="exact"/>
        <w:jc w:val="left"/>
        <w:rPr>
          <w:rFonts w:ascii="仿宋" w:hAnsi="仿宋" w:eastAsia="仿宋"/>
          <w:b/>
          <w:bCs/>
          <w:color w:val="000000"/>
          <w:sz w:val="28"/>
          <w:szCs w:val="28"/>
        </w:rPr>
      </w:pPr>
    </w:p>
    <w:p>
      <w:pPr>
        <w:widowControl/>
        <w:spacing w:line="500" w:lineRule="exact"/>
        <w:jc w:val="left"/>
        <w:rPr>
          <w:rFonts w:ascii="仿宋" w:hAnsi="仿宋" w:eastAsia="仿宋"/>
          <w:b/>
          <w:bCs/>
          <w:color w:val="000000"/>
          <w:sz w:val="28"/>
          <w:szCs w:val="28"/>
        </w:rPr>
      </w:pPr>
    </w:p>
    <w:p>
      <w:pPr>
        <w:widowControl/>
        <w:spacing w:line="500" w:lineRule="exact"/>
        <w:ind w:firstLine="2349" w:firstLineChars="650"/>
        <w:jc w:val="left"/>
        <w:rPr>
          <w:rFonts w:hint="eastAsia" w:asciiTheme="majorEastAsia" w:hAnsiTheme="majorEastAsia" w:eastAsiaTheme="majorEastAsia"/>
          <w:b/>
          <w:sz w:val="36"/>
          <w:szCs w:val="36"/>
        </w:rPr>
      </w:pPr>
    </w:p>
    <w:p>
      <w:pPr>
        <w:widowControl/>
        <w:spacing w:line="500" w:lineRule="exact"/>
        <w:ind w:firstLine="2349" w:firstLineChars="650"/>
        <w:jc w:val="left"/>
        <w:rPr>
          <w:rFonts w:hint="eastAsia" w:asciiTheme="majorEastAsia" w:hAnsiTheme="majorEastAsia" w:eastAsiaTheme="majorEastAsia"/>
          <w:b/>
          <w:sz w:val="36"/>
          <w:szCs w:val="36"/>
        </w:rPr>
      </w:pPr>
    </w:p>
    <w:p>
      <w:pPr>
        <w:widowControl/>
        <w:spacing w:line="500" w:lineRule="exact"/>
        <w:ind w:firstLine="2349" w:firstLineChars="650"/>
        <w:jc w:val="left"/>
        <w:rPr>
          <w:rFonts w:hint="eastAsia" w:asciiTheme="majorEastAsia" w:hAnsiTheme="majorEastAsia" w:eastAsiaTheme="majorEastAsia"/>
          <w:b/>
          <w:sz w:val="36"/>
          <w:szCs w:val="36"/>
        </w:rPr>
      </w:pPr>
    </w:p>
    <w:p>
      <w:pPr>
        <w:widowControl/>
        <w:spacing w:line="500" w:lineRule="exact"/>
        <w:ind w:firstLine="2349" w:firstLineChars="650"/>
        <w:jc w:val="left"/>
        <w:rPr>
          <w:rFonts w:hint="eastAsia" w:asciiTheme="majorEastAsia" w:hAnsiTheme="majorEastAsia" w:eastAsiaTheme="majorEastAsia"/>
          <w:b/>
          <w:sz w:val="36"/>
          <w:szCs w:val="36"/>
        </w:rPr>
      </w:pPr>
    </w:p>
    <w:p>
      <w:pPr>
        <w:widowControl/>
        <w:spacing w:line="500" w:lineRule="exact"/>
        <w:ind w:firstLine="2349" w:firstLineChars="650"/>
        <w:jc w:val="left"/>
        <w:rPr>
          <w:rFonts w:asciiTheme="majorEastAsia" w:hAnsiTheme="majorEastAsia" w:eastAsiaTheme="majorEastAsia"/>
          <w:b/>
          <w:bCs/>
          <w:color w:val="000000"/>
          <w:sz w:val="36"/>
          <w:szCs w:val="36"/>
        </w:rPr>
      </w:pPr>
      <w:r>
        <w:rPr>
          <w:rFonts w:hint="eastAsia" w:asciiTheme="majorEastAsia" w:hAnsiTheme="majorEastAsia" w:eastAsiaTheme="majorEastAsia"/>
          <w:b/>
          <w:sz w:val="36"/>
          <w:szCs w:val="36"/>
        </w:rPr>
        <w:t>第三部分</w:t>
      </w:r>
      <w:r>
        <w:rPr>
          <w:rFonts w:asciiTheme="majorEastAsia" w:hAnsiTheme="majorEastAsia" w:eastAsiaTheme="majorEastAsia"/>
          <w:b/>
          <w:sz w:val="36"/>
          <w:szCs w:val="36"/>
        </w:rPr>
        <w:t xml:space="preserve">  </w:t>
      </w:r>
      <w:r>
        <w:rPr>
          <w:rFonts w:hint="eastAsia" w:asciiTheme="majorEastAsia" w:hAnsiTheme="majorEastAsia" w:eastAsiaTheme="majorEastAsia"/>
          <w:b/>
          <w:sz w:val="36"/>
          <w:szCs w:val="36"/>
        </w:rPr>
        <w:t>采购需求说明</w:t>
      </w:r>
      <w:bookmarkEnd w:id="6"/>
    </w:p>
    <w:p>
      <w:pPr>
        <w:pStyle w:val="29"/>
        <w:snapToGrid w:val="0"/>
        <w:spacing w:line="500" w:lineRule="exact"/>
        <w:ind w:firstLine="562" w:firstLineChars="200"/>
        <w:contextualSpacing/>
        <w:rPr>
          <w:rFonts w:ascii="仿宋" w:hAnsi="仿宋" w:eastAsia="仿宋"/>
          <w:szCs w:val="28"/>
        </w:rPr>
      </w:pPr>
      <w:r>
        <w:rPr>
          <w:rFonts w:hint="eastAsia" w:ascii="仿宋" w:hAnsi="仿宋" w:eastAsia="仿宋" w:cs="宋体"/>
          <w:b/>
          <w:szCs w:val="28"/>
          <w:lang w:val="zh-CN"/>
        </w:rPr>
        <w:t>请投标响应人在报名前和制作响应文件时仔细研究项目需求说明。</w:t>
      </w:r>
      <w:r>
        <w:rPr>
          <w:rFonts w:hint="eastAsia" w:ascii="仿宋" w:hAnsi="仿宋" w:eastAsia="仿宋" w:cs="宋体"/>
          <w:szCs w:val="28"/>
          <w:lang w:val="zh-CN"/>
        </w:rPr>
        <w:t>响应人不能简单照搬照抄采购人项目需求说明中的技术、商务要求，必须作实事求是的响应。如照搬照抄项目需求说明中的技术、商务要求的，成交后供应商在同采购人签订合同和履约环节中不得提出异议，一切后果和损失由响应人承担。如供应商提供的货物和服务与采购人提出的项目需求说明中的技术、商务要求不同的，必须在《商</w:t>
      </w:r>
      <w:r>
        <w:rPr>
          <w:rFonts w:hint="eastAsia" w:ascii="仿宋" w:hAnsi="仿宋" w:eastAsia="仿宋"/>
          <w:szCs w:val="28"/>
        </w:rPr>
        <w:t>务部分正负偏离表》和《技术部分正负偏离表》上明示，如不明示的视同完全响应</w:t>
      </w:r>
      <w:r>
        <w:rPr>
          <w:rFonts w:hint="eastAsia" w:ascii="仿宋" w:hAnsi="仿宋" w:eastAsia="仿宋" w:cs="宋体"/>
          <w:szCs w:val="28"/>
          <w:lang w:val="zh-CN"/>
        </w:rPr>
        <w:t>。</w:t>
      </w:r>
    </w:p>
    <w:p>
      <w:pPr>
        <w:pStyle w:val="31"/>
        <w:numPr>
          <w:ilvl w:val="0"/>
          <w:numId w:val="3"/>
        </w:numPr>
        <w:snapToGrid w:val="0"/>
        <w:spacing w:line="500" w:lineRule="exact"/>
        <w:ind w:firstLineChars="0"/>
        <w:contextualSpacing/>
        <w:rPr>
          <w:rFonts w:ascii="仿宋" w:hAnsi="仿宋" w:eastAsia="仿宋"/>
          <w:b/>
          <w:color w:val="000000"/>
          <w:sz w:val="28"/>
          <w:szCs w:val="28"/>
        </w:rPr>
      </w:pPr>
      <w:r>
        <w:rPr>
          <w:rFonts w:hint="eastAsia" w:ascii="仿宋" w:hAnsi="仿宋" w:eastAsia="仿宋"/>
          <w:b/>
          <w:color w:val="000000"/>
          <w:sz w:val="28"/>
          <w:szCs w:val="28"/>
        </w:rPr>
        <w:t>有关要求说明：</w:t>
      </w:r>
    </w:p>
    <w:p>
      <w:pPr>
        <w:tabs>
          <w:tab w:val="left" w:pos="900"/>
        </w:tabs>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接到谈判小组澄清要求的供应商如未按规定做出澄清，其风险由供应商自行承担。</w:t>
      </w:r>
    </w:p>
    <w:p>
      <w:pPr>
        <w:widowControl/>
        <w:adjustRightInd w:val="0"/>
        <w:spacing w:line="500" w:lineRule="exact"/>
        <w:jc w:val="left"/>
        <w:rPr>
          <w:rFonts w:ascii="仿宋" w:hAnsi="仿宋" w:eastAsia="仿宋"/>
          <w:b/>
          <w:bCs/>
          <w:color w:val="000000" w:themeColor="text1"/>
          <w:kern w:val="0"/>
          <w:sz w:val="28"/>
          <w:szCs w:val="28"/>
        </w:rPr>
      </w:pPr>
      <w:r>
        <w:rPr>
          <w:rFonts w:hint="eastAsia" w:ascii="仿宋" w:hAnsi="仿宋" w:eastAsia="仿宋"/>
          <w:b/>
          <w:bCs/>
          <w:color w:val="000000" w:themeColor="text1"/>
          <w:kern w:val="0"/>
          <w:sz w:val="28"/>
          <w:szCs w:val="28"/>
        </w:rPr>
        <w:t>二、投标报价要求：</w:t>
      </w:r>
    </w:p>
    <w:p>
      <w:pPr>
        <w:autoSpaceDE w:val="0"/>
        <w:autoSpaceDN w:val="0"/>
        <w:spacing w:line="500" w:lineRule="exact"/>
        <w:ind w:firstLine="560" w:firstLineChars="200"/>
        <w:jc w:val="left"/>
        <w:rPr>
          <w:rFonts w:ascii="仿宋" w:hAnsi="仿宋" w:eastAsia="仿宋" w:cs="宋体"/>
          <w:bCs/>
          <w:sz w:val="28"/>
          <w:szCs w:val="28"/>
        </w:rPr>
      </w:pPr>
      <w:r>
        <w:rPr>
          <w:rFonts w:hint="eastAsia" w:ascii="仿宋" w:hAnsi="仿宋" w:eastAsia="仿宋" w:cs="宋体"/>
          <w:bCs/>
          <w:sz w:val="28"/>
          <w:szCs w:val="28"/>
        </w:rPr>
        <w:t>1.本次谈判，供应商必须就所有内容进行报价，少报无效。</w:t>
      </w:r>
    </w:p>
    <w:p>
      <w:pPr>
        <w:autoSpaceDE w:val="0"/>
        <w:autoSpaceDN w:val="0"/>
        <w:spacing w:before="95" w:line="500" w:lineRule="exact"/>
        <w:ind w:right="113" w:firstLine="560" w:firstLineChars="200"/>
        <w:jc w:val="left"/>
        <w:rPr>
          <w:rFonts w:ascii="仿宋" w:hAnsi="仿宋" w:eastAsia="仿宋" w:cs="宋体"/>
          <w:bCs/>
          <w:sz w:val="28"/>
          <w:szCs w:val="28"/>
        </w:rPr>
      </w:pPr>
      <w:r>
        <w:rPr>
          <w:rFonts w:hint="eastAsia" w:ascii="仿宋" w:hAnsi="仿宋" w:eastAsia="仿宋" w:cs="宋体"/>
          <w:bCs/>
          <w:sz w:val="28"/>
          <w:szCs w:val="28"/>
        </w:rPr>
        <w:t>2.报价应包括本项目的全部费用 (含一切必须的辅助材料费用) 及相关服务费等。</w:t>
      </w:r>
    </w:p>
    <w:p>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3.最终报价将作为谈判小组评定成交供应商的依据。</w:t>
      </w:r>
    </w:p>
    <w:p>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4.谈判文件未列明，而谈判供应商认为必需的费用也需列入报价。</w:t>
      </w:r>
    </w:p>
    <w:p>
      <w:pPr>
        <w:widowControl/>
        <w:adjustRightInd w:val="0"/>
        <w:spacing w:line="500" w:lineRule="exact"/>
        <w:ind w:firstLine="560" w:firstLineChars="200"/>
        <w:jc w:val="left"/>
        <w:rPr>
          <w:rFonts w:ascii="仿宋" w:hAnsi="仿宋" w:eastAsia="仿宋"/>
          <w:sz w:val="28"/>
          <w:szCs w:val="28"/>
        </w:rPr>
      </w:pPr>
      <w:r>
        <w:rPr>
          <w:rFonts w:hint="eastAsia" w:ascii="仿宋" w:hAnsi="仿宋" w:eastAsia="仿宋"/>
          <w:sz w:val="28"/>
          <w:szCs w:val="28"/>
        </w:rPr>
        <w:t>5.响应人必须详细报出响应报价总表的各个组成部分的报价，含设备及安装调试费及增值税（税金的费率13%）。且上表各分项报价合计应当与响应报价总表报价合计相等。</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6.填写项目响应报价表并附报价明细表，密封加盖单位公章。</w:t>
      </w:r>
      <w:r>
        <w:rPr>
          <w:rFonts w:ascii="仿宋" w:hAnsi="仿宋" w:eastAsia="仿宋"/>
          <w:sz w:val="28"/>
          <w:szCs w:val="28"/>
        </w:rPr>
        <w:t xml:space="preserve"> </w:t>
      </w:r>
    </w:p>
    <w:p>
      <w:pPr>
        <w:snapToGrid w:val="0"/>
        <w:spacing w:line="500" w:lineRule="exact"/>
        <w:ind w:firstLine="560" w:firstLineChars="200"/>
        <w:rPr>
          <w:rFonts w:ascii="仿宋" w:hAnsi="仿宋" w:eastAsia="仿宋"/>
          <w:sz w:val="28"/>
          <w:szCs w:val="28"/>
        </w:rPr>
      </w:pPr>
      <w:r>
        <w:rPr>
          <w:rFonts w:hint="eastAsia" w:ascii="仿宋" w:hAnsi="仿宋" w:eastAsia="仿宋" w:cs="Arial"/>
          <w:sz w:val="28"/>
          <w:szCs w:val="28"/>
          <w:shd w:val="clear" w:color="auto" w:fill="FFFFFF"/>
        </w:rPr>
        <w:t>7.谈判小组</w:t>
      </w:r>
      <w:r>
        <w:rPr>
          <w:rFonts w:ascii="仿宋" w:hAnsi="仿宋" w:eastAsia="仿宋" w:cs="Arial"/>
          <w:sz w:val="28"/>
          <w:szCs w:val="28"/>
          <w:shd w:val="clear" w:color="auto" w:fill="FFFFFF"/>
        </w:rPr>
        <w:t>认为投标人的报价明显低于其他通过符合性审查投标人的报价，有可能影响产品质量或者不能诚信履约的，应当要求其在</w:t>
      </w:r>
      <w:r>
        <w:rPr>
          <w:rFonts w:hint="eastAsia" w:ascii="仿宋" w:hAnsi="仿宋" w:eastAsia="仿宋" w:cs="Arial"/>
          <w:sz w:val="28"/>
          <w:szCs w:val="28"/>
          <w:shd w:val="clear" w:color="auto" w:fill="FFFFFF"/>
        </w:rPr>
        <w:t>谈判</w:t>
      </w:r>
      <w:r>
        <w:rPr>
          <w:rFonts w:ascii="仿宋" w:hAnsi="仿宋" w:eastAsia="仿宋" w:cs="Arial"/>
          <w:sz w:val="28"/>
          <w:szCs w:val="28"/>
          <w:shd w:val="clear" w:color="auto" w:fill="FFFFFF"/>
        </w:rPr>
        <w:t>现场合理的时间内提供书面说明，必要时提交相关证明材料；投标人不能证明其报价合理性的，</w:t>
      </w:r>
      <w:r>
        <w:rPr>
          <w:rFonts w:hint="eastAsia" w:ascii="仿宋" w:hAnsi="仿宋" w:eastAsia="仿宋" w:cs="Arial"/>
          <w:sz w:val="28"/>
          <w:szCs w:val="28"/>
          <w:shd w:val="clear" w:color="auto" w:fill="FFFFFF"/>
        </w:rPr>
        <w:t>谈判小组</w:t>
      </w:r>
      <w:r>
        <w:rPr>
          <w:rFonts w:ascii="仿宋" w:hAnsi="仿宋" w:eastAsia="仿宋" w:cs="Arial"/>
          <w:sz w:val="28"/>
          <w:szCs w:val="28"/>
          <w:shd w:val="clear" w:color="auto" w:fill="FFFFFF"/>
        </w:rPr>
        <w:t>应当将其作为无效投标处理。</w:t>
      </w:r>
    </w:p>
    <w:p>
      <w:pPr>
        <w:autoSpaceDE w:val="0"/>
        <w:autoSpaceDN w:val="0"/>
        <w:adjustRightInd w:val="0"/>
        <w:snapToGrid w:val="0"/>
        <w:spacing w:line="500" w:lineRule="exact"/>
        <w:jc w:val="center"/>
        <w:rPr>
          <w:rFonts w:ascii="仿宋" w:hAnsi="仿宋" w:eastAsia="仿宋"/>
          <w:b/>
          <w:bCs/>
          <w:sz w:val="28"/>
          <w:szCs w:val="28"/>
          <w:lang w:val="zh-CN"/>
        </w:rPr>
      </w:pPr>
    </w:p>
    <w:p>
      <w:pPr>
        <w:spacing w:line="500" w:lineRule="exact"/>
        <w:rPr>
          <w:rFonts w:ascii="仿宋" w:hAnsi="仿宋" w:eastAsia="仿宋"/>
          <w:sz w:val="28"/>
          <w:szCs w:val="28"/>
          <w:lang w:val="zh-CN"/>
        </w:rPr>
      </w:pPr>
      <w:bookmarkStart w:id="7" w:name="_Toc511997111"/>
    </w:p>
    <w:p>
      <w:pPr>
        <w:spacing w:line="500" w:lineRule="exact"/>
        <w:rPr>
          <w:rFonts w:ascii="仿宋" w:hAnsi="仿宋" w:eastAsia="仿宋"/>
          <w:sz w:val="28"/>
          <w:szCs w:val="28"/>
          <w:lang w:val="zh-CN"/>
        </w:rPr>
      </w:pPr>
    </w:p>
    <w:p>
      <w:pPr>
        <w:spacing w:line="500" w:lineRule="exact"/>
        <w:rPr>
          <w:rFonts w:ascii="仿宋" w:hAnsi="仿宋" w:eastAsia="仿宋"/>
          <w:sz w:val="28"/>
          <w:szCs w:val="28"/>
          <w:lang w:val="zh-CN"/>
        </w:rPr>
      </w:pPr>
    </w:p>
    <w:p>
      <w:pPr>
        <w:pStyle w:val="2"/>
        <w:spacing w:line="500" w:lineRule="exact"/>
        <w:jc w:val="center"/>
        <w:rPr>
          <w:rFonts w:asciiTheme="majorEastAsia" w:hAnsiTheme="majorEastAsia" w:eastAsiaTheme="majorEastAsia"/>
          <w:sz w:val="36"/>
          <w:szCs w:val="36"/>
          <w:lang w:val="zh-CN"/>
        </w:rPr>
      </w:pPr>
      <w:r>
        <w:rPr>
          <w:rFonts w:hint="eastAsia" w:asciiTheme="majorEastAsia" w:hAnsiTheme="majorEastAsia" w:eastAsiaTheme="majorEastAsia"/>
          <w:sz w:val="36"/>
          <w:szCs w:val="36"/>
          <w:lang w:val="zh-CN"/>
        </w:rPr>
        <w:t>第四部分  谈判注意事项和采购程序</w:t>
      </w:r>
      <w:bookmarkEnd w:id="7"/>
    </w:p>
    <w:p>
      <w:pPr>
        <w:autoSpaceDE w:val="0"/>
        <w:autoSpaceDN w:val="0"/>
        <w:adjustRightInd w:val="0"/>
        <w:snapToGrid w:val="0"/>
        <w:spacing w:line="500" w:lineRule="exact"/>
        <w:ind w:right="210"/>
        <w:rPr>
          <w:rFonts w:ascii="仿宋" w:hAnsi="仿宋" w:eastAsia="仿宋"/>
          <w:b/>
          <w:sz w:val="28"/>
          <w:szCs w:val="28"/>
          <w:lang w:val="zh-CN"/>
        </w:rPr>
      </w:pPr>
      <w:r>
        <w:rPr>
          <w:rFonts w:hint="eastAsia" w:ascii="仿宋" w:hAnsi="仿宋" w:eastAsia="仿宋"/>
          <w:b/>
          <w:sz w:val="28"/>
          <w:szCs w:val="28"/>
          <w:lang w:val="zh-CN"/>
        </w:rPr>
        <w:t>一、采购人</w:t>
      </w:r>
      <w:r>
        <w:rPr>
          <w:rFonts w:ascii="仿宋" w:hAnsi="仿宋" w:eastAsia="仿宋" w:cs="Arial"/>
          <w:b/>
          <w:color w:val="000000"/>
          <w:sz w:val="28"/>
          <w:szCs w:val="28"/>
          <w:shd w:val="clear" w:color="auto" w:fill="FFFFFF"/>
        </w:rPr>
        <w:t>自行组织开展</w:t>
      </w:r>
      <w:r>
        <w:rPr>
          <w:rFonts w:hint="eastAsia" w:ascii="仿宋" w:hAnsi="仿宋" w:eastAsia="仿宋" w:cs="Arial"/>
          <w:b/>
          <w:color w:val="000000"/>
          <w:sz w:val="28"/>
          <w:szCs w:val="28"/>
          <w:shd w:val="clear" w:color="auto" w:fill="FFFFFF"/>
        </w:rPr>
        <w:t>谈判</w:t>
      </w:r>
      <w:r>
        <w:rPr>
          <w:rFonts w:hint="eastAsia" w:ascii="仿宋" w:hAnsi="仿宋" w:eastAsia="仿宋"/>
          <w:b/>
          <w:sz w:val="28"/>
          <w:szCs w:val="28"/>
          <w:lang w:val="zh-CN"/>
        </w:rPr>
        <w:t>活动</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1.成立竞争性谈判小组。</w:t>
      </w:r>
    </w:p>
    <w:p>
      <w:pPr>
        <w:snapToGrid w:val="0"/>
        <w:spacing w:line="500" w:lineRule="exact"/>
        <w:ind w:firstLine="560" w:firstLineChars="200"/>
        <w:contextualSpacing/>
        <w:rPr>
          <w:rFonts w:ascii="仿宋" w:hAnsi="仿宋" w:eastAsia="仿宋" w:cs="Arial"/>
          <w:color w:val="000000"/>
          <w:sz w:val="28"/>
          <w:szCs w:val="28"/>
          <w:shd w:val="clear" w:color="auto" w:fill="FFFFFF"/>
        </w:rPr>
      </w:pPr>
      <w:r>
        <w:rPr>
          <w:rFonts w:ascii="仿宋" w:hAnsi="仿宋" w:eastAsia="仿宋" w:cs="Arial"/>
          <w:color w:val="000000"/>
          <w:sz w:val="28"/>
          <w:szCs w:val="28"/>
          <w:shd w:val="clear" w:color="auto" w:fill="FFFFFF"/>
        </w:rPr>
        <w:t>采购人自行组织开展</w:t>
      </w:r>
      <w:r>
        <w:rPr>
          <w:rFonts w:hint="eastAsia" w:ascii="仿宋" w:hAnsi="仿宋" w:eastAsia="仿宋" w:cs="Arial"/>
          <w:color w:val="000000"/>
          <w:sz w:val="28"/>
          <w:szCs w:val="28"/>
          <w:shd w:val="clear" w:color="auto" w:fill="FFFFFF"/>
        </w:rPr>
        <w:t>竞争性谈判采购项目</w:t>
      </w:r>
      <w:r>
        <w:rPr>
          <w:rFonts w:ascii="仿宋" w:hAnsi="仿宋" w:eastAsia="仿宋" w:cs="Arial"/>
          <w:color w:val="000000"/>
          <w:sz w:val="28"/>
          <w:szCs w:val="28"/>
          <w:shd w:val="clear" w:color="auto" w:fill="FFFFFF"/>
        </w:rPr>
        <w:t>活动</w:t>
      </w:r>
      <w:r>
        <w:rPr>
          <w:rFonts w:hint="eastAsia" w:ascii="仿宋" w:hAnsi="仿宋" w:eastAsia="仿宋" w:cs="Arial"/>
          <w:color w:val="000000"/>
          <w:sz w:val="28"/>
          <w:szCs w:val="28"/>
          <w:shd w:val="clear" w:color="auto" w:fill="FFFFFF"/>
        </w:rPr>
        <w:t>。谈判小组</w:t>
      </w:r>
      <w:r>
        <w:rPr>
          <w:rFonts w:ascii="仿宋" w:hAnsi="仿宋" w:eastAsia="仿宋" w:cs="Arial"/>
          <w:color w:val="000000"/>
          <w:sz w:val="28"/>
          <w:szCs w:val="28"/>
          <w:shd w:val="clear" w:color="auto" w:fill="FFFFFF"/>
        </w:rPr>
        <w:t>由采购人</w:t>
      </w:r>
      <w:r>
        <w:rPr>
          <w:rFonts w:hint="eastAsia" w:ascii="仿宋" w:hAnsi="仿宋" w:eastAsia="仿宋" w:cs="Arial"/>
          <w:color w:val="000000"/>
          <w:sz w:val="28"/>
          <w:szCs w:val="28"/>
          <w:shd w:val="clear" w:color="auto" w:fill="FFFFFF"/>
        </w:rPr>
        <w:t>的</w:t>
      </w:r>
      <w:r>
        <w:rPr>
          <w:rFonts w:ascii="仿宋" w:hAnsi="仿宋" w:eastAsia="仿宋" w:cs="Arial"/>
          <w:color w:val="000000"/>
          <w:sz w:val="28"/>
          <w:szCs w:val="28"/>
          <w:shd w:val="clear" w:color="auto" w:fill="FFFFFF"/>
        </w:rPr>
        <w:t>代表和</w:t>
      </w:r>
      <w:r>
        <w:rPr>
          <w:rFonts w:hint="eastAsia" w:ascii="仿宋" w:hAnsi="仿宋" w:eastAsia="仿宋" w:cs="Arial"/>
          <w:color w:val="000000"/>
          <w:sz w:val="28"/>
          <w:szCs w:val="28"/>
          <w:shd w:val="clear" w:color="auto" w:fill="FFFFFF"/>
        </w:rPr>
        <w:t>有关</w:t>
      </w:r>
      <w:r>
        <w:rPr>
          <w:rFonts w:ascii="仿宋" w:hAnsi="仿宋" w:eastAsia="仿宋" w:cs="Arial"/>
          <w:color w:val="000000"/>
          <w:sz w:val="28"/>
          <w:szCs w:val="28"/>
          <w:shd w:val="clear" w:color="auto" w:fill="FFFFFF"/>
        </w:rPr>
        <w:t>专家</w:t>
      </w:r>
      <w:r>
        <w:rPr>
          <w:rFonts w:hint="eastAsia" w:ascii="仿宋" w:hAnsi="仿宋" w:eastAsia="仿宋" w:cs="Arial"/>
          <w:color w:val="000000"/>
          <w:sz w:val="28"/>
          <w:szCs w:val="28"/>
          <w:shd w:val="clear" w:color="auto" w:fill="FFFFFF"/>
        </w:rPr>
        <w:t>共五人以上的单数</w:t>
      </w:r>
      <w:r>
        <w:rPr>
          <w:rFonts w:ascii="仿宋" w:hAnsi="仿宋" w:eastAsia="仿宋" w:cs="Arial"/>
          <w:color w:val="000000"/>
          <w:sz w:val="28"/>
          <w:szCs w:val="28"/>
          <w:shd w:val="clear" w:color="auto" w:fill="FFFFFF"/>
        </w:rPr>
        <w:t>组成，其中专家</w:t>
      </w:r>
      <w:r>
        <w:rPr>
          <w:rFonts w:hint="eastAsia" w:ascii="仿宋" w:hAnsi="仿宋" w:eastAsia="仿宋" w:cs="Arial"/>
          <w:color w:val="000000"/>
          <w:sz w:val="28"/>
          <w:szCs w:val="28"/>
          <w:shd w:val="clear" w:color="auto" w:fill="FFFFFF"/>
        </w:rPr>
        <w:t>的人数</w:t>
      </w:r>
      <w:r>
        <w:rPr>
          <w:rFonts w:ascii="仿宋" w:hAnsi="仿宋" w:eastAsia="仿宋" w:cs="Arial"/>
          <w:color w:val="000000"/>
          <w:sz w:val="28"/>
          <w:szCs w:val="28"/>
          <w:shd w:val="clear" w:color="auto" w:fill="FFFFFF"/>
        </w:rPr>
        <w:t>不得少于成员总数的三分之二。</w:t>
      </w:r>
      <w:r>
        <w:rPr>
          <w:rFonts w:hint="eastAsia" w:ascii="仿宋" w:hAnsi="仿宋" w:eastAsia="仿宋" w:cs="Arial"/>
          <w:color w:val="000000"/>
          <w:sz w:val="28"/>
          <w:szCs w:val="28"/>
          <w:shd w:val="clear" w:color="auto" w:fill="FFFFFF"/>
        </w:rPr>
        <w:t>谈判小组成员中的有关专家委托市公共资源交易中心</w:t>
      </w:r>
      <w:r>
        <w:rPr>
          <w:rFonts w:ascii="仿宋" w:hAnsi="仿宋" w:eastAsia="仿宋" w:cs="Arial"/>
          <w:color w:val="000000"/>
          <w:sz w:val="28"/>
          <w:szCs w:val="28"/>
          <w:shd w:val="clear" w:color="auto" w:fill="FFFFFF"/>
        </w:rPr>
        <w:t>通过随机方式抽取</w:t>
      </w:r>
      <w:r>
        <w:rPr>
          <w:rFonts w:hint="eastAsia" w:ascii="仿宋" w:hAnsi="仿宋" w:eastAsia="仿宋" w:cs="Arial"/>
          <w:color w:val="000000"/>
          <w:sz w:val="28"/>
          <w:szCs w:val="28"/>
          <w:shd w:val="clear" w:color="auto" w:fill="FFFFFF"/>
        </w:rPr>
        <w:t>产生。</w:t>
      </w:r>
    </w:p>
    <w:p>
      <w:pPr>
        <w:spacing w:line="500" w:lineRule="exact"/>
        <w:ind w:firstLine="560" w:firstLineChars="200"/>
        <w:rPr>
          <w:rFonts w:ascii="仿宋" w:hAnsi="仿宋" w:eastAsia="仿宋" w:cs="宋体"/>
          <w:kern w:val="0"/>
          <w:sz w:val="28"/>
          <w:szCs w:val="28"/>
          <w:lang w:val="zh-CN"/>
        </w:rPr>
      </w:pPr>
      <w:r>
        <w:rPr>
          <w:rFonts w:hint="eastAsia" w:ascii="仿宋" w:hAnsi="仿宋" w:eastAsia="仿宋" w:cs="宋体"/>
          <w:kern w:val="0"/>
          <w:sz w:val="28"/>
          <w:szCs w:val="28"/>
          <w:lang w:val="zh-CN"/>
        </w:rPr>
        <w:t>2.竞争性谈判小组的职责：</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遵守谈判工作纪律，不得泄露谈判情况和获悉的商业秘密。</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谈判小组在谈判过程中发现供应商有行贿、提供虚假材料或者串通等违法行为的，应当及时向财政部门报告。</w:t>
      </w:r>
    </w:p>
    <w:p>
      <w:pPr>
        <w:pStyle w:val="29"/>
        <w:snapToGrid w:val="0"/>
        <w:spacing w:line="500" w:lineRule="exact"/>
        <w:ind w:firstLine="560" w:firstLineChars="200"/>
        <w:contextualSpacing/>
        <w:rPr>
          <w:rFonts w:ascii="仿宋" w:hAnsi="仿宋" w:eastAsia="仿宋" w:cs="宋体"/>
          <w:kern w:val="0"/>
          <w:szCs w:val="28"/>
        </w:rPr>
      </w:pPr>
      <w:r>
        <w:rPr>
          <w:rFonts w:hint="eastAsia" w:ascii="仿宋" w:hAnsi="仿宋" w:eastAsia="仿宋" w:cs="宋体"/>
          <w:kern w:val="0"/>
          <w:szCs w:val="28"/>
          <w:lang w:val="zh-CN"/>
        </w:rPr>
        <w:t>谈判小组成员在评审过程中受到非法干涉的，应当及时向财政、监察等部门举报。</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谈判小组成员应当按照客观、公正、审慎的原则，根据谈判文件规定的谈判程序、谈判方法和评定标准进行独立评定。未实质性响应谈判文件的响应文件按无效响应处理，谈判小组应当告知提交响应文件的供应商。</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谈判文件内容违反国家有关强制性规定的，谈判小组应当停止评定并向采购人或者采购代理机构说明情况。</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3.竞争性谈判小组成员的义务：</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s="宋体"/>
          <w:kern w:val="0"/>
          <w:szCs w:val="28"/>
          <w:lang w:val="zh-CN"/>
        </w:rPr>
        <w:t>遵纪守法，客观、公正、廉洁地履行职责；根据采购文件的规定独立进行评审，对个人的评定意见承担法律责任；参与评定报告的起草；配合采购人、采购中心答复供应商提出的质疑；配合财政部门的投诉处理和监督检查工作。</w:t>
      </w:r>
    </w:p>
    <w:p>
      <w:pPr>
        <w:pStyle w:val="29"/>
        <w:snapToGrid w:val="0"/>
        <w:spacing w:line="500" w:lineRule="exact"/>
        <w:ind w:firstLine="0" w:firstLineChars="0"/>
        <w:contextualSpacing/>
        <w:rPr>
          <w:rFonts w:ascii="仿宋" w:hAnsi="仿宋" w:eastAsia="仿宋"/>
          <w:b/>
          <w:szCs w:val="28"/>
        </w:rPr>
      </w:pPr>
      <w:r>
        <w:rPr>
          <w:rFonts w:hint="eastAsia" w:ascii="仿宋" w:hAnsi="仿宋" w:eastAsia="仿宋" w:cs="宋体"/>
          <w:b/>
          <w:kern w:val="0"/>
          <w:szCs w:val="28"/>
          <w:lang w:val="zh-CN"/>
        </w:rPr>
        <w:t>二、</w:t>
      </w:r>
      <w:r>
        <w:rPr>
          <w:rFonts w:hint="eastAsia" w:ascii="仿宋" w:hAnsi="仿宋" w:eastAsia="仿宋"/>
          <w:b/>
          <w:szCs w:val="28"/>
        </w:rPr>
        <w:t>供应商的法定代表人或授权人须持身份证准时参加谈判。</w:t>
      </w:r>
    </w:p>
    <w:p>
      <w:pPr>
        <w:autoSpaceDE w:val="0"/>
        <w:autoSpaceDN w:val="0"/>
        <w:adjustRightInd w:val="0"/>
        <w:snapToGrid w:val="0"/>
        <w:spacing w:line="500" w:lineRule="exact"/>
        <w:ind w:right="210"/>
        <w:rPr>
          <w:rFonts w:ascii="仿宋" w:hAnsi="仿宋" w:eastAsia="仿宋"/>
          <w:color w:val="333333"/>
          <w:sz w:val="28"/>
          <w:szCs w:val="28"/>
        </w:rPr>
      </w:pPr>
      <w:r>
        <w:rPr>
          <w:rFonts w:hint="eastAsia" w:ascii="仿宋" w:hAnsi="仿宋" w:eastAsia="仿宋"/>
          <w:b/>
          <w:sz w:val="28"/>
          <w:szCs w:val="28"/>
        </w:rPr>
        <w:t>三、谈判及成交</w:t>
      </w:r>
      <w:r>
        <w:rPr>
          <w:rStyle w:val="22"/>
          <w:rFonts w:hint="eastAsia" w:ascii="仿宋" w:hAnsi="仿宋" w:eastAsia="仿宋"/>
          <w:color w:val="333333"/>
          <w:sz w:val="28"/>
          <w:szCs w:val="28"/>
        </w:rPr>
        <w:t>方法、标准、</w:t>
      </w:r>
      <w:r>
        <w:rPr>
          <w:rFonts w:hint="eastAsia" w:ascii="仿宋" w:hAnsi="仿宋" w:eastAsia="仿宋"/>
          <w:b/>
          <w:sz w:val="28"/>
          <w:szCs w:val="28"/>
        </w:rPr>
        <w:t>程序</w:t>
      </w:r>
      <w:r>
        <w:rPr>
          <w:rStyle w:val="22"/>
          <w:rFonts w:hint="eastAsia" w:ascii="仿宋" w:hAnsi="仿宋" w:eastAsia="仿宋"/>
          <w:color w:val="333333"/>
          <w:sz w:val="28"/>
          <w:szCs w:val="28"/>
        </w:rPr>
        <w:t>：</w:t>
      </w:r>
    </w:p>
    <w:p>
      <w:pPr>
        <w:pStyle w:val="19"/>
        <w:shd w:val="clear" w:color="auto" w:fill="FFFFFF"/>
        <w:spacing w:before="0" w:beforeAutospacing="0" w:after="300" w:afterAutospacing="0" w:line="500" w:lineRule="exact"/>
        <w:ind w:firstLine="480"/>
        <w:rPr>
          <w:rFonts w:ascii="仿宋" w:hAnsi="仿宋" w:eastAsia="仿宋"/>
          <w:color w:val="333333"/>
          <w:sz w:val="28"/>
          <w:szCs w:val="28"/>
        </w:rPr>
      </w:pPr>
      <w:r>
        <w:rPr>
          <w:rFonts w:hint="eastAsia" w:ascii="仿宋" w:hAnsi="仿宋" w:eastAsia="仿宋"/>
          <w:b/>
          <w:sz w:val="28"/>
          <w:szCs w:val="28"/>
        </w:rPr>
        <w:t>采用最低评标价法。</w:t>
      </w:r>
    </w:p>
    <w:p>
      <w:pPr>
        <w:pStyle w:val="19"/>
        <w:shd w:val="clear" w:color="auto" w:fill="FFFFFF"/>
        <w:spacing w:before="0" w:beforeAutospacing="0" w:after="300" w:afterAutospacing="0" w:line="500" w:lineRule="exact"/>
        <w:ind w:firstLine="480"/>
        <w:rPr>
          <w:rFonts w:ascii="仿宋" w:hAnsi="仿宋" w:eastAsia="仿宋"/>
          <w:color w:val="333333"/>
          <w:sz w:val="28"/>
          <w:szCs w:val="28"/>
        </w:rPr>
      </w:pPr>
      <w:r>
        <w:rPr>
          <w:rFonts w:hint="eastAsia" w:ascii="仿宋" w:hAnsi="仿宋" w:eastAsia="仿宋"/>
          <w:color w:val="333333"/>
          <w:sz w:val="28"/>
          <w:szCs w:val="28"/>
        </w:rPr>
        <w:t>（一）响应文件初审。初审分为资格性检查和符合性检查。评委审查响应供应商资格是否合格及响应文件资料的完整性。供应商资格不合格的，其响应文件判定为无效响应文件。供应商资格合格的，评委对其响应文件继续评审。</w:t>
      </w:r>
    </w:p>
    <w:p>
      <w:pPr>
        <w:spacing w:line="500" w:lineRule="exact"/>
        <w:ind w:firstLine="560" w:firstLineChars="200"/>
        <w:rPr>
          <w:rFonts w:ascii="仿宋" w:hAnsi="仿宋" w:eastAsia="仿宋" w:cs="宋体"/>
          <w:sz w:val="28"/>
          <w:szCs w:val="28"/>
        </w:rPr>
      </w:pPr>
      <w:r>
        <w:rPr>
          <w:rFonts w:hint="eastAsia" w:ascii="仿宋" w:hAnsi="仿宋" w:eastAsia="仿宋"/>
          <w:color w:val="333333"/>
          <w:sz w:val="28"/>
          <w:szCs w:val="28"/>
        </w:rPr>
        <w:t>1.资格性检查。依据法律法规和谈判采购文件的规定，</w:t>
      </w:r>
      <w:r>
        <w:rPr>
          <w:rFonts w:hint="eastAsia" w:ascii="仿宋" w:hAnsi="仿宋" w:eastAsia="仿宋" w:cs="宋体"/>
          <w:sz w:val="28"/>
          <w:szCs w:val="28"/>
        </w:rPr>
        <w:t>对响应文件中的资格证明文件等进行审查，以确定供应商是否具备参加谈判的资格。</w:t>
      </w:r>
    </w:p>
    <w:p>
      <w:pPr>
        <w:pStyle w:val="19"/>
        <w:shd w:val="clear" w:color="auto" w:fill="FFFFFF"/>
        <w:spacing w:before="0" w:beforeAutospacing="0" w:after="300" w:afterAutospacing="0" w:line="500" w:lineRule="exact"/>
        <w:ind w:firstLine="480"/>
        <w:rPr>
          <w:rFonts w:ascii="仿宋" w:hAnsi="仿宋" w:eastAsia="仿宋"/>
          <w:color w:val="333333"/>
          <w:sz w:val="28"/>
          <w:szCs w:val="28"/>
        </w:rPr>
      </w:pPr>
      <w:r>
        <w:rPr>
          <w:rFonts w:hint="eastAsia" w:ascii="仿宋" w:hAnsi="仿宋" w:eastAsia="仿宋"/>
          <w:color w:val="333333"/>
          <w:sz w:val="28"/>
          <w:szCs w:val="28"/>
        </w:rPr>
        <w:t>2.符合性检查。依据采购文件的规定，从响应文件的有效性、完整性和对采购文件的响应程度进行审查，以确定是否对采购文件的实质性要求做出响应。</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3.被认定为未实质性和符合性响应谈判文件的响应文件的情形</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（1） 未按要求交纳谈判保证金的（如有）；</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（2） 未按照采购文件规定要求密封、签署、盖章的；</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（3） 供应商在报价时采用选择性报价；</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（4） 供应商不符合采购文件中规定的合格谈判供应商资格要求的；</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（5） 不符合法律、法规和采购文件中规定的其他实质性要求的；</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（6） 其他法律、法规及本采购文件规定的属未实质性响应的响应文件的情形。</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4.未实质性响应谈判文件的响应文件按无效响应处理，谈判小组将予以拒绝，供应商不得通过修改或撤销不合要求的偏离或保留而使其谈判响应文件成为实质性响应的文件。</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olor w:val="333333"/>
          <w:szCs w:val="28"/>
        </w:rPr>
        <w:t>（二）谈判。</w:t>
      </w:r>
      <w:r>
        <w:rPr>
          <w:rFonts w:hint="eastAsia" w:ascii="仿宋" w:hAnsi="仿宋" w:eastAsia="仿宋" w:cs="宋体"/>
          <w:szCs w:val="28"/>
        </w:rPr>
        <w:t>对于通过资格性和符合性审查的供应商，谈判小组所有成员将集中与单一供应商分别进行谈判。</w:t>
      </w:r>
      <w:r>
        <w:rPr>
          <w:rFonts w:hint="eastAsia" w:ascii="仿宋" w:hAnsi="仿宋" w:eastAsia="仿宋" w:cs="宋体"/>
          <w:kern w:val="0"/>
          <w:szCs w:val="28"/>
          <w:lang w:val="zh-CN"/>
        </w:rPr>
        <w:t>谈判时间由谈判小组掌握。</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 谈判文件能够详细列明采购标的的技术、服务要求的，谈判结束后，谈判小组将要求所有实质性响应的供应商在规定时间内提交最后报价。</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谈判文件不能详细列明采购标的的技术、服务要求，需经谈判由供应商提供最终设计方案或解决方案的，谈判结束后，谈判小组将按照少数服从多数的原则投票推荐2家以上供应商的设计方案或者解决方案，并要求其在规定时间内提交最后报价。</w:t>
      </w:r>
    </w:p>
    <w:p>
      <w:pPr>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olor w:val="333333"/>
          <w:szCs w:val="28"/>
        </w:rPr>
        <w:t>（三）澄清有关问题。对响应文件中含义不明确、同类问题表述不一致或者有明显文字和计算错误的内容，评审会可要求响应供应商做出必要的澄清、说明或者纠正。</w:t>
      </w:r>
      <w:r>
        <w:rPr>
          <w:rFonts w:hint="eastAsia" w:ascii="仿宋" w:hAnsi="仿宋" w:eastAsia="仿宋" w:cs="宋体"/>
          <w:kern w:val="0"/>
          <w:szCs w:val="28"/>
          <w:lang w:val="zh-CN"/>
        </w:rPr>
        <w:t>谈判小组要求供应商澄清、说明或者更正响应文件应当在谈判现场做出，并给予谈判记录。供应商的澄清、说明或者更正应当由法定代表人或其授权代表签字或者加盖公章。由授权代表签字的，应当附法定代表人授权书。供应商为自然人的，应当由本人签字并附身份证明。</w:t>
      </w:r>
    </w:p>
    <w:p>
      <w:pPr>
        <w:pStyle w:val="29"/>
        <w:snapToGrid w:val="0"/>
        <w:spacing w:line="500" w:lineRule="exact"/>
        <w:ind w:firstLine="560" w:firstLineChars="200"/>
        <w:contextualSpacing/>
        <w:rPr>
          <w:rFonts w:ascii="仿宋" w:hAnsi="仿宋" w:eastAsia="仿宋" w:cs="宋体"/>
          <w:kern w:val="0"/>
          <w:szCs w:val="28"/>
          <w:lang w:val="zh-CN"/>
        </w:rPr>
      </w:pPr>
      <w:r>
        <w:rPr>
          <w:rFonts w:ascii="仿宋" w:hAnsi="仿宋" w:eastAsia="仿宋" w:cs="宋体"/>
          <w:kern w:val="0"/>
          <w:szCs w:val="28"/>
          <w:lang w:val="zh-CN"/>
        </w:rPr>
        <w:t>在</w:t>
      </w:r>
      <w:r>
        <w:rPr>
          <w:rFonts w:hint="eastAsia" w:ascii="仿宋" w:hAnsi="仿宋" w:eastAsia="仿宋" w:cs="宋体"/>
          <w:kern w:val="0"/>
          <w:szCs w:val="28"/>
          <w:lang w:val="zh-CN"/>
        </w:rPr>
        <w:t>谈判</w:t>
      </w:r>
      <w:r>
        <w:rPr>
          <w:rFonts w:ascii="仿宋" w:hAnsi="仿宋" w:eastAsia="仿宋" w:cs="宋体"/>
          <w:kern w:val="0"/>
          <w:szCs w:val="28"/>
          <w:lang w:val="zh-CN"/>
        </w:rPr>
        <w:t>过程中，</w:t>
      </w:r>
      <w:r>
        <w:rPr>
          <w:rFonts w:hint="eastAsia" w:ascii="仿宋" w:hAnsi="仿宋" w:eastAsia="仿宋" w:cs="宋体"/>
          <w:kern w:val="0"/>
          <w:szCs w:val="28"/>
          <w:lang w:val="zh-CN"/>
        </w:rPr>
        <w:t>谈判</w:t>
      </w:r>
      <w:r>
        <w:rPr>
          <w:rFonts w:ascii="仿宋" w:hAnsi="仿宋" w:eastAsia="仿宋" w:cs="宋体"/>
          <w:kern w:val="0"/>
          <w:szCs w:val="28"/>
          <w:lang w:val="zh-CN"/>
        </w:rPr>
        <w:t>小组</w:t>
      </w:r>
      <w:r>
        <w:rPr>
          <w:rFonts w:hint="eastAsia" w:ascii="仿宋" w:hAnsi="仿宋" w:eastAsia="仿宋" w:cs="宋体"/>
          <w:kern w:val="0"/>
          <w:szCs w:val="28"/>
          <w:lang w:val="zh-CN"/>
        </w:rPr>
        <w:t>成员</w:t>
      </w:r>
      <w:r>
        <w:rPr>
          <w:rFonts w:ascii="仿宋" w:hAnsi="仿宋" w:eastAsia="仿宋" w:cs="宋体"/>
          <w:kern w:val="0"/>
          <w:szCs w:val="28"/>
          <w:lang w:val="zh-CN"/>
        </w:rPr>
        <w:t>可以根据</w:t>
      </w:r>
      <w:r>
        <w:rPr>
          <w:rFonts w:hint="eastAsia" w:ascii="仿宋" w:hAnsi="仿宋" w:eastAsia="仿宋" w:cs="宋体"/>
          <w:kern w:val="0"/>
          <w:szCs w:val="28"/>
          <w:lang w:val="zh-CN"/>
        </w:rPr>
        <w:t>谈判</w:t>
      </w:r>
      <w:r>
        <w:rPr>
          <w:rFonts w:ascii="仿宋" w:hAnsi="仿宋" w:eastAsia="仿宋" w:cs="宋体"/>
          <w:kern w:val="0"/>
          <w:szCs w:val="28"/>
          <w:lang w:val="zh-CN"/>
        </w:rPr>
        <w:t>文件和</w:t>
      </w:r>
      <w:r>
        <w:rPr>
          <w:rFonts w:hint="eastAsia" w:ascii="仿宋" w:hAnsi="仿宋" w:eastAsia="仿宋" w:cs="宋体"/>
          <w:kern w:val="0"/>
          <w:szCs w:val="28"/>
          <w:lang w:val="zh-CN"/>
        </w:rPr>
        <w:t>谈判</w:t>
      </w:r>
      <w:r>
        <w:rPr>
          <w:rFonts w:ascii="仿宋" w:hAnsi="仿宋" w:eastAsia="仿宋" w:cs="宋体"/>
          <w:kern w:val="0"/>
          <w:szCs w:val="28"/>
          <w:lang w:val="zh-CN"/>
        </w:rPr>
        <w:t>情况实质性变动采购需求中的技术、服务要求以及合同草案条款，但不得变动</w:t>
      </w:r>
      <w:r>
        <w:rPr>
          <w:rFonts w:hint="eastAsia" w:ascii="仿宋" w:hAnsi="仿宋" w:eastAsia="仿宋" w:cs="宋体"/>
          <w:kern w:val="0"/>
          <w:szCs w:val="28"/>
          <w:lang w:val="zh-CN"/>
        </w:rPr>
        <w:t>谈判</w:t>
      </w:r>
      <w:r>
        <w:rPr>
          <w:rFonts w:ascii="仿宋" w:hAnsi="仿宋" w:eastAsia="仿宋" w:cs="宋体"/>
          <w:kern w:val="0"/>
          <w:szCs w:val="28"/>
          <w:lang w:val="zh-CN"/>
        </w:rPr>
        <w:t>文件中的其他内容。实质性变动的内容，须经采购人代表确认。</w:t>
      </w:r>
    </w:p>
    <w:p>
      <w:pPr>
        <w:pStyle w:val="29"/>
        <w:snapToGrid w:val="0"/>
        <w:spacing w:line="500" w:lineRule="exact"/>
        <w:ind w:firstLine="560" w:firstLineChars="200"/>
        <w:contextualSpacing/>
        <w:rPr>
          <w:rFonts w:ascii="仿宋" w:hAnsi="仿宋" w:eastAsia="仿宋" w:cs="宋体"/>
          <w:kern w:val="0"/>
          <w:szCs w:val="28"/>
          <w:lang w:val="zh-CN"/>
        </w:rPr>
      </w:pPr>
      <w:r>
        <w:rPr>
          <w:rFonts w:ascii="仿宋" w:hAnsi="仿宋" w:eastAsia="仿宋" w:cs="宋体"/>
          <w:kern w:val="0"/>
          <w:szCs w:val="28"/>
          <w:lang w:val="zh-CN"/>
        </w:rPr>
        <w:t>对</w:t>
      </w:r>
      <w:r>
        <w:rPr>
          <w:rFonts w:hint="eastAsia" w:ascii="仿宋" w:hAnsi="仿宋" w:eastAsia="仿宋" w:cs="宋体"/>
          <w:kern w:val="0"/>
          <w:szCs w:val="28"/>
          <w:lang w:val="zh-CN"/>
        </w:rPr>
        <w:t>谈判</w:t>
      </w:r>
      <w:r>
        <w:rPr>
          <w:rFonts w:ascii="仿宋" w:hAnsi="仿宋" w:eastAsia="仿宋" w:cs="宋体"/>
          <w:kern w:val="0"/>
          <w:szCs w:val="28"/>
          <w:lang w:val="zh-CN"/>
        </w:rPr>
        <w:t>文件</w:t>
      </w:r>
      <w:r>
        <w:rPr>
          <w:rFonts w:hint="eastAsia" w:ascii="仿宋" w:hAnsi="仿宋" w:eastAsia="仿宋" w:cs="宋体"/>
          <w:kern w:val="0"/>
          <w:szCs w:val="28"/>
          <w:lang w:val="zh-CN"/>
        </w:rPr>
        <w:t>做出</w:t>
      </w:r>
      <w:r>
        <w:rPr>
          <w:rFonts w:ascii="仿宋" w:hAnsi="仿宋" w:eastAsia="仿宋" w:cs="宋体"/>
          <w:kern w:val="0"/>
          <w:szCs w:val="28"/>
          <w:lang w:val="zh-CN"/>
        </w:rPr>
        <w:t>的实质性变动是</w:t>
      </w:r>
      <w:r>
        <w:rPr>
          <w:rFonts w:hint="eastAsia" w:ascii="仿宋" w:hAnsi="仿宋" w:eastAsia="仿宋" w:cs="宋体"/>
          <w:kern w:val="0"/>
          <w:szCs w:val="28"/>
          <w:lang w:val="zh-CN"/>
        </w:rPr>
        <w:t>谈判</w:t>
      </w:r>
      <w:r>
        <w:rPr>
          <w:rFonts w:ascii="仿宋" w:hAnsi="仿宋" w:eastAsia="仿宋" w:cs="宋体"/>
          <w:kern w:val="0"/>
          <w:szCs w:val="28"/>
          <w:lang w:val="zh-CN"/>
        </w:rPr>
        <w:t>文件的有效组成部分，</w:t>
      </w:r>
      <w:r>
        <w:rPr>
          <w:rFonts w:hint="eastAsia" w:ascii="仿宋" w:hAnsi="仿宋" w:eastAsia="仿宋" w:cs="宋体"/>
          <w:kern w:val="0"/>
          <w:szCs w:val="28"/>
          <w:lang w:val="zh-CN"/>
        </w:rPr>
        <w:t>谈判小组</w:t>
      </w:r>
      <w:r>
        <w:rPr>
          <w:rFonts w:ascii="仿宋" w:hAnsi="仿宋" w:eastAsia="仿宋" w:cs="宋体"/>
          <w:kern w:val="0"/>
          <w:szCs w:val="28"/>
          <w:lang w:val="zh-CN"/>
        </w:rPr>
        <w:t>应当及时以书面形式同时通知所有参加</w:t>
      </w:r>
      <w:r>
        <w:rPr>
          <w:rFonts w:hint="eastAsia" w:ascii="仿宋" w:hAnsi="仿宋" w:eastAsia="仿宋" w:cs="宋体"/>
          <w:kern w:val="0"/>
          <w:szCs w:val="28"/>
          <w:lang w:val="zh-CN"/>
        </w:rPr>
        <w:t>谈判</w:t>
      </w:r>
      <w:r>
        <w:rPr>
          <w:rFonts w:ascii="仿宋" w:hAnsi="仿宋" w:eastAsia="仿宋" w:cs="宋体"/>
          <w:kern w:val="0"/>
          <w:szCs w:val="28"/>
          <w:lang w:val="zh-CN"/>
        </w:rPr>
        <w:t>的供应商。</w:t>
      </w:r>
    </w:p>
    <w:p>
      <w:pPr>
        <w:pStyle w:val="29"/>
        <w:snapToGrid w:val="0"/>
        <w:spacing w:line="500" w:lineRule="exact"/>
        <w:ind w:firstLine="560" w:firstLineChars="200"/>
        <w:contextualSpacing/>
        <w:rPr>
          <w:rFonts w:ascii="仿宋" w:hAnsi="仿宋" w:eastAsia="仿宋" w:cs="宋体"/>
          <w:kern w:val="0"/>
          <w:szCs w:val="28"/>
          <w:lang w:val="zh-CN"/>
        </w:rPr>
      </w:pPr>
      <w:r>
        <w:rPr>
          <w:rFonts w:ascii="仿宋" w:hAnsi="仿宋" w:eastAsia="仿宋" w:cs="宋体"/>
          <w:kern w:val="0"/>
          <w:szCs w:val="28"/>
          <w:lang w:val="zh-CN"/>
        </w:rPr>
        <w:t>供应商应当按照</w:t>
      </w:r>
      <w:r>
        <w:rPr>
          <w:rFonts w:hint="eastAsia" w:ascii="仿宋" w:hAnsi="仿宋" w:eastAsia="仿宋" w:cs="宋体"/>
          <w:kern w:val="0"/>
          <w:szCs w:val="28"/>
          <w:lang w:val="zh-CN"/>
        </w:rPr>
        <w:t>谈判</w:t>
      </w:r>
      <w:r>
        <w:rPr>
          <w:rFonts w:ascii="仿宋" w:hAnsi="仿宋" w:eastAsia="仿宋" w:cs="宋体"/>
          <w:kern w:val="0"/>
          <w:szCs w:val="28"/>
          <w:lang w:val="zh-CN"/>
        </w:rPr>
        <w:t>文件的变动情况和</w:t>
      </w:r>
      <w:r>
        <w:rPr>
          <w:rFonts w:hint="eastAsia" w:ascii="仿宋" w:hAnsi="仿宋" w:eastAsia="仿宋" w:cs="宋体"/>
          <w:kern w:val="0"/>
          <w:szCs w:val="28"/>
          <w:lang w:val="zh-CN"/>
        </w:rPr>
        <w:t>谈判小组</w:t>
      </w:r>
      <w:r>
        <w:rPr>
          <w:rFonts w:ascii="仿宋" w:hAnsi="仿宋" w:eastAsia="仿宋" w:cs="宋体"/>
          <w:kern w:val="0"/>
          <w:szCs w:val="28"/>
          <w:lang w:val="zh-CN"/>
        </w:rPr>
        <w:t>的要求重新提交响应文件，并由其法定代表人或授权代表签字或者加盖公章。由授权代表签字的，应当附法定代表人授权书。供应商为自然人的，应当由本人签字并附身份证明。</w:t>
      </w:r>
    </w:p>
    <w:p>
      <w:pPr>
        <w:pStyle w:val="29"/>
        <w:snapToGrid w:val="0"/>
        <w:spacing w:line="500" w:lineRule="exact"/>
        <w:ind w:firstLine="560" w:firstLineChars="200"/>
        <w:contextualSpacing/>
        <w:rPr>
          <w:rFonts w:ascii="仿宋" w:hAnsi="仿宋" w:eastAsia="仿宋" w:cs="宋体"/>
          <w:kern w:val="0"/>
          <w:szCs w:val="28"/>
          <w:lang w:val="zh-CN"/>
        </w:rPr>
      </w:pPr>
      <w:r>
        <w:rPr>
          <w:rFonts w:hint="eastAsia" w:ascii="仿宋" w:hAnsi="仿宋" w:eastAsia="仿宋"/>
          <w:color w:val="333333"/>
          <w:szCs w:val="28"/>
        </w:rPr>
        <w:t>（四）最后报价。</w:t>
      </w:r>
      <w:r>
        <w:rPr>
          <w:rFonts w:hint="eastAsia" w:ascii="仿宋" w:hAnsi="仿宋" w:eastAsia="仿宋" w:cs="宋体"/>
          <w:kern w:val="0"/>
          <w:szCs w:val="28"/>
          <w:lang w:val="zh-CN"/>
        </w:rPr>
        <w:t>谈判</w:t>
      </w:r>
      <w:r>
        <w:rPr>
          <w:rFonts w:ascii="仿宋" w:hAnsi="仿宋" w:eastAsia="仿宋" w:cs="宋体"/>
          <w:kern w:val="0"/>
          <w:szCs w:val="28"/>
          <w:lang w:val="zh-CN"/>
        </w:rPr>
        <w:t>文件能够详细列明采购标的的技术、服务要求的，</w:t>
      </w:r>
      <w:r>
        <w:rPr>
          <w:rFonts w:hint="eastAsia" w:ascii="仿宋" w:hAnsi="仿宋" w:eastAsia="仿宋" w:cs="宋体"/>
          <w:kern w:val="0"/>
          <w:szCs w:val="28"/>
          <w:lang w:val="zh-CN"/>
        </w:rPr>
        <w:t>谈判</w:t>
      </w:r>
      <w:r>
        <w:rPr>
          <w:rFonts w:ascii="仿宋" w:hAnsi="仿宋" w:eastAsia="仿宋" w:cs="宋体"/>
          <w:kern w:val="0"/>
          <w:szCs w:val="28"/>
          <w:lang w:val="zh-CN"/>
        </w:rPr>
        <w:t>结束后，</w:t>
      </w:r>
      <w:r>
        <w:rPr>
          <w:rFonts w:hint="eastAsia" w:ascii="仿宋" w:hAnsi="仿宋" w:eastAsia="仿宋" w:cs="宋体"/>
          <w:kern w:val="0"/>
          <w:szCs w:val="28"/>
          <w:lang w:val="zh-CN"/>
        </w:rPr>
        <w:t>谈判</w:t>
      </w:r>
      <w:r>
        <w:rPr>
          <w:rFonts w:ascii="仿宋" w:hAnsi="仿宋" w:eastAsia="仿宋" w:cs="宋体"/>
          <w:kern w:val="0"/>
          <w:szCs w:val="28"/>
          <w:lang w:val="zh-CN"/>
        </w:rPr>
        <w:t>小组应当要求所有</w:t>
      </w:r>
      <w:r>
        <w:rPr>
          <w:rFonts w:hint="eastAsia" w:ascii="仿宋" w:hAnsi="仿宋" w:eastAsia="仿宋" w:cs="宋体"/>
          <w:kern w:val="0"/>
          <w:szCs w:val="28"/>
          <w:lang w:val="zh-CN"/>
        </w:rPr>
        <w:t>实质性响应</w:t>
      </w:r>
      <w:r>
        <w:rPr>
          <w:rFonts w:ascii="仿宋" w:hAnsi="仿宋" w:eastAsia="仿宋" w:cs="宋体"/>
          <w:kern w:val="0"/>
          <w:szCs w:val="28"/>
          <w:lang w:val="zh-CN"/>
        </w:rPr>
        <w:t>的供应商在规定时间内提交最后报价</w:t>
      </w:r>
      <w:r>
        <w:rPr>
          <w:rFonts w:hint="eastAsia" w:ascii="仿宋" w:hAnsi="仿宋" w:eastAsia="仿宋" w:cs="宋体"/>
          <w:kern w:val="0"/>
          <w:szCs w:val="28"/>
          <w:lang w:val="zh-CN"/>
        </w:rPr>
        <w:t>。</w:t>
      </w:r>
    </w:p>
    <w:p>
      <w:pPr>
        <w:pStyle w:val="29"/>
        <w:snapToGrid w:val="0"/>
        <w:spacing w:line="500" w:lineRule="exact"/>
        <w:ind w:firstLine="560" w:firstLineChars="200"/>
        <w:contextualSpacing/>
        <w:rPr>
          <w:rFonts w:ascii="仿宋" w:hAnsi="仿宋" w:eastAsia="仿宋" w:cs="宋体"/>
          <w:kern w:val="0"/>
          <w:szCs w:val="28"/>
          <w:lang w:val="zh-CN"/>
        </w:rPr>
      </w:pPr>
      <w:r>
        <w:rPr>
          <w:rFonts w:ascii="仿宋" w:hAnsi="仿宋" w:eastAsia="仿宋" w:cs="宋体"/>
          <w:kern w:val="0"/>
          <w:szCs w:val="28"/>
          <w:lang w:val="zh-CN"/>
        </w:rPr>
        <w:t>最后报价是供应商响应文件的有效组成部分。</w:t>
      </w:r>
    </w:p>
    <w:p>
      <w:pPr>
        <w:pStyle w:val="29"/>
        <w:snapToGrid w:val="0"/>
        <w:spacing w:line="500" w:lineRule="exact"/>
        <w:ind w:firstLine="560" w:firstLineChars="200"/>
        <w:contextualSpacing/>
        <w:rPr>
          <w:rFonts w:ascii="仿宋" w:hAnsi="仿宋" w:eastAsia="仿宋" w:cs="宋体"/>
          <w:kern w:val="0"/>
          <w:szCs w:val="28"/>
          <w:lang w:val="zh-CN"/>
        </w:rPr>
      </w:pPr>
      <w:r>
        <w:rPr>
          <w:rFonts w:ascii="仿宋" w:hAnsi="仿宋" w:eastAsia="仿宋" w:cs="宋体"/>
          <w:kern w:val="0"/>
          <w:szCs w:val="28"/>
          <w:lang w:val="zh-CN"/>
        </w:rPr>
        <w:t>已提交响应文件的供应商，在提交最后报价之前，可以根据</w:t>
      </w:r>
      <w:r>
        <w:rPr>
          <w:rFonts w:hint="eastAsia" w:ascii="仿宋" w:hAnsi="仿宋" w:eastAsia="仿宋" w:cs="宋体"/>
          <w:kern w:val="0"/>
          <w:szCs w:val="28"/>
          <w:lang w:val="zh-CN"/>
        </w:rPr>
        <w:t>谈判</w:t>
      </w:r>
      <w:r>
        <w:rPr>
          <w:rFonts w:ascii="仿宋" w:hAnsi="仿宋" w:eastAsia="仿宋" w:cs="宋体"/>
          <w:kern w:val="0"/>
          <w:szCs w:val="28"/>
          <w:lang w:val="zh-CN"/>
        </w:rPr>
        <w:t>情况退出</w:t>
      </w:r>
      <w:r>
        <w:rPr>
          <w:rFonts w:hint="eastAsia" w:ascii="仿宋" w:hAnsi="仿宋" w:eastAsia="仿宋" w:cs="宋体"/>
          <w:kern w:val="0"/>
          <w:szCs w:val="28"/>
          <w:lang w:val="zh-CN"/>
        </w:rPr>
        <w:t>谈判（</w:t>
      </w:r>
      <w:r>
        <w:rPr>
          <w:rFonts w:ascii="仿宋" w:hAnsi="仿宋" w:eastAsia="仿宋" w:cs="宋体"/>
          <w:kern w:val="0"/>
          <w:szCs w:val="28"/>
          <w:lang w:val="zh-CN"/>
        </w:rPr>
        <w:t>提交最后报价的供应商</w:t>
      </w:r>
      <w:r>
        <w:rPr>
          <w:rFonts w:hint="eastAsia" w:ascii="仿宋" w:hAnsi="仿宋" w:eastAsia="仿宋" w:cs="宋体"/>
          <w:kern w:val="0"/>
          <w:szCs w:val="28"/>
          <w:lang w:val="zh-CN"/>
        </w:rPr>
        <w:t>少于3</w:t>
      </w:r>
      <w:r>
        <w:rPr>
          <w:rFonts w:ascii="仿宋" w:hAnsi="仿宋" w:eastAsia="仿宋" w:cs="宋体"/>
          <w:kern w:val="0"/>
          <w:szCs w:val="28"/>
          <w:lang w:val="zh-CN"/>
        </w:rPr>
        <w:t>家</w:t>
      </w:r>
      <w:r>
        <w:rPr>
          <w:rFonts w:hint="eastAsia" w:ascii="仿宋" w:hAnsi="仿宋" w:eastAsia="仿宋" w:cs="宋体"/>
          <w:kern w:val="0"/>
          <w:szCs w:val="28"/>
          <w:lang w:val="zh-CN"/>
        </w:rPr>
        <w:t>的不得退出谈判）</w:t>
      </w:r>
      <w:r>
        <w:rPr>
          <w:rFonts w:ascii="仿宋" w:hAnsi="仿宋" w:eastAsia="仿宋" w:cs="宋体"/>
          <w:kern w:val="0"/>
          <w:szCs w:val="28"/>
          <w:lang w:val="zh-CN"/>
        </w:rPr>
        <w:t>。采购人应当退还退出</w:t>
      </w:r>
      <w:r>
        <w:rPr>
          <w:rFonts w:hint="eastAsia" w:ascii="仿宋" w:hAnsi="仿宋" w:eastAsia="仿宋" w:cs="宋体"/>
          <w:kern w:val="0"/>
          <w:szCs w:val="28"/>
          <w:lang w:val="zh-CN"/>
        </w:rPr>
        <w:t>谈判</w:t>
      </w:r>
      <w:r>
        <w:rPr>
          <w:rFonts w:ascii="仿宋" w:hAnsi="仿宋" w:eastAsia="仿宋" w:cs="宋体"/>
          <w:kern w:val="0"/>
          <w:szCs w:val="28"/>
          <w:lang w:val="zh-CN"/>
        </w:rPr>
        <w:t>的供应商的保证金。</w:t>
      </w:r>
    </w:p>
    <w:p>
      <w:pPr>
        <w:snapToGrid w:val="0"/>
        <w:spacing w:line="500" w:lineRule="exact"/>
        <w:ind w:firstLine="560" w:firstLineChars="200"/>
        <w:contextualSpacing/>
        <w:rPr>
          <w:rFonts w:ascii="仿宋" w:hAnsi="仿宋" w:eastAsia="仿宋" w:cs="宋体"/>
          <w:sz w:val="28"/>
          <w:szCs w:val="28"/>
        </w:rPr>
      </w:pPr>
      <w:r>
        <w:rPr>
          <w:rFonts w:hint="eastAsia" w:ascii="仿宋" w:hAnsi="仿宋" w:eastAsia="仿宋"/>
          <w:color w:val="333333"/>
          <w:sz w:val="28"/>
          <w:szCs w:val="28"/>
        </w:rPr>
        <w:t>（五）成交。由采购人根据实际采购需求，</w:t>
      </w:r>
      <w:r>
        <w:rPr>
          <w:rFonts w:hint="eastAsia" w:ascii="仿宋" w:hAnsi="仿宋" w:eastAsia="仿宋" w:cs="宋体"/>
          <w:sz w:val="28"/>
          <w:szCs w:val="28"/>
        </w:rPr>
        <w:t>从谈判小组提交的成交候选人中根据符合采购需求、质量和服务均能满足采购文件实质性响应要求且最后报价最低的原则确定成交供应商。</w:t>
      </w:r>
    </w:p>
    <w:p>
      <w:pPr>
        <w:widowControl/>
        <w:adjustRightInd w:val="0"/>
        <w:spacing w:line="500" w:lineRule="exact"/>
        <w:jc w:val="left"/>
        <w:rPr>
          <w:rFonts w:ascii="仿宋" w:hAnsi="仿宋" w:eastAsia="仿宋" w:cs="Arial"/>
          <w:b/>
          <w:kern w:val="0"/>
          <w:sz w:val="28"/>
          <w:szCs w:val="28"/>
        </w:rPr>
      </w:pPr>
      <w:r>
        <w:rPr>
          <w:rFonts w:hint="eastAsia" w:ascii="仿宋" w:hAnsi="仿宋" w:eastAsia="仿宋"/>
          <w:b/>
          <w:sz w:val="28"/>
          <w:szCs w:val="28"/>
        </w:rPr>
        <w:t>四、谈判文件审查</w:t>
      </w:r>
      <w:r>
        <w:rPr>
          <w:rFonts w:hint="eastAsia" w:ascii="仿宋" w:hAnsi="仿宋" w:eastAsia="仿宋" w:cs="Arial"/>
          <w:b/>
          <w:kern w:val="0"/>
          <w:sz w:val="28"/>
          <w:szCs w:val="28"/>
        </w:rPr>
        <w:t>内容：</w:t>
      </w:r>
    </w:p>
    <w:p>
      <w:pPr>
        <w:pStyle w:val="29"/>
        <w:snapToGrid w:val="0"/>
        <w:spacing w:line="500" w:lineRule="exact"/>
        <w:ind w:firstLine="579"/>
        <w:contextualSpacing/>
        <w:rPr>
          <w:rFonts w:ascii="仿宋" w:hAnsi="仿宋" w:eastAsia="仿宋"/>
          <w:b/>
          <w:szCs w:val="28"/>
        </w:rPr>
      </w:pPr>
      <w:r>
        <w:rPr>
          <w:rFonts w:hint="eastAsia" w:ascii="仿宋" w:hAnsi="仿宋" w:eastAsia="仿宋"/>
          <w:b/>
          <w:szCs w:val="28"/>
        </w:rPr>
        <w:t>（一）审查响应文件的有效性、完整性、响应程度</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1.要求的保证金是否已提供；</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2是否提交U盘响应文件，提交的U盘文件是否与纸质的一致；</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3.供应商资格是否符合；</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4.响应文件是否完整；</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5.响应文件是否恰当地签署；</w:t>
      </w:r>
    </w:p>
    <w:p>
      <w:pPr>
        <w:snapToGrid w:val="0"/>
        <w:spacing w:line="500" w:lineRule="exact"/>
        <w:ind w:firstLine="540"/>
        <w:rPr>
          <w:rFonts w:ascii="仿宋" w:hAnsi="仿宋" w:eastAsia="仿宋"/>
          <w:sz w:val="28"/>
          <w:szCs w:val="28"/>
        </w:rPr>
      </w:pPr>
      <w:r>
        <w:rPr>
          <w:rFonts w:hint="eastAsia" w:ascii="仿宋" w:hAnsi="仿宋" w:eastAsia="仿宋"/>
          <w:sz w:val="28"/>
          <w:szCs w:val="28"/>
        </w:rPr>
        <w:t>6.是否作出实质性响应（是否有实质性响应，只根据响应文件本身，而不寻求外部证据）；</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7.是否有计算错误。</w:t>
      </w:r>
    </w:p>
    <w:p>
      <w:pPr>
        <w:snapToGrid w:val="0"/>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（二）误差纠正</w:t>
      </w:r>
    </w:p>
    <w:p>
      <w:pPr>
        <w:snapToGrid w:val="0"/>
        <w:spacing w:line="500" w:lineRule="exact"/>
        <w:ind w:firstLine="560" w:firstLineChars="200"/>
        <w:rPr>
          <w:rFonts w:ascii="仿宋" w:hAnsi="仿宋" w:eastAsia="仿宋"/>
          <w:sz w:val="28"/>
          <w:szCs w:val="28"/>
        </w:rPr>
      </w:pPr>
      <w:r>
        <w:rPr>
          <w:rFonts w:hint="eastAsia" w:ascii="仿宋" w:hAnsi="仿宋" w:eastAsia="仿宋"/>
          <w:bCs/>
          <w:sz w:val="28"/>
          <w:szCs w:val="28"/>
        </w:rPr>
        <w:t>1．</w:t>
      </w:r>
      <w:r>
        <w:rPr>
          <w:rFonts w:hint="eastAsia" w:ascii="仿宋" w:hAnsi="仿宋" w:eastAsia="仿宋"/>
          <w:sz w:val="28"/>
          <w:szCs w:val="28"/>
        </w:rPr>
        <w:t>如果单价汇总金额与总价金额有出入，以单价金额计算结果为准；</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2．单价金额小数点有明显错位的，应以总价为准；</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3．正本与副本有矛盾的，以正本为准；</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4．若文件大写表示的数据与数字表示的有差别，以大写表示的数据为准。</w:t>
      </w:r>
    </w:p>
    <w:p>
      <w:pPr>
        <w:tabs>
          <w:tab w:val="left" w:pos="6555"/>
          <w:tab w:val="right" w:pos="8306"/>
        </w:tabs>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（三）出现下列情形之一的，作无效响应处理</w:t>
      </w:r>
      <w:r>
        <w:rPr>
          <w:rFonts w:ascii="仿宋" w:hAnsi="仿宋" w:eastAsia="仿宋"/>
          <w:b/>
          <w:sz w:val="28"/>
          <w:szCs w:val="28"/>
        </w:rPr>
        <w:tab/>
      </w:r>
      <w:r>
        <w:rPr>
          <w:rFonts w:ascii="仿宋" w:hAnsi="仿宋" w:eastAsia="仿宋"/>
          <w:b/>
          <w:sz w:val="28"/>
          <w:szCs w:val="28"/>
        </w:rPr>
        <w:tab/>
      </w:r>
      <w:r>
        <w:rPr>
          <w:rFonts w:hint="eastAsia" w:ascii="仿宋" w:hAnsi="仿宋" w:eastAsia="仿宋"/>
          <w:b/>
          <w:sz w:val="28"/>
          <w:szCs w:val="28"/>
        </w:rPr>
        <w:t>;</w:t>
      </w:r>
    </w:p>
    <w:p>
      <w:pPr>
        <w:tabs>
          <w:tab w:val="left" w:pos="6555"/>
        </w:tabs>
        <w:snapToGrid w:val="0"/>
        <w:spacing w:line="500" w:lineRule="exact"/>
        <w:ind w:firstLine="700" w:firstLineChars="250"/>
        <w:rPr>
          <w:rFonts w:ascii="仿宋" w:hAnsi="仿宋" w:eastAsia="仿宋"/>
          <w:sz w:val="28"/>
          <w:szCs w:val="28"/>
        </w:rPr>
      </w:pPr>
      <w:r>
        <w:rPr>
          <w:rFonts w:hint="eastAsia" w:ascii="仿宋" w:hAnsi="仿宋" w:eastAsia="仿宋"/>
          <w:sz w:val="28"/>
          <w:szCs w:val="28"/>
        </w:rPr>
        <w:t>1．未提供原件包的；</w:t>
      </w:r>
    </w:p>
    <w:p>
      <w:pPr>
        <w:snapToGrid w:val="0"/>
        <w:spacing w:line="500" w:lineRule="exact"/>
        <w:ind w:firstLine="570"/>
        <w:rPr>
          <w:rFonts w:ascii="仿宋" w:hAnsi="仿宋" w:eastAsia="仿宋"/>
          <w:sz w:val="28"/>
          <w:szCs w:val="28"/>
        </w:rPr>
      </w:pPr>
      <w:r>
        <w:rPr>
          <w:rFonts w:hint="eastAsia" w:ascii="仿宋" w:hAnsi="仿宋" w:eastAsia="仿宋"/>
          <w:sz w:val="28"/>
          <w:szCs w:val="28"/>
        </w:rPr>
        <w:t>2．未按照谈判文件规定要求装订、密封、签署、盖章的；</w:t>
      </w:r>
    </w:p>
    <w:p>
      <w:pPr>
        <w:snapToGrid w:val="0"/>
        <w:spacing w:line="500" w:lineRule="exact"/>
        <w:ind w:firstLine="570"/>
        <w:rPr>
          <w:rFonts w:ascii="仿宋" w:hAnsi="仿宋" w:eastAsia="仿宋"/>
          <w:sz w:val="28"/>
          <w:szCs w:val="28"/>
        </w:rPr>
      </w:pPr>
      <w:r>
        <w:rPr>
          <w:rFonts w:hint="eastAsia" w:ascii="仿宋" w:hAnsi="仿宋" w:eastAsia="仿宋"/>
          <w:sz w:val="28"/>
          <w:szCs w:val="28"/>
        </w:rPr>
        <w:t>3．未完整提交U盘响应文件电子文档的,或提交的U盘的文件打不开的；</w:t>
      </w:r>
    </w:p>
    <w:p>
      <w:pPr>
        <w:snapToGrid w:val="0"/>
        <w:spacing w:line="500" w:lineRule="exact"/>
        <w:ind w:firstLine="570"/>
        <w:rPr>
          <w:rFonts w:ascii="仿宋" w:hAnsi="仿宋" w:eastAsia="仿宋"/>
          <w:sz w:val="28"/>
          <w:szCs w:val="28"/>
        </w:rPr>
      </w:pPr>
      <w:r>
        <w:rPr>
          <w:rFonts w:hint="eastAsia" w:ascii="仿宋" w:hAnsi="仿宋" w:eastAsia="仿宋"/>
          <w:sz w:val="28"/>
          <w:szCs w:val="28"/>
        </w:rPr>
        <w:t>4．不具备谈判文件中规定的资格要求的；</w:t>
      </w:r>
    </w:p>
    <w:p>
      <w:pPr>
        <w:snapToGrid w:val="0"/>
        <w:spacing w:line="500" w:lineRule="exact"/>
        <w:ind w:firstLine="570"/>
        <w:rPr>
          <w:rFonts w:ascii="仿宋" w:hAnsi="仿宋" w:eastAsia="仿宋"/>
          <w:sz w:val="28"/>
          <w:szCs w:val="28"/>
        </w:rPr>
      </w:pPr>
      <w:r>
        <w:rPr>
          <w:rFonts w:hint="eastAsia" w:ascii="仿宋" w:hAnsi="仿宋" w:eastAsia="仿宋"/>
          <w:sz w:val="28"/>
          <w:szCs w:val="28"/>
        </w:rPr>
        <w:t>5．响应报价超出预算的；</w:t>
      </w:r>
    </w:p>
    <w:p>
      <w:pPr>
        <w:snapToGrid w:val="0"/>
        <w:spacing w:line="500" w:lineRule="exact"/>
        <w:ind w:firstLine="570"/>
        <w:rPr>
          <w:rFonts w:ascii="仿宋" w:hAnsi="仿宋" w:eastAsia="仿宋"/>
          <w:sz w:val="28"/>
          <w:szCs w:val="28"/>
        </w:rPr>
      </w:pPr>
      <w:r>
        <w:rPr>
          <w:rFonts w:hint="eastAsia" w:ascii="仿宋" w:hAnsi="仿宋" w:eastAsia="仿宋"/>
          <w:sz w:val="28"/>
          <w:szCs w:val="28"/>
        </w:rPr>
        <w:t>6．不符合法律、法规和招标文件中规定的其他实质性要求的。</w:t>
      </w:r>
    </w:p>
    <w:p>
      <w:pPr>
        <w:snapToGrid w:val="0"/>
        <w:spacing w:line="500" w:lineRule="exact"/>
        <w:ind w:firstLine="570"/>
        <w:rPr>
          <w:rFonts w:ascii="仿宋" w:hAnsi="仿宋" w:eastAsia="仿宋"/>
          <w:b/>
          <w:sz w:val="28"/>
          <w:szCs w:val="28"/>
        </w:rPr>
      </w:pPr>
      <w:r>
        <w:rPr>
          <w:rFonts w:hint="eastAsia" w:ascii="仿宋" w:hAnsi="仿宋" w:eastAsia="仿宋"/>
          <w:b/>
          <w:sz w:val="28"/>
          <w:szCs w:val="28"/>
        </w:rPr>
        <w:t>（四）出现下列情形之一的，谈判终止</w:t>
      </w:r>
    </w:p>
    <w:p>
      <w:pPr>
        <w:snapToGrid w:val="0"/>
        <w:spacing w:line="500" w:lineRule="exact"/>
        <w:ind w:firstLine="570"/>
        <w:rPr>
          <w:rFonts w:ascii="仿宋" w:hAnsi="仿宋" w:eastAsia="仿宋"/>
          <w:sz w:val="28"/>
          <w:szCs w:val="28"/>
        </w:rPr>
      </w:pPr>
      <w:r>
        <w:rPr>
          <w:rFonts w:hint="eastAsia" w:ascii="仿宋" w:hAnsi="仿宋" w:eastAsia="仿宋"/>
          <w:sz w:val="28"/>
          <w:szCs w:val="28"/>
        </w:rPr>
        <w:t>1．符合条件的供应商或者对谈判文件作实质响应的供应商不足2家的；</w:t>
      </w:r>
    </w:p>
    <w:p>
      <w:pPr>
        <w:snapToGrid w:val="0"/>
        <w:spacing w:line="500" w:lineRule="exact"/>
        <w:ind w:firstLine="555"/>
        <w:rPr>
          <w:rFonts w:ascii="仿宋" w:hAnsi="仿宋" w:eastAsia="仿宋"/>
          <w:sz w:val="28"/>
          <w:szCs w:val="28"/>
        </w:rPr>
      </w:pPr>
      <w:r>
        <w:rPr>
          <w:rFonts w:hint="eastAsia" w:ascii="仿宋" w:hAnsi="仿宋" w:eastAsia="仿宋"/>
          <w:sz w:val="28"/>
          <w:szCs w:val="28"/>
        </w:rPr>
        <w:t>2．出现影响采购公正的违法违规行为的；</w:t>
      </w:r>
    </w:p>
    <w:p>
      <w:pPr>
        <w:snapToGrid w:val="0"/>
        <w:spacing w:line="500" w:lineRule="exact"/>
        <w:ind w:firstLine="555"/>
        <w:rPr>
          <w:rFonts w:ascii="仿宋" w:hAnsi="仿宋" w:eastAsia="仿宋"/>
          <w:sz w:val="28"/>
          <w:szCs w:val="28"/>
        </w:rPr>
      </w:pPr>
      <w:r>
        <w:rPr>
          <w:rFonts w:hint="eastAsia" w:ascii="仿宋" w:hAnsi="仿宋" w:eastAsia="仿宋"/>
          <w:sz w:val="28"/>
          <w:szCs w:val="28"/>
        </w:rPr>
        <w:t>3．供应商的最后报价均超过了采购预算，采购人不能支付的；</w:t>
      </w:r>
    </w:p>
    <w:p>
      <w:pPr>
        <w:snapToGrid w:val="0"/>
        <w:spacing w:line="500" w:lineRule="exact"/>
        <w:ind w:firstLine="555"/>
        <w:rPr>
          <w:rFonts w:ascii="仿宋" w:hAnsi="仿宋" w:eastAsia="仿宋"/>
          <w:sz w:val="28"/>
          <w:szCs w:val="28"/>
        </w:rPr>
      </w:pPr>
      <w:r>
        <w:rPr>
          <w:rFonts w:hint="eastAsia" w:ascii="仿宋" w:hAnsi="仿宋" w:eastAsia="仿宋"/>
          <w:sz w:val="28"/>
          <w:szCs w:val="28"/>
        </w:rPr>
        <w:t>4．因重大变故，采购任务取消的。</w:t>
      </w:r>
    </w:p>
    <w:p>
      <w:pPr>
        <w:snapToGrid w:val="0"/>
        <w:spacing w:line="500" w:lineRule="exact"/>
        <w:ind w:firstLine="555"/>
        <w:rPr>
          <w:rFonts w:ascii="仿宋" w:hAnsi="仿宋" w:eastAsia="仿宋"/>
          <w:sz w:val="28"/>
          <w:szCs w:val="28"/>
        </w:rPr>
      </w:pPr>
      <w:r>
        <w:rPr>
          <w:rFonts w:hint="eastAsia" w:ascii="仿宋" w:hAnsi="仿宋" w:eastAsia="仿宋"/>
          <w:sz w:val="28"/>
          <w:szCs w:val="28"/>
        </w:rPr>
        <w:t>除资格性检查认定错误、分值汇总计算错误、分项评分超出评分标准范围、客观分评分不一致、经谈判小组一致认定评分畸高、畸低的情形外，采购人不以任何理由组织重新评审。采购人发现谈判小组未按照谈判文件规定的谈判程序、评定标准进行谈判的，重新开展采购活动，并同时书面报告本级财政部门。</w:t>
      </w:r>
    </w:p>
    <w:p>
      <w:pPr>
        <w:snapToGrid w:val="0"/>
        <w:spacing w:line="500" w:lineRule="exact"/>
        <w:ind w:firstLine="555"/>
        <w:rPr>
          <w:rFonts w:ascii="仿宋" w:hAnsi="仿宋" w:eastAsia="仿宋"/>
          <w:sz w:val="28"/>
          <w:szCs w:val="28"/>
        </w:rPr>
      </w:pPr>
      <w:r>
        <w:rPr>
          <w:rFonts w:hint="eastAsia" w:ascii="仿宋" w:hAnsi="仿宋" w:eastAsia="仿宋"/>
          <w:sz w:val="28"/>
          <w:szCs w:val="28"/>
        </w:rPr>
        <w:t>在确定成交人前，招标人不得与投标人就投标价格、谈判方案等实质性内容进行谈判。</w:t>
      </w:r>
    </w:p>
    <w:p>
      <w:pPr>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w:t>
      </w:r>
      <w:r>
        <w:rPr>
          <w:rFonts w:hint="eastAsia" w:ascii="仿宋" w:hAnsi="仿宋" w:eastAsia="仿宋"/>
          <w:b/>
          <w:sz w:val="28"/>
          <w:szCs w:val="28"/>
        </w:rPr>
        <w:t>成交</w:t>
      </w:r>
      <w:r>
        <w:rPr>
          <w:rFonts w:ascii="仿宋" w:hAnsi="仿宋" w:eastAsia="仿宋"/>
          <w:b/>
          <w:sz w:val="28"/>
          <w:szCs w:val="28"/>
        </w:rPr>
        <w:t>通知</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成交</w:t>
      </w:r>
      <w:r>
        <w:rPr>
          <w:rFonts w:ascii="仿宋" w:hAnsi="仿宋" w:eastAsia="仿宋"/>
          <w:sz w:val="28"/>
          <w:szCs w:val="28"/>
        </w:rPr>
        <w:t>结果在</w:t>
      </w:r>
      <w:r>
        <w:rPr>
          <w:rFonts w:hint="eastAsia" w:ascii="仿宋" w:hAnsi="仿宋" w:eastAsia="仿宋"/>
          <w:sz w:val="28"/>
          <w:szCs w:val="28"/>
        </w:rPr>
        <w:t>《</w:t>
      </w:r>
      <w:r>
        <w:rPr>
          <w:rFonts w:ascii="仿宋" w:hAnsi="仿宋" w:eastAsia="仿宋"/>
          <w:sz w:val="28"/>
          <w:szCs w:val="28"/>
        </w:rPr>
        <w:t>南通</w:t>
      </w:r>
      <w:r>
        <w:rPr>
          <w:rFonts w:hint="eastAsia" w:ascii="仿宋" w:hAnsi="仿宋" w:eastAsia="仿宋"/>
          <w:sz w:val="28"/>
          <w:szCs w:val="28"/>
        </w:rPr>
        <w:t>市公共资源交易</w:t>
      </w:r>
      <w:r>
        <w:rPr>
          <w:rFonts w:ascii="仿宋" w:hAnsi="仿宋" w:eastAsia="仿宋"/>
          <w:sz w:val="28"/>
          <w:szCs w:val="28"/>
        </w:rPr>
        <w:t>网</w:t>
      </w:r>
      <w:r>
        <w:rPr>
          <w:rFonts w:hint="eastAsia" w:ascii="仿宋" w:hAnsi="仿宋" w:eastAsia="仿宋"/>
          <w:sz w:val="28"/>
          <w:szCs w:val="28"/>
        </w:rPr>
        <w:t>》《南通网》公告，</w:t>
      </w:r>
      <w:r>
        <w:rPr>
          <w:rFonts w:ascii="仿宋" w:hAnsi="仿宋" w:eastAsia="仿宋" w:cs="Arial"/>
          <w:color w:val="000000"/>
          <w:sz w:val="28"/>
          <w:szCs w:val="28"/>
          <w:shd w:val="clear" w:color="auto" w:fill="FFFFFF"/>
        </w:rPr>
        <w:t>中标</w:t>
      </w:r>
      <w:r>
        <w:rPr>
          <w:rFonts w:hint="eastAsia" w:ascii="仿宋" w:hAnsi="仿宋" w:eastAsia="仿宋" w:cs="Arial"/>
          <w:color w:val="000000"/>
          <w:sz w:val="28"/>
          <w:szCs w:val="28"/>
          <w:shd w:val="clear" w:color="auto" w:fill="FFFFFF"/>
        </w:rPr>
        <w:t>成交</w:t>
      </w:r>
      <w:r>
        <w:rPr>
          <w:rFonts w:ascii="仿宋" w:hAnsi="仿宋" w:eastAsia="仿宋" w:cs="Arial"/>
          <w:color w:val="000000"/>
          <w:sz w:val="28"/>
          <w:szCs w:val="28"/>
          <w:shd w:val="clear" w:color="auto" w:fill="FFFFFF"/>
        </w:rPr>
        <w:t>公告期限为1个工作日。</w:t>
      </w:r>
      <w:r>
        <w:rPr>
          <w:rFonts w:ascii="仿宋" w:hAnsi="仿宋" w:eastAsia="仿宋"/>
          <w:sz w:val="28"/>
          <w:szCs w:val="28"/>
        </w:rPr>
        <w:t>《</w:t>
      </w:r>
      <w:r>
        <w:rPr>
          <w:rFonts w:hint="eastAsia" w:ascii="仿宋" w:hAnsi="仿宋" w:eastAsia="仿宋"/>
          <w:sz w:val="28"/>
          <w:szCs w:val="28"/>
        </w:rPr>
        <w:t>成交</w:t>
      </w:r>
      <w:r>
        <w:rPr>
          <w:rFonts w:ascii="仿宋" w:hAnsi="仿宋" w:eastAsia="仿宋"/>
          <w:sz w:val="28"/>
          <w:szCs w:val="28"/>
        </w:rPr>
        <w:t>通知书》一经发出，如采购单位改变</w:t>
      </w:r>
      <w:r>
        <w:rPr>
          <w:rFonts w:hint="eastAsia" w:ascii="仿宋" w:hAnsi="仿宋" w:eastAsia="仿宋"/>
          <w:sz w:val="28"/>
          <w:szCs w:val="28"/>
        </w:rPr>
        <w:t>成交</w:t>
      </w:r>
      <w:r>
        <w:rPr>
          <w:rFonts w:ascii="仿宋" w:hAnsi="仿宋" w:eastAsia="仿宋"/>
          <w:sz w:val="28"/>
          <w:szCs w:val="28"/>
        </w:rPr>
        <w:t>结果，或者</w:t>
      </w:r>
      <w:r>
        <w:rPr>
          <w:rFonts w:hint="eastAsia" w:ascii="仿宋" w:hAnsi="仿宋" w:eastAsia="仿宋"/>
          <w:sz w:val="28"/>
          <w:szCs w:val="28"/>
        </w:rPr>
        <w:t>成交</w:t>
      </w:r>
      <w:r>
        <w:rPr>
          <w:rFonts w:ascii="仿宋" w:hAnsi="仿宋" w:eastAsia="仿宋"/>
          <w:sz w:val="28"/>
          <w:szCs w:val="28"/>
        </w:rPr>
        <w:t>供应商放弃</w:t>
      </w:r>
      <w:r>
        <w:rPr>
          <w:rFonts w:hint="eastAsia" w:ascii="仿宋" w:hAnsi="仿宋" w:eastAsia="仿宋"/>
          <w:sz w:val="28"/>
          <w:szCs w:val="28"/>
        </w:rPr>
        <w:t>成交</w:t>
      </w:r>
      <w:r>
        <w:rPr>
          <w:rFonts w:ascii="仿宋" w:hAnsi="仿宋" w:eastAsia="仿宋"/>
          <w:sz w:val="28"/>
          <w:szCs w:val="28"/>
        </w:rPr>
        <w:t>的，各自承担相应的法律责任。《</w:t>
      </w:r>
      <w:r>
        <w:rPr>
          <w:rFonts w:hint="eastAsia" w:ascii="仿宋" w:hAnsi="仿宋" w:eastAsia="仿宋"/>
          <w:sz w:val="28"/>
          <w:szCs w:val="28"/>
        </w:rPr>
        <w:t>成交</w:t>
      </w:r>
      <w:r>
        <w:rPr>
          <w:rFonts w:ascii="仿宋" w:hAnsi="仿宋" w:eastAsia="仿宋"/>
          <w:sz w:val="28"/>
          <w:szCs w:val="28"/>
        </w:rPr>
        <w:t>通知书》是</w:t>
      </w:r>
      <w:r>
        <w:rPr>
          <w:rFonts w:hint="eastAsia" w:ascii="仿宋" w:hAnsi="仿宋" w:eastAsia="仿宋"/>
          <w:sz w:val="28"/>
          <w:szCs w:val="28"/>
        </w:rPr>
        <w:t>磋商</w:t>
      </w:r>
      <w:r>
        <w:rPr>
          <w:rFonts w:ascii="仿宋" w:hAnsi="仿宋" w:eastAsia="仿宋"/>
          <w:sz w:val="28"/>
          <w:szCs w:val="28"/>
        </w:rPr>
        <w:t>采购合同的组成部分。</w:t>
      </w:r>
    </w:p>
    <w:p>
      <w:pPr>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六</w:t>
      </w:r>
      <w:r>
        <w:rPr>
          <w:rFonts w:ascii="仿宋" w:hAnsi="仿宋" w:eastAsia="仿宋"/>
          <w:b/>
          <w:sz w:val="28"/>
          <w:szCs w:val="28"/>
        </w:rPr>
        <w:t>、其他注意事项</w:t>
      </w:r>
    </w:p>
    <w:p>
      <w:pPr>
        <w:snapToGrid w:val="0"/>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评审、谈判期间</w:t>
      </w:r>
      <w:r>
        <w:rPr>
          <w:rFonts w:ascii="仿宋" w:hAnsi="仿宋" w:eastAsia="仿宋"/>
          <w:sz w:val="28"/>
          <w:szCs w:val="28"/>
        </w:rPr>
        <w:t>，</w:t>
      </w:r>
      <w:r>
        <w:rPr>
          <w:rFonts w:hint="eastAsia" w:ascii="仿宋" w:hAnsi="仿宋" w:eastAsia="仿宋"/>
          <w:sz w:val="28"/>
          <w:szCs w:val="28"/>
        </w:rPr>
        <w:t>供应商</w:t>
      </w:r>
      <w:r>
        <w:rPr>
          <w:rFonts w:ascii="仿宋" w:hAnsi="仿宋" w:eastAsia="仿宋"/>
          <w:sz w:val="28"/>
          <w:szCs w:val="28"/>
        </w:rPr>
        <w:t>不得向</w:t>
      </w:r>
      <w:r>
        <w:rPr>
          <w:rFonts w:hint="eastAsia" w:ascii="仿宋" w:hAnsi="仿宋" w:eastAsia="仿宋"/>
          <w:sz w:val="28"/>
          <w:szCs w:val="28"/>
        </w:rPr>
        <w:t>谈判小组成员</w:t>
      </w:r>
      <w:r>
        <w:rPr>
          <w:rFonts w:ascii="仿宋" w:hAnsi="仿宋" w:eastAsia="仿宋"/>
          <w:sz w:val="28"/>
          <w:szCs w:val="28"/>
        </w:rPr>
        <w:t>询问情况，不得进行旨在影响评</w:t>
      </w:r>
      <w:r>
        <w:rPr>
          <w:rFonts w:hint="eastAsia" w:ascii="仿宋" w:hAnsi="仿宋" w:eastAsia="仿宋"/>
          <w:sz w:val="28"/>
          <w:szCs w:val="28"/>
        </w:rPr>
        <w:t>审、谈判</w:t>
      </w:r>
      <w:r>
        <w:rPr>
          <w:rFonts w:ascii="仿宋" w:hAnsi="仿宋" w:eastAsia="仿宋"/>
          <w:sz w:val="28"/>
          <w:szCs w:val="28"/>
        </w:rPr>
        <w:t>结果的活动。</w:t>
      </w:r>
    </w:p>
    <w:p>
      <w:pPr>
        <w:snapToGrid w:val="0"/>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.谈判小组</w:t>
      </w:r>
      <w:r>
        <w:rPr>
          <w:rFonts w:ascii="仿宋" w:hAnsi="仿宋" w:eastAsia="仿宋"/>
          <w:sz w:val="28"/>
          <w:szCs w:val="28"/>
        </w:rPr>
        <w:t>不得向参与竞争性</w:t>
      </w:r>
      <w:r>
        <w:rPr>
          <w:rFonts w:hint="eastAsia" w:ascii="仿宋" w:hAnsi="仿宋" w:eastAsia="仿宋"/>
          <w:sz w:val="28"/>
          <w:szCs w:val="28"/>
        </w:rPr>
        <w:t>谈判采购活动供应商</w:t>
      </w:r>
      <w:r>
        <w:rPr>
          <w:rFonts w:ascii="仿宋" w:hAnsi="仿宋" w:eastAsia="仿宋"/>
          <w:sz w:val="28"/>
          <w:szCs w:val="28"/>
        </w:rPr>
        <w:t>解释落</w:t>
      </w:r>
      <w:r>
        <w:rPr>
          <w:rFonts w:hint="eastAsia" w:ascii="仿宋" w:hAnsi="仿宋" w:eastAsia="仿宋"/>
          <w:sz w:val="28"/>
          <w:szCs w:val="28"/>
        </w:rPr>
        <w:t>选</w:t>
      </w:r>
      <w:r>
        <w:rPr>
          <w:rFonts w:ascii="仿宋" w:hAnsi="仿宋" w:eastAsia="仿宋"/>
          <w:sz w:val="28"/>
          <w:szCs w:val="28"/>
        </w:rPr>
        <w:t>原因。</w:t>
      </w:r>
    </w:p>
    <w:p>
      <w:pPr>
        <w:snapToGrid w:val="0"/>
        <w:spacing w:line="50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谈判、</w:t>
      </w:r>
      <w:r>
        <w:rPr>
          <w:rFonts w:ascii="仿宋" w:hAnsi="仿宋" w:eastAsia="仿宋"/>
          <w:sz w:val="28"/>
          <w:szCs w:val="28"/>
        </w:rPr>
        <w:t>评</w:t>
      </w:r>
      <w:r>
        <w:rPr>
          <w:rFonts w:hint="eastAsia" w:ascii="仿宋" w:hAnsi="仿宋" w:eastAsia="仿宋"/>
          <w:sz w:val="28"/>
          <w:szCs w:val="28"/>
        </w:rPr>
        <w:t>定</w:t>
      </w:r>
      <w:r>
        <w:rPr>
          <w:rFonts w:ascii="仿宋" w:hAnsi="仿宋" w:eastAsia="仿宋"/>
          <w:sz w:val="28"/>
          <w:szCs w:val="28"/>
        </w:rPr>
        <w:t>过程中，如果</w:t>
      </w:r>
      <w:r>
        <w:rPr>
          <w:rFonts w:hint="eastAsia" w:ascii="仿宋" w:hAnsi="仿宋" w:eastAsia="仿宋"/>
          <w:sz w:val="28"/>
          <w:szCs w:val="28"/>
        </w:rPr>
        <w:t>响应供应商</w:t>
      </w:r>
      <w:r>
        <w:rPr>
          <w:rFonts w:ascii="仿宋" w:hAnsi="仿宋" w:eastAsia="仿宋"/>
          <w:sz w:val="28"/>
          <w:szCs w:val="28"/>
        </w:rPr>
        <w:t>联合故意抬高报价或出现其他不正当行为，</w:t>
      </w:r>
      <w:r>
        <w:rPr>
          <w:rFonts w:hint="eastAsia" w:ascii="仿宋" w:hAnsi="仿宋" w:eastAsia="仿宋"/>
          <w:sz w:val="28"/>
          <w:szCs w:val="28"/>
        </w:rPr>
        <w:t>采购</w:t>
      </w:r>
      <w:r>
        <w:rPr>
          <w:rFonts w:ascii="仿宋" w:hAnsi="仿宋" w:eastAsia="仿宋"/>
          <w:sz w:val="28"/>
          <w:szCs w:val="28"/>
        </w:rPr>
        <w:t>人有权中止</w:t>
      </w:r>
      <w:r>
        <w:rPr>
          <w:rFonts w:hint="eastAsia" w:ascii="仿宋" w:hAnsi="仿宋" w:eastAsia="仿宋"/>
          <w:sz w:val="28"/>
          <w:szCs w:val="28"/>
        </w:rPr>
        <w:t>响应</w:t>
      </w:r>
      <w:r>
        <w:rPr>
          <w:rFonts w:ascii="仿宋" w:hAnsi="仿宋" w:eastAsia="仿宋"/>
          <w:sz w:val="28"/>
          <w:szCs w:val="28"/>
        </w:rPr>
        <w:t>或</w:t>
      </w:r>
      <w:r>
        <w:rPr>
          <w:rFonts w:hint="eastAsia" w:ascii="仿宋" w:hAnsi="仿宋" w:eastAsia="仿宋"/>
          <w:sz w:val="28"/>
          <w:szCs w:val="28"/>
        </w:rPr>
        <w:t>谈判、</w:t>
      </w:r>
      <w:r>
        <w:rPr>
          <w:rFonts w:ascii="仿宋" w:hAnsi="仿宋" w:eastAsia="仿宋"/>
          <w:sz w:val="28"/>
          <w:szCs w:val="28"/>
        </w:rPr>
        <w:t>评</w:t>
      </w:r>
      <w:r>
        <w:rPr>
          <w:rFonts w:hint="eastAsia" w:ascii="仿宋" w:hAnsi="仿宋" w:eastAsia="仿宋"/>
          <w:sz w:val="28"/>
          <w:szCs w:val="28"/>
        </w:rPr>
        <w:t>定</w:t>
      </w:r>
      <w:r>
        <w:rPr>
          <w:rFonts w:ascii="仿宋" w:hAnsi="仿宋" w:eastAsia="仿宋"/>
          <w:sz w:val="28"/>
          <w:szCs w:val="28"/>
        </w:rPr>
        <w:t>。</w:t>
      </w:r>
    </w:p>
    <w:p>
      <w:pPr>
        <w:snapToGrid w:val="0"/>
        <w:spacing w:line="50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w:t>
      </w:r>
      <w:r>
        <w:rPr>
          <w:rFonts w:ascii="仿宋" w:hAnsi="仿宋" w:eastAsia="仿宋"/>
          <w:sz w:val="28"/>
          <w:szCs w:val="28"/>
        </w:rPr>
        <w:t>凡在</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谈判、评定</w:t>
      </w:r>
      <w:r>
        <w:rPr>
          <w:rFonts w:ascii="仿宋" w:hAnsi="仿宋" w:eastAsia="仿宋"/>
          <w:sz w:val="28"/>
          <w:szCs w:val="28"/>
        </w:rPr>
        <w:t>过程中，</w:t>
      </w:r>
      <w:r>
        <w:rPr>
          <w:rFonts w:hint="eastAsia" w:ascii="仿宋" w:hAnsi="仿宋" w:eastAsia="仿宋"/>
          <w:sz w:val="28"/>
          <w:szCs w:val="28"/>
        </w:rPr>
        <w:t>采购</w:t>
      </w:r>
      <w:r>
        <w:rPr>
          <w:rFonts w:ascii="仿宋" w:hAnsi="仿宋" w:eastAsia="仿宋"/>
          <w:sz w:val="28"/>
          <w:szCs w:val="28"/>
        </w:rPr>
        <w:t>人已提示是否异议的事项，</w:t>
      </w:r>
      <w:r>
        <w:rPr>
          <w:rFonts w:hint="eastAsia" w:ascii="仿宋" w:hAnsi="仿宋" w:eastAsia="仿宋"/>
          <w:sz w:val="28"/>
          <w:szCs w:val="28"/>
        </w:rPr>
        <w:t>响应</w:t>
      </w:r>
      <w:r>
        <w:rPr>
          <w:rFonts w:ascii="仿宋" w:hAnsi="仿宋" w:eastAsia="仿宋"/>
          <w:sz w:val="28"/>
          <w:szCs w:val="28"/>
        </w:rPr>
        <w:t>人当时没有提出异议的，事后</w:t>
      </w:r>
      <w:r>
        <w:rPr>
          <w:rFonts w:hint="eastAsia" w:ascii="仿宋" w:hAnsi="仿宋" w:eastAsia="仿宋"/>
          <w:sz w:val="28"/>
          <w:szCs w:val="28"/>
        </w:rPr>
        <w:t>响应</w:t>
      </w:r>
      <w:r>
        <w:rPr>
          <w:rFonts w:ascii="仿宋" w:hAnsi="仿宋" w:eastAsia="仿宋"/>
          <w:sz w:val="28"/>
          <w:szCs w:val="28"/>
        </w:rPr>
        <w:t>人不得针对上述事项提出质疑。比如：</w:t>
      </w:r>
      <w:r>
        <w:rPr>
          <w:rFonts w:hint="eastAsia" w:ascii="仿宋" w:hAnsi="仿宋" w:eastAsia="仿宋"/>
          <w:sz w:val="28"/>
          <w:szCs w:val="28"/>
        </w:rPr>
        <w:t>采购</w:t>
      </w:r>
      <w:r>
        <w:rPr>
          <w:rFonts w:ascii="仿宋" w:hAnsi="仿宋" w:eastAsia="仿宋"/>
          <w:sz w:val="28"/>
          <w:szCs w:val="28"/>
        </w:rPr>
        <w:t>人在</w:t>
      </w:r>
      <w:r>
        <w:rPr>
          <w:rFonts w:hint="eastAsia" w:ascii="仿宋" w:hAnsi="仿宋" w:eastAsia="仿宋"/>
          <w:sz w:val="28"/>
          <w:szCs w:val="28"/>
        </w:rPr>
        <w:t>谈判评定</w:t>
      </w:r>
      <w:r>
        <w:rPr>
          <w:rFonts w:ascii="仿宋" w:hAnsi="仿宋" w:eastAsia="仿宋"/>
          <w:sz w:val="28"/>
          <w:szCs w:val="28"/>
        </w:rPr>
        <w:t>中提示</w:t>
      </w:r>
      <w:r>
        <w:rPr>
          <w:rFonts w:hint="eastAsia" w:ascii="仿宋" w:hAnsi="仿宋" w:eastAsia="仿宋"/>
          <w:sz w:val="28"/>
          <w:szCs w:val="28"/>
        </w:rPr>
        <w:t>谈判小组成员</w:t>
      </w:r>
      <w:r>
        <w:rPr>
          <w:rFonts w:ascii="仿宋" w:hAnsi="仿宋" w:eastAsia="仿宋"/>
          <w:sz w:val="28"/>
          <w:szCs w:val="28"/>
        </w:rPr>
        <w:t>是否回避，</w:t>
      </w:r>
      <w:r>
        <w:rPr>
          <w:rFonts w:hint="eastAsia" w:ascii="仿宋" w:hAnsi="仿宋" w:eastAsia="仿宋"/>
          <w:sz w:val="28"/>
          <w:szCs w:val="28"/>
        </w:rPr>
        <w:t>响应</w:t>
      </w:r>
      <w:r>
        <w:rPr>
          <w:rFonts w:ascii="仿宋" w:hAnsi="仿宋" w:eastAsia="仿宋"/>
          <w:sz w:val="28"/>
          <w:szCs w:val="28"/>
        </w:rPr>
        <w:t>人现场未提出异议的，事后不得针对</w:t>
      </w:r>
      <w:r>
        <w:rPr>
          <w:rFonts w:hint="eastAsia" w:ascii="仿宋" w:hAnsi="仿宋" w:eastAsia="仿宋"/>
          <w:sz w:val="28"/>
          <w:szCs w:val="28"/>
        </w:rPr>
        <w:t>成员</w:t>
      </w:r>
      <w:r>
        <w:rPr>
          <w:rFonts w:ascii="仿宋" w:hAnsi="仿宋" w:eastAsia="仿宋"/>
          <w:sz w:val="28"/>
          <w:szCs w:val="28"/>
        </w:rPr>
        <w:t>回避事项提出质疑。</w:t>
      </w:r>
    </w:p>
    <w:p>
      <w:pPr>
        <w:pStyle w:val="2"/>
        <w:spacing w:line="500" w:lineRule="exact"/>
        <w:jc w:val="center"/>
        <w:rPr>
          <w:rFonts w:ascii="仿宋" w:hAnsi="仿宋" w:eastAsia="仿宋"/>
          <w:sz w:val="28"/>
          <w:szCs w:val="28"/>
        </w:rPr>
      </w:pPr>
    </w:p>
    <w:p/>
    <w:p/>
    <w:p>
      <w:pPr>
        <w:pStyle w:val="2"/>
        <w:spacing w:line="500" w:lineRule="exac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第五部分  拟签订的合同文本条款</w:t>
      </w:r>
    </w:p>
    <w:p>
      <w:pPr>
        <w:autoSpaceDE w:val="0"/>
        <w:autoSpaceDN w:val="0"/>
        <w:adjustRightInd w:val="0"/>
        <w:snapToGrid w:val="0"/>
        <w:spacing w:line="500" w:lineRule="exact"/>
        <w:jc w:val="center"/>
        <w:rPr>
          <w:rFonts w:ascii="仿宋" w:hAnsi="仿宋" w:eastAsia="仿宋"/>
          <w:sz w:val="28"/>
          <w:szCs w:val="28"/>
        </w:rPr>
      </w:pPr>
      <w:r>
        <w:rPr>
          <w:rFonts w:hint="eastAsia" w:ascii="仿宋" w:hAnsi="仿宋" w:eastAsia="仿宋" w:cs="Times New Roman"/>
          <w:b/>
          <w:sz w:val="28"/>
          <w:szCs w:val="28"/>
        </w:rPr>
        <w:t>采购编号：</w:t>
      </w:r>
      <w:r>
        <w:rPr>
          <w:rFonts w:hint="eastAsia" w:ascii="仿宋" w:hAnsi="仿宋" w:eastAsia="仿宋" w:cs="Times New Roman"/>
          <w:b/>
          <w:sz w:val="28"/>
          <w:szCs w:val="28"/>
          <w:u w:val="single"/>
        </w:rPr>
        <w:t xml:space="preserve">                    </w:t>
      </w:r>
    </w:p>
    <w:p>
      <w:pPr>
        <w:widowControl/>
        <w:shd w:val="clear" w:color="auto" w:fill="FFFFFF"/>
        <w:spacing w:line="360" w:lineRule="auto"/>
        <w:jc w:val="left"/>
        <w:rPr>
          <w:rFonts w:ascii="仿宋" w:hAnsi="仿宋" w:eastAsia="仿宋" w:cs="宋体"/>
          <w:kern w:val="0"/>
          <w:sz w:val="28"/>
          <w:szCs w:val="28"/>
        </w:rPr>
      </w:pPr>
      <w:bookmarkStart w:id="8" w:name="_Toc511997112"/>
      <w:r>
        <w:rPr>
          <w:rFonts w:hint="eastAsia" w:ascii="仿宋" w:hAnsi="仿宋" w:eastAsia="仿宋" w:cs="宋体"/>
          <w:kern w:val="0"/>
          <w:sz w:val="28"/>
          <w:szCs w:val="28"/>
        </w:rPr>
        <w:t>甲方： 南通日报社</w:t>
      </w:r>
    </w:p>
    <w:p>
      <w:pPr>
        <w:widowControl/>
        <w:spacing w:line="360" w:lineRule="auto"/>
        <w:rPr>
          <w:rFonts w:ascii="仿宋" w:hAnsi="仿宋" w:eastAsia="仿宋" w:cs="宋体"/>
          <w:kern w:val="0"/>
          <w:sz w:val="28"/>
          <w:szCs w:val="28"/>
        </w:rPr>
      </w:pPr>
      <w:r>
        <w:rPr>
          <w:rFonts w:hint="eastAsia" w:ascii="仿宋" w:hAnsi="仿宋" w:eastAsia="仿宋" w:cs="宋体"/>
          <w:kern w:val="0"/>
          <w:sz w:val="28"/>
          <w:szCs w:val="28"/>
        </w:rPr>
        <w:t>乙方：</w:t>
      </w:r>
    </w:p>
    <w:p>
      <w:pPr>
        <w:widowControl/>
        <w:spacing w:line="360" w:lineRule="auto"/>
        <w:rPr>
          <w:rFonts w:ascii="仿宋" w:hAnsi="仿宋" w:eastAsia="仿宋" w:cs="宋体"/>
          <w:sz w:val="28"/>
          <w:szCs w:val="28"/>
        </w:rPr>
      </w:pPr>
      <w:r>
        <w:rPr>
          <w:rFonts w:hint="eastAsia" w:ascii="仿宋" w:hAnsi="仿宋" w:eastAsia="仿宋" w:cs="宋体"/>
          <w:kern w:val="0"/>
          <w:sz w:val="28"/>
          <w:szCs w:val="28"/>
        </w:rPr>
        <w:t>签订时间：</w:t>
      </w:r>
      <w:r>
        <w:rPr>
          <w:rFonts w:hint="eastAsia" w:ascii="仿宋" w:hAnsi="仿宋" w:eastAsia="仿宋" w:cs="宋体"/>
          <w:kern w:val="0"/>
          <w:sz w:val="28"/>
          <w:szCs w:val="28"/>
          <w:u w:val="single"/>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pPr>
        <w:widowControl/>
        <w:spacing w:line="360" w:lineRule="auto"/>
        <w:rPr>
          <w:rFonts w:ascii="仿宋" w:hAnsi="仿宋" w:eastAsia="仿宋" w:cs="宋体"/>
          <w:kern w:val="0"/>
          <w:sz w:val="28"/>
          <w:szCs w:val="28"/>
        </w:rPr>
      </w:pPr>
      <w:r>
        <w:rPr>
          <w:rFonts w:hint="eastAsia" w:ascii="仿宋" w:hAnsi="仿宋" w:eastAsia="仿宋" w:cs="宋体"/>
          <w:sz w:val="28"/>
          <w:szCs w:val="28"/>
        </w:rPr>
        <w:t>签订地点：</w:t>
      </w:r>
      <w:r>
        <w:rPr>
          <w:rFonts w:hint="eastAsia" w:ascii="仿宋" w:hAnsi="仿宋" w:eastAsia="仿宋" w:cs="宋体"/>
          <w:sz w:val="28"/>
          <w:szCs w:val="28"/>
          <w:u w:val="single"/>
        </w:rPr>
        <w:t xml:space="preserve"> 南通市崇川区     </w:t>
      </w:r>
      <w:r>
        <w:rPr>
          <w:rFonts w:hint="eastAsia" w:ascii="仿宋" w:hAnsi="仿宋" w:eastAsia="仿宋" w:cs="宋体"/>
          <w:kern w:val="0"/>
          <w:sz w:val="28"/>
          <w:szCs w:val="28"/>
        </w:rPr>
        <w:t xml:space="preserve">  </w:t>
      </w:r>
    </w:p>
    <w:p>
      <w:pPr>
        <w:spacing w:line="360" w:lineRule="auto"/>
        <w:rPr>
          <w:rFonts w:ascii="仿宋" w:hAnsi="仿宋" w:eastAsia="仿宋"/>
          <w:sz w:val="28"/>
          <w:szCs w:val="28"/>
        </w:rPr>
      </w:pPr>
      <w:r>
        <w:rPr>
          <w:rFonts w:hint="eastAsia" w:ascii="仿宋" w:hAnsi="仿宋" w:eastAsia="仿宋" w:cs="宋体"/>
          <w:kern w:val="0"/>
          <w:sz w:val="28"/>
          <w:szCs w:val="28"/>
        </w:rPr>
        <w:t xml:space="preserve">  甲方通过《南通市公共资源交易平台》发布信息，采用竞争性谈判采购方式邀请潜在供应商投标响应。经谈判小组评审推荐，确定乙方为甲方《视频摄录制作等设备器材采购项目》成交供应商。根据《中华人民共和国政府采购法》、《中华人民共和国民法典》，</w:t>
      </w:r>
      <w:r>
        <w:rPr>
          <w:rFonts w:hint="eastAsia" w:ascii="仿宋" w:hAnsi="仿宋" w:eastAsia="仿宋"/>
          <w:sz w:val="28"/>
          <w:szCs w:val="28"/>
        </w:rPr>
        <w:t>甲、乙双方经充分协商，</w:t>
      </w:r>
      <w:r>
        <w:rPr>
          <w:rFonts w:hint="eastAsia" w:ascii="仿宋" w:hAnsi="仿宋" w:eastAsia="仿宋" w:cs="宋体"/>
          <w:kern w:val="0"/>
          <w:sz w:val="28"/>
          <w:szCs w:val="28"/>
        </w:rPr>
        <w:t>就此次采购项目及相关问题，</w:t>
      </w:r>
      <w:r>
        <w:rPr>
          <w:rFonts w:hint="eastAsia" w:ascii="仿宋" w:hAnsi="仿宋" w:eastAsia="仿宋"/>
          <w:sz w:val="28"/>
          <w:szCs w:val="28"/>
        </w:rPr>
        <w:t>签署如下合同条款：</w:t>
      </w:r>
    </w:p>
    <w:p>
      <w:pPr>
        <w:widowControl/>
        <w:spacing w:line="360" w:lineRule="auto"/>
        <w:rPr>
          <w:rFonts w:ascii="宋体" w:hAnsi="宋体" w:eastAsia="宋体" w:cs="宋体"/>
          <w:kern w:val="0"/>
          <w:sz w:val="24"/>
          <w:szCs w:val="24"/>
        </w:rPr>
      </w:pPr>
      <w:r>
        <w:rPr>
          <w:rFonts w:hint="eastAsia" w:ascii="宋体" w:hAnsi="宋体" w:eastAsia="宋体" w:cs="宋体"/>
          <w:kern w:val="0"/>
          <w:sz w:val="24"/>
          <w:szCs w:val="24"/>
        </w:rPr>
        <w:t xml:space="preserve">一、产品名称、商标、型号、厂家、数量、金额、供货时间及数量 </w:t>
      </w:r>
    </w:p>
    <w:tbl>
      <w:tblPr>
        <w:tblStyle w:val="20"/>
        <w:tblW w:w="10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4"/>
        <w:gridCol w:w="2361"/>
        <w:gridCol w:w="1417"/>
        <w:gridCol w:w="1134"/>
        <w:gridCol w:w="1134"/>
        <w:gridCol w:w="993"/>
        <w:gridCol w:w="1559"/>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序号</w:t>
            </w:r>
          </w:p>
        </w:tc>
        <w:tc>
          <w:tcPr>
            <w:tcW w:w="236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货物或服务名称</w:t>
            </w:r>
          </w:p>
        </w:tc>
        <w:tc>
          <w:tcPr>
            <w:tcW w:w="14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规格型号</w:t>
            </w:r>
          </w:p>
        </w:tc>
        <w:tc>
          <w:tcPr>
            <w:tcW w:w="1134" w:type="dxa"/>
            <w:tcBorders>
              <w:top w:val="single" w:color="000000" w:sz="4" w:space="0"/>
              <w:left w:val="single" w:color="000000" w:sz="4" w:space="0"/>
              <w:bottom w:val="single" w:color="000000" w:sz="4" w:space="0"/>
              <w:right w:val="single" w:color="auto"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单价（元）</w:t>
            </w:r>
          </w:p>
        </w:tc>
        <w:tc>
          <w:tcPr>
            <w:tcW w:w="99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总价（元）</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投标品牌</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eastAsia="宋体" w:cs="宋体"/>
                <w:kern w:val="0"/>
                <w:sz w:val="24"/>
              </w:rPr>
            </w:pPr>
            <w:r>
              <w:rPr>
                <w:rFonts w:hint="eastAsia" w:ascii="宋体" w:hAnsi="宋体" w:eastAsia="宋体" w:cs="宋体"/>
                <w:kern w:val="0"/>
                <w:sz w:val="24"/>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2361"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417"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auto" w:sz="4" w:space="0"/>
            </w:tcBorders>
          </w:tcPr>
          <w:p>
            <w:pPr>
              <w:widowControl/>
              <w:spacing w:line="360" w:lineRule="auto"/>
              <w:jc w:val="left"/>
              <w:rPr>
                <w:rFonts w:ascii="宋体" w:hAnsi="宋体" w:eastAsia="宋体" w:cs="宋体"/>
                <w:kern w:val="0"/>
                <w:sz w:val="24"/>
              </w:rPr>
            </w:pPr>
          </w:p>
        </w:tc>
        <w:tc>
          <w:tcPr>
            <w:tcW w:w="1134" w:type="dxa"/>
            <w:tcBorders>
              <w:top w:val="single" w:color="000000" w:sz="4" w:space="0"/>
              <w:left w:val="single" w:color="auto"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993"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559"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2361"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417"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auto" w:sz="4" w:space="0"/>
            </w:tcBorders>
          </w:tcPr>
          <w:p>
            <w:pPr>
              <w:widowControl/>
              <w:spacing w:line="360" w:lineRule="auto"/>
              <w:jc w:val="left"/>
              <w:rPr>
                <w:rFonts w:ascii="宋体" w:hAnsi="宋体" w:eastAsia="宋体" w:cs="宋体"/>
                <w:kern w:val="0"/>
                <w:sz w:val="24"/>
              </w:rPr>
            </w:pPr>
          </w:p>
        </w:tc>
        <w:tc>
          <w:tcPr>
            <w:tcW w:w="1134" w:type="dxa"/>
            <w:tcBorders>
              <w:top w:val="single" w:color="000000" w:sz="4" w:space="0"/>
              <w:left w:val="single" w:color="auto"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993"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559"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113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2361"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417"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000000" w:sz="4" w:space="0"/>
              <w:bottom w:val="single" w:color="000000" w:sz="4" w:space="0"/>
              <w:right w:val="single" w:color="auto"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auto"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993"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559"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2361"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417"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000000" w:sz="4" w:space="0"/>
              <w:bottom w:val="single" w:color="000000" w:sz="4" w:space="0"/>
              <w:right w:val="single" w:color="auto"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auto"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993"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559"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2361"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417"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000000" w:sz="4" w:space="0"/>
              <w:bottom w:val="single" w:color="000000" w:sz="4" w:space="0"/>
              <w:right w:val="single" w:color="auto"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auto"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993"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559"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c>
          <w:tcPr>
            <w:tcW w:w="113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6046" w:type="dxa"/>
            <w:gridSpan w:val="4"/>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合计（元）</w:t>
            </w:r>
          </w:p>
        </w:tc>
        <w:tc>
          <w:tcPr>
            <w:tcW w:w="3686" w:type="dxa"/>
            <w:gridSpan w:val="3"/>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4"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p>
        </w:tc>
        <w:tc>
          <w:tcPr>
            <w:tcW w:w="2361" w:type="dxa"/>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报价（大写）</w:t>
            </w:r>
          </w:p>
        </w:tc>
        <w:tc>
          <w:tcPr>
            <w:tcW w:w="7371" w:type="dxa"/>
            <w:gridSpan w:val="6"/>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               （</w:t>
            </w:r>
            <w:r>
              <w:rPr>
                <w:rFonts w:hint="eastAsia" w:ascii="宋体" w:hAnsi="宋体" w:eastAsia="宋体" w:cs="宋体"/>
                <w:b/>
                <w:kern w:val="0"/>
                <w:sz w:val="24"/>
                <w:szCs w:val="24"/>
              </w:rPr>
              <w:t>出具增值税专用发票，税率为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06" w:type="dxa"/>
            <w:gridSpan w:val="8"/>
            <w:tcBorders>
              <w:top w:val="single" w:color="000000" w:sz="4" w:space="0"/>
              <w:left w:val="single" w:color="000000" w:sz="4" w:space="0"/>
              <w:bottom w:val="single" w:color="000000" w:sz="4" w:space="0"/>
              <w:right w:val="single" w:color="000000" w:sz="4" w:space="0"/>
            </w:tcBorders>
          </w:tcPr>
          <w:p>
            <w:pPr>
              <w:widowControl/>
              <w:spacing w:line="360" w:lineRule="auto"/>
              <w:jc w:val="left"/>
              <w:rPr>
                <w:rFonts w:ascii="宋体" w:hAnsi="宋体" w:eastAsia="宋体" w:cs="宋体"/>
                <w:kern w:val="0"/>
                <w:sz w:val="24"/>
              </w:rPr>
            </w:pPr>
            <w:r>
              <w:rPr>
                <w:rFonts w:hint="eastAsia" w:ascii="宋体" w:hAnsi="宋体" w:eastAsia="宋体" w:cs="宋体"/>
                <w:kern w:val="0"/>
                <w:sz w:val="24"/>
              </w:rPr>
              <w:t>报价说明：上述最终报价的供货范围详见本次竞争性谈判文件。</w:t>
            </w:r>
            <w:r>
              <w:rPr>
                <w:rFonts w:hint="eastAsia" w:ascii="宋体" w:hAnsi="宋体" w:eastAsia="宋体" w:cs="宋体"/>
                <w:b/>
                <w:kern w:val="0"/>
                <w:sz w:val="24"/>
                <w:szCs w:val="24"/>
              </w:rPr>
              <w:t>该费用已经包含供方履行本合同所需的全部成本、利润及税金，就本合同履行，需方无需支付任何其他费用。</w:t>
            </w:r>
          </w:p>
        </w:tc>
      </w:tr>
    </w:tbl>
    <w:p>
      <w:pPr>
        <w:widowControl/>
        <w:spacing w:line="480" w:lineRule="exact"/>
        <w:rPr>
          <w:rFonts w:ascii="仿宋" w:hAnsi="仿宋" w:eastAsia="仿宋" w:cs="宋体"/>
          <w:kern w:val="0"/>
          <w:sz w:val="28"/>
          <w:szCs w:val="28"/>
          <w:u w:val="single"/>
        </w:rPr>
      </w:pPr>
      <w:r>
        <w:rPr>
          <w:rFonts w:hint="eastAsia" w:ascii="仿宋" w:hAnsi="仿宋" w:eastAsia="仿宋" w:cs="宋体"/>
          <w:b/>
          <w:kern w:val="0"/>
          <w:sz w:val="28"/>
          <w:szCs w:val="28"/>
        </w:rPr>
        <w:t>二、履约保证金：</w:t>
      </w:r>
      <w:r>
        <w:rPr>
          <w:rFonts w:hint="eastAsia" w:ascii="仿宋" w:hAnsi="仿宋" w:eastAsia="仿宋" w:cs="宋体"/>
          <w:kern w:val="0"/>
          <w:sz w:val="28"/>
          <w:szCs w:val="28"/>
        </w:rPr>
        <w:t>成交方签约前须提交成交合同金额的5%作为履约保证金，金额为：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履约保证金自本项目安装调试验收合格签字之日起，且已采购人无未完纠纷15日内无息退还。</w:t>
      </w:r>
      <w:r>
        <w:rPr>
          <w:rFonts w:ascii="仿宋" w:hAnsi="仿宋" w:eastAsia="仿宋" w:cs="宋体"/>
          <w:kern w:val="0"/>
          <w:sz w:val="28"/>
          <w:szCs w:val="28"/>
        </w:rPr>
        <w:cr/>
      </w:r>
      <w:r>
        <w:rPr>
          <w:rFonts w:ascii="仿宋" w:hAnsi="仿宋" w:eastAsia="仿宋" w:cs="宋体"/>
          <w:b/>
          <w:kern w:val="0"/>
          <w:sz w:val="28"/>
          <w:szCs w:val="28"/>
        </w:rPr>
        <w:t>三</w:t>
      </w:r>
      <w:r>
        <w:rPr>
          <w:rFonts w:hint="eastAsia" w:ascii="仿宋" w:hAnsi="仿宋" w:eastAsia="仿宋" w:cs="宋体"/>
          <w:b/>
          <w:kern w:val="0"/>
          <w:sz w:val="28"/>
          <w:szCs w:val="28"/>
        </w:rPr>
        <w:t>、交货时间、地点、方式：</w:t>
      </w:r>
      <w:r>
        <w:rPr>
          <w:rFonts w:hint="eastAsia" w:ascii="仿宋" w:hAnsi="仿宋" w:eastAsia="仿宋" w:cs="宋体"/>
          <w:kern w:val="0"/>
          <w:sz w:val="28"/>
          <w:szCs w:val="28"/>
          <w:u w:val="single"/>
        </w:rPr>
        <w:t xml:space="preserve">          </w:t>
      </w:r>
    </w:p>
    <w:p>
      <w:pPr>
        <w:widowControl/>
        <w:spacing w:line="480" w:lineRule="exact"/>
        <w:jc w:val="left"/>
        <w:rPr>
          <w:rFonts w:ascii="仿宋" w:hAnsi="仿宋" w:eastAsia="仿宋" w:cs="宋体"/>
          <w:b/>
          <w:kern w:val="0"/>
          <w:sz w:val="28"/>
          <w:szCs w:val="28"/>
          <w:u w:val="single"/>
        </w:rPr>
      </w:pPr>
      <w:r>
        <w:rPr>
          <w:rFonts w:hint="eastAsia" w:ascii="仿宋" w:hAnsi="仿宋" w:eastAsia="仿宋" w:cs="宋体"/>
          <w:b/>
          <w:kern w:val="0"/>
          <w:sz w:val="28"/>
          <w:szCs w:val="28"/>
        </w:rPr>
        <w:t>四、交货设备清单见附件清单。</w:t>
      </w:r>
    </w:p>
    <w:p>
      <w:pPr>
        <w:widowControl/>
        <w:spacing w:line="480" w:lineRule="exact"/>
        <w:jc w:val="left"/>
        <w:rPr>
          <w:rFonts w:ascii="仿宋" w:hAnsi="仿宋" w:eastAsia="仿宋" w:cs="宋体"/>
          <w:kern w:val="0"/>
          <w:sz w:val="28"/>
          <w:szCs w:val="28"/>
        </w:rPr>
      </w:pPr>
      <w:r>
        <w:rPr>
          <w:rFonts w:hint="eastAsia" w:ascii="仿宋" w:hAnsi="仿宋" w:eastAsia="仿宋" w:cs="宋体"/>
          <w:b/>
          <w:kern w:val="0"/>
          <w:sz w:val="28"/>
          <w:szCs w:val="28"/>
        </w:rPr>
        <w:t>五、运输方式及费用负担：</w:t>
      </w:r>
      <w:r>
        <w:rPr>
          <w:rFonts w:hint="eastAsia" w:ascii="仿宋" w:hAnsi="仿宋" w:eastAsia="仿宋" w:cs="宋体"/>
          <w:kern w:val="0"/>
          <w:sz w:val="28"/>
          <w:szCs w:val="28"/>
          <w:u w:val="single"/>
        </w:rPr>
        <w:t xml:space="preserve"> 乙方负责汽车运输，并负担费用及在途风险。</w:t>
      </w:r>
    </w:p>
    <w:p>
      <w:pPr>
        <w:widowControl/>
        <w:spacing w:line="480" w:lineRule="exact"/>
        <w:jc w:val="left"/>
        <w:rPr>
          <w:rFonts w:ascii="仿宋" w:hAnsi="仿宋" w:eastAsia="仿宋" w:cs="宋体"/>
          <w:kern w:val="0"/>
          <w:sz w:val="28"/>
          <w:szCs w:val="28"/>
        </w:rPr>
      </w:pPr>
      <w:r>
        <w:rPr>
          <w:rFonts w:hint="eastAsia" w:ascii="仿宋" w:hAnsi="仿宋" w:eastAsia="仿宋" w:cs="宋体"/>
          <w:b/>
          <w:kern w:val="0"/>
          <w:sz w:val="28"/>
          <w:szCs w:val="28"/>
        </w:rPr>
        <w:t>六、包装标准、包装物的供应与回收、 随机备品、配件、工具数量及供应办法：</w:t>
      </w:r>
      <w:r>
        <w:rPr>
          <w:rFonts w:hint="eastAsia" w:ascii="仿宋" w:hAnsi="仿宋" w:eastAsia="仿宋" w:cs="宋体"/>
          <w:kern w:val="0"/>
          <w:sz w:val="28"/>
          <w:szCs w:val="28"/>
          <w:u w:val="single"/>
        </w:rPr>
        <w:t>乙方应随货提供产品合格证书、使用说明书等。</w:t>
      </w:r>
    </w:p>
    <w:bookmarkEnd w:id="8"/>
    <w:p>
      <w:pPr>
        <w:spacing w:line="480" w:lineRule="exact"/>
        <w:rPr>
          <w:rFonts w:ascii="仿宋" w:hAnsi="仿宋" w:eastAsia="仿宋"/>
          <w:b/>
          <w:sz w:val="28"/>
          <w:szCs w:val="28"/>
        </w:rPr>
      </w:pPr>
      <w:r>
        <w:rPr>
          <w:rFonts w:ascii="仿宋" w:hAnsi="仿宋" w:eastAsia="仿宋"/>
          <w:b/>
          <w:sz w:val="28"/>
          <w:szCs w:val="28"/>
        </w:rPr>
        <w:t>七</w:t>
      </w:r>
      <w:r>
        <w:rPr>
          <w:rFonts w:hint="eastAsia" w:ascii="仿宋" w:hAnsi="仿宋" w:eastAsia="仿宋"/>
          <w:b/>
          <w:sz w:val="28"/>
          <w:szCs w:val="28"/>
        </w:rPr>
        <w:t>、</w:t>
      </w:r>
      <w:r>
        <w:rPr>
          <w:rFonts w:ascii="仿宋" w:hAnsi="仿宋" w:eastAsia="仿宋"/>
          <w:b/>
          <w:sz w:val="28"/>
          <w:szCs w:val="28"/>
        </w:rPr>
        <w:t>甲方的权利与义务</w:t>
      </w:r>
      <w:r>
        <w:rPr>
          <w:rFonts w:hint="eastAsia" w:ascii="仿宋" w:hAnsi="仿宋" w:eastAsia="仿宋"/>
          <w:b/>
          <w:sz w:val="28"/>
          <w:szCs w:val="28"/>
        </w:rPr>
        <w:t>：</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1.甲方按合同约定积极配合成交供应商履约，成交供应商履约到位后，请以书面形式向采购单位提出验收申请，采购单位接到申请后原则上在5个工作日内及时组织相关专业技术人员，必要时邀请采购中心、质检等部门共同参与验收，并出具验收报告，验收合格的原则上7个工作日内支付相应款项。</w:t>
      </w:r>
    </w:p>
    <w:p>
      <w:pPr>
        <w:snapToGrid w:val="0"/>
        <w:spacing w:line="480" w:lineRule="exact"/>
        <w:ind w:firstLine="560" w:firstLineChars="200"/>
        <w:contextualSpacing/>
        <w:rPr>
          <w:rFonts w:ascii="仿宋" w:hAnsi="仿宋" w:eastAsia="仿宋"/>
          <w:sz w:val="28"/>
          <w:szCs w:val="28"/>
        </w:rPr>
      </w:pPr>
      <w:r>
        <w:rPr>
          <w:rFonts w:hint="eastAsia" w:ascii="仿宋" w:hAnsi="仿宋" w:eastAsia="仿宋"/>
          <w:sz w:val="28"/>
          <w:szCs w:val="28"/>
        </w:rPr>
        <w:t>2.甲方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pacing w:afterLines="50" w:line="480" w:lineRule="exact"/>
        <w:ind w:firstLine="560" w:firstLineChars="200"/>
        <w:jc w:val="distribute"/>
        <w:rPr>
          <w:rFonts w:ascii="仿宋" w:hAnsi="仿宋" w:eastAsia="仿宋"/>
          <w:color w:val="000000"/>
          <w:sz w:val="28"/>
          <w:szCs w:val="28"/>
        </w:rPr>
      </w:pPr>
      <w:r>
        <w:rPr>
          <w:rFonts w:hint="eastAsia" w:ascii="仿宋" w:hAnsi="仿宋" w:eastAsia="仿宋"/>
          <w:color w:val="000000"/>
          <w:sz w:val="28"/>
          <w:szCs w:val="28"/>
        </w:rPr>
        <w:t>3.采购方除成交商所提供的产品、服务低于合同及附件原定项目</w:t>
      </w:r>
    </w:p>
    <w:p>
      <w:pPr>
        <w:spacing w:afterLines="50" w:line="480" w:lineRule="exact"/>
        <w:rPr>
          <w:rFonts w:ascii="仿宋" w:hAnsi="仿宋" w:eastAsia="仿宋"/>
          <w:color w:val="000000"/>
          <w:sz w:val="28"/>
          <w:szCs w:val="28"/>
        </w:rPr>
      </w:pPr>
      <w:r>
        <w:rPr>
          <w:rFonts w:hint="eastAsia" w:ascii="仿宋" w:hAnsi="仿宋" w:eastAsia="仿宋"/>
          <w:color w:val="000000"/>
          <w:sz w:val="28"/>
          <w:szCs w:val="28"/>
        </w:rPr>
        <w:t>产品品质、规格、型号、数量、性能、功能配置、技术参数或不可抗力因素外，要求退货或不接受货物的，付给成交商合同总金额5%的违约金。</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4.甲方不得向成交供应商提出不合理的要求作为签订合同的条件，不得与乙方私下订立背离采购文件实质性内容的协议。</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val="zh-CN"/>
        </w:rPr>
        <w:t>所签合同不得对采购文件作实质性修改</w:t>
      </w:r>
      <w:r>
        <w:rPr>
          <w:rFonts w:hint="eastAsia" w:ascii="仿宋" w:hAnsi="仿宋" w:eastAsia="仿宋"/>
          <w:sz w:val="28"/>
          <w:szCs w:val="28"/>
        </w:rPr>
        <w:t>。</w:t>
      </w:r>
    </w:p>
    <w:p>
      <w:pPr>
        <w:snapToGrid w:val="0"/>
        <w:spacing w:line="480" w:lineRule="exact"/>
        <w:contextualSpacing/>
        <w:rPr>
          <w:rFonts w:ascii="仿宋" w:hAnsi="仿宋" w:eastAsia="仿宋"/>
          <w:b/>
          <w:sz w:val="28"/>
          <w:szCs w:val="28"/>
        </w:rPr>
      </w:pPr>
      <w:r>
        <w:rPr>
          <w:rFonts w:hint="eastAsia" w:ascii="仿宋" w:hAnsi="仿宋" w:eastAsia="仿宋"/>
          <w:b/>
          <w:sz w:val="28"/>
          <w:szCs w:val="28"/>
        </w:rPr>
        <w:t>八、乙方的权利与义务：</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1.乙方在接到甲方《成交通知书》后5日内，按照采购文件确定的事项签订采购合同，合同签订后方可履约，否则引起的一切后果由成交供应商自行承担。合同一式五份。</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zh-CN"/>
        </w:rPr>
        <w:t>所签合同不得对采购文件作实质性修改</w:t>
      </w:r>
      <w:r>
        <w:rPr>
          <w:rFonts w:hint="eastAsia" w:ascii="仿宋" w:hAnsi="仿宋" w:eastAsia="仿宋"/>
          <w:sz w:val="28"/>
          <w:szCs w:val="28"/>
        </w:rPr>
        <w:t>。</w:t>
      </w:r>
    </w:p>
    <w:p>
      <w:pPr>
        <w:snapToGrid w:val="0"/>
        <w:spacing w:line="480" w:lineRule="exact"/>
        <w:ind w:firstLine="560" w:firstLineChars="200"/>
        <w:contextualSpacing/>
        <w:rPr>
          <w:rFonts w:ascii="仿宋" w:hAnsi="仿宋" w:eastAsia="仿宋"/>
          <w:sz w:val="28"/>
          <w:szCs w:val="28"/>
        </w:rPr>
      </w:pPr>
      <w:r>
        <w:rPr>
          <w:rFonts w:hint="eastAsia" w:ascii="仿宋" w:hAnsi="仿宋" w:eastAsia="仿宋"/>
          <w:sz w:val="28"/>
          <w:szCs w:val="28"/>
        </w:rPr>
        <w:t>3.乙方出现违约情形，应当及时纠正或补偿；造成损失的，按合同约定追究违约责任；发现有假冒、伪劣、走私产品、商业贿赂等违法情形的，应由采购单位移交工商、质监、公安等行政执法部门依法查处。</w:t>
      </w:r>
    </w:p>
    <w:p>
      <w:pPr>
        <w:spacing w:afterLines="50" w:line="480" w:lineRule="exact"/>
        <w:ind w:firstLine="560" w:firstLineChars="200"/>
        <w:jc w:val="distribute"/>
        <w:rPr>
          <w:rFonts w:ascii="仿宋" w:hAnsi="仿宋" w:eastAsia="仿宋"/>
          <w:color w:val="000000"/>
          <w:sz w:val="28"/>
          <w:szCs w:val="28"/>
        </w:rPr>
      </w:pPr>
      <w:r>
        <w:rPr>
          <w:rFonts w:hint="eastAsia" w:ascii="仿宋" w:hAnsi="仿宋" w:eastAsia="仿宋"/>
          <w:color w:val="000000"/>
          <w:sz w:val="28"/>
          <w:szCs w:val="28"/>
        </w:rPr>
        <w:t>4.乙方应保证产品品质、规格、型号、数量、性能、功能配置、</w:t>
      </w:r>
    </w:p>
    <w:p>
      <w:pPr>
        <w:spacing w:afterLines="50" w:line="480" w:lineRule="exact"/>
        <w:rPr>
          <w:rFonts w:ascii="仿宋" w:hAnsi="仿宋" w:eastAsia="仿宋"/>
          <w:color w:val="000000"/>
          <w:sz w:val="28"/>
          <w:szCs w:val="28"/>
        </w:rPr>
      </w:pPr>
      <w:r>
        <w:rPr>
          <w:rFonts w:hint="eastAsia" w:ascii="仿宋" w:hAnsi="仿宋" w:eastAsia="仿宋"/>
          <w:color w:val="000000"/>
          <w:sz w:val="28"/>
          <w:szCs w:val="28"/>
        </w:rPr>
        <w:t>技术参数标准等符合合同及采购文件规定的要求。不得使用假、冒、伪、劣产品替代，一经发现，按照退一赔一罚三处罚。</w:t>
      </w:r>
    </w:p>
    <w:p>
      <w:pPr>
        <w:spacing w:line="480" w:lineRule="exact"/>
        <w:ind w:firstLine="560" w:firstLineChars="200"/>
        <w:jc w:val="distribute"/>
        <w:rPr>
          <w:rFonts w:ascii="仿宋" w:hAnsi="仿宋" w:eastAsia="仿宋"/>
          <w:color w:val="000000"/>
          <w:sz w:val="28"/>
          <w:szCs w:val="28"/>
        </w:rPr>
      </w:pPr>
      <w:r>
        <w:rPr>
          <w:rFonts w:hint="eastAsia" w:ascii="仿宋" w:hAnsi="仿宋" w:eastAsia="仿宋"/>
          <w:color w:val="000000"/>
          <w:sz w:val="28"/>
          <w:szCs w:val="28"/>
        </w:rPr>
        <w:t>5.乙方降低服务标准、服务品质，或不兑现服务承诺，付给</w:t>
      </w:r>
    </w:p>
    <w:p>
      <w:pPr>
        <w:spacing w:line="480" w:lineRule="exact"/>
        <w:rPr>
          <w:rFonts w:ascii="仿宋" w:hAnsi="仿宋" w:eastAsia="仿宋"/>
          <w:color w:val="000000"/>
          <w:sz w:val="28"/>
          <w:szCs w:val="28"/>
        </w:rPr>
      </w:pPr>
      <w:r>
        <w:rPr>
          <w:rFonts w:hint="eastAsia" w:ascii="仿宋" w:hAnsi="仿宋" w:eastAsia="仿宋"/>
          <w:color w:val="000000"/>
          <w:sz w:val="28"/>
          <w:szCs w:val="28"/>
        </w:rPr>
        <w:t>甲方合同总金额5%的违约金。</w:t>
      </w:r>
    </w:p>
    <w:p>
      <w:pPr>
        <w:spacing w:line="480" w:lineRule="exact"/>
        <w:ind w:firstLine="560" w:firstLineChars="200"/>
        <w:jc w:val="distribute"/>
        <w:rPr>
          <w:rFonts w:ascii="仿宋" w:hAnsi="仿宋" w:eastAsia="仿宋"/>
          <w:color w:val="000000"/>
          <w:sz w:val="28"/>
          <w:szCs w:val="28"/>
        </w:rPr>
      </w:pPr>
      <w:r>
        <w:rPr>
          <w:rFonts w:hint="eastAsia" w:ascii="仿宋" w:hAnsi="仿宋" w:eastAsia="仿宋"/>
          <w:color w:val="000000"/>
          <w:sz w:val="28"/>
          <w:szCs w:val="28"/>
        </w:rPr>
        <w:t>6.乙方不能按期提供服务，须付给守约方违约金（违约金的计算：</w:t>
      </w:r>
    </w:p>
    <w:p>
      <w:pPr>
        <w:spacing w:line="480" w:lineRule="exact"/>
        <w:rPr>
          <w:rFonts w:ascii="仿宋" w:hAnsi="仿宋" w:eastAsia="仿宋"/>
          <w:color w:val="000000"/>
          <w:sz w:val="28"/>
          <w:szCs w:val="28"/>
        </w:rPr>
      </w:pPr>
      <w:r>
        <w:rPr>
          <w:rFonts w:hint="eastAsia" w:ascii="仿宋" w:hAnsi="仿宋" w:eastAsia="仿宋"/>
          <w:color w:val="000000"/>
          <w:sz w:val="28"/>
          <w:szCs w:val="28"/>
        </w:rPr>
        <w:t>合同总金额的5% ），每延迟到位服务壹日，另付守约方每日滞纳金（按合同总金额的万分之五计算）。</w:t>
      </w:r>
    </w:p>
    <w:p>
      <w:pPr>
        <w:widowControl/>
        <w:adjustRightInd w:val="0"/>
        <w:spacing w:line="480" w:lineRule="exact"/>
        <w:ind w:firstLine="557" w:firstLineChars="199"/>
        <w:jc w:val="left"/>
        <w:rPr>
          <w:rFonts w:ascii="仿宋" w:hAnsi="仿宋" w:eastAsia="仿宋"/>
          <w:color w:val="000000" w:themeColor="text1"/>
          <w:sz w:val="28"/>
          <w:szCs w:val="28"/>
        </w:rPr>
      </w:pPr>
      <w:r>
        <w:rPr>
          <w:rFonts w:hint="eastAsia" w:ascii="仿宋" w:hAnsi="仿宋" w:eastAsia="仿宋"/>
          <w:color w:val="000000" w:themeColor="text1"/>
          <w:sz w:val="28"/>
          <w:szCs w:val="28"/>
        </w:rPr>
        <w:t>7.乙方</w:t>
      </w:r>
      <w:r>
        <w:rPr>
          <w:rFonts w:hint="eastAsia" w:ascii="仿宋" w:hAnsi="仿宋" w:eastAsia="仿宋" w:cs="宋体"/>
          <w:bCs/>
          <w:color w:val="000000"/>
          <w:sz w:val="28"/>
          <w:szCs w:val="28"/>
        </w:rPr>
        <w:t>须提交本次采购原厂</w:t>
      </w:r>
      <w:r>
        <w:rPr>
          <w:rFonts w:hint="eastAsia" w:ascii="仿宋" w:hAnsi="仿宋" w:eastAsia="仿宋" w:cs="宋体"/>
          <w:bCs/>
          <w:sz w:val="28"/>
          <w:szCs w:val="28"/>
        </w:rPr>
        <w:t>制造商针对本项目出具的《授权书》及《原厂质保承诺函》免费</w:t>
      </w:r>
      <w:r>
        <w:rPr>
          <w:rFonts w:hint="eastAsia" w:ascii="仿宋" w:hAnsi="仿宋" w:eastAsia="仿宋" w:cs="宋体"/>
          <w:bCs/>
          <w:color w:val="000000"/>
          <w:sz w:val="28"/>
          <w:szCs w:val="28"/>
        </w:rPr>
        <w:t>质保期限承诺函原件。</w:t>
      </w:r>
    </w:p>
    <w:p>
      <w:pPr>
        <w:snapToGrid w:val="0"/>
        <w:spacing w:line="480" w:lineRule="exact"/>
        <w:ind w:firstLine="562" w:firstLineChars="200"/>
        <w:rPr>
          <w:rFonts w:ascii="仿宋" w:hAnsi="仿宋" w:eastAsia="仿宋"/>
          <w:color w:val="000000" w:themeColor="text1"/>
          <w:sz w:val="28"/>
          <w:szCs w:val="28"/>
        </w:rPr>
      </w:pPr>
      <w:r>
        <w:rPr>
          <w:rFonts w:hint="eastAsia" w:ascii="仿宋" w:hAnsi="仿宋" w:eastAsia="仿宋"/>
          <w:b/>
          <w:color w:val="000000"/>
          <w:sz w:val="28"/>
          <w:szCs w:val="28"/>
        </w:rPr>
        <w:t>九、付款方式：</w:t>
      </w:r>
      <w:r>
        <w:rPr>
          <w:rFonts w:hint="eastAsia" w:ascii="仿宋" w:hAnsi="仿宋" w:eastAsia="仿宋"/>
          <w:color w:val="000000"/>
          <w:sz w:val="28"/>
          <w:szCs w:val="28"/>
        </w:rPr>
        <w:t>合同签订之日起</w:t>
      </w:r>
      <w:r>
        <w:rPr>
          <w:rFonts w:hint="eastAsia" w:ascii="仿宋" w:hAnsi="仿宋" w:eastAsia="仿宋"/>
          <w:sz w:val="28"/>
          <w:szCs w:val="28"/>
        </w:rPr>
        <w:t>7个工作日内，</w:t>
      </w:r>
      <w:r>
        <w:rPr>
          <w:rFonts w:hint="eastAsia" w:ascii="仿宋" w:hAnsi="仿宋" w:eastAsia="仿宋"/>
          <w:color w:val="000000" w:themeColor="text1"/>
          <w:sz w:val="28"/>
          <w:szCs w:val="28"/>
        </w:rPr>
        <w:t>预付总款项40%，本项目安装调试验收合格后签字之日起7个工作日内支付总款项55</w:t>
      </w:r>
      <w:r>
        <w:rPr>
          <w:rFonts w:ascii="仿宋" w:hAnsi="仿宋" w:eastAsia="仿宋"/>
          <w:color w:val="000000" w:themeColor="text1"/>
          <w:sz w:val="28"/>
          <w:szCs w:val="28"/>
        </w:rPr>
        <w:t>%,</w:t>
      </w:r>
      <w:r>
        <w:rPr>
          <w:rFonts w:hint="eastAsia" w:ascii="仿宋" w:hAnsi="仿宋" w:eastAsia="仿宋"/>
          <w:color w:val="000000" w:themeColor="text1"/>
          <w:sz w:val="28"/>
          <w:szCs w:val="28"/>
        </w:rPr>
        <w:t>质保期满一年</w:t>
      </w:r>
      <w:r>
        <w:rPr>
          <w:rFonts w:hint="eastAsia" w:ascii="仿宋" w:hAnsi="仿宋" w:eastAsia="仿宋"/>
          <w:color w:val="000000" w:themeColor="text1"/>
          <w:sz w:val="28"/>
          <w:szCs w:val="28"/>
          <w:lang w:val="zh-CN"/>
        </w:rPr>
        <w:t>后15日内</w:t>
      </w:r>
      <w:r>
        <w:rPr>
          <w:rFonts w:hint="eastAsia" w:ascii="仿宋" w:hAnsi="仿宋" w:eastAsia="仿宋"/>
          <w:color w:val="000000" w:themeColor="text1"/>
          <w:sz w:val="28"/>
          <w:szCs w:val="28"/>
        </w:rPr>
        <w:t>，且与采购人无未完纠纷，一次性付清总款项5%的尾款。</w:t>
      </w:r>
    </w:p>
    <w:p>
      <w:pPr>
        <w:snapToGrid w:val="0"/>
        <w:spacing w:line="480" w:lineRule="exact"/>
        <w:ind w:firstLine="562" w:firstLineChars="200"/>
        <w:rPr>
          <w:rFonts w:ascii="仿宋" w:hAnsi="仿宋" w:eastAsia="仿宋"/>
          <w:sz w:val="28"/>
          <w:szCs w:val="28"/>
        </w:rPr>
      </w:pPr>
      <w:r>
        <w:rPr>
          <w:rFonts w:hint="eastAsia" w:ascii="仿宋" w:hAnsi="仿宋" w:eastAsia="仿宋"/>
          <w:b/>
          <w:sz w:val="28"/>
          <w:szCs w:val="28"/>
        </w:rPr>
        <w:t>十、合同履行期限：</w:t>
      </w:r>
      <w:r>
        <w:rPr>
          <w:rFonts w:hint="eastAsia" w:ascii="仿宋" w:hAnsi="仿宋" w:eastAsia="仿宋"/>
          <w:sz w:val="28"/>
          <w:szCs w:val="28"/>
        </w:rPr>
        <w:t>合同签订后3</w:t>
      </w:r>
      <w:r>
        <w:rPr>
          <w:rFonts w:ascii="仿宋" w:hAnsi="仿宋" w:eastAsia="仿宋"/>
          <w:sz w:val="28"/>
          <w:szCs w:val="28"/>
        </w:rPr>
        <w:t>0个工作日</w:t>
      </w:r>
      <w:r>
        <w:rPr>
          <w:rFonts w:hint="eastAsia" w:ascii="仿宋" w:hAnsi="仿宋" w:eastAsia="仿宋"/>
          <w:sz w:val="28"/>
          <w:szCs w:val="28"/>
        </w:rPr>
        <w:t>内，完成设备安装、调试、验收合格并交付使用。</w:t>
      </w:r>
    </w:p>
    <w:p>
      <w:pPr>
        <w:snapToGrid w:val="0"/>
        <w:spacing w:line="480" w:lineRule="exact"/>
        <w:ind w:firstLine="562" w:firstLineChars="200"/>
        <w:rPr>
          <w:rFonts w:ascii="仿宋" w:hAnsi="仿宋" w:eastAsia="仿宋"/>
          <w:color w:val="FF0000"/>
          <w:sz w:val="28"/>
          <w:szCs w:val="28"/>
        </w:rPr>
      </w:pPr>
      <w:bookmarkStart w:id="9" w:name="OLE_LINK1"/>
      <w:bookmarkStart w:id="10" w:name="OLE_LINK2"/>
      <w:r>
        <w:rPr>
          <w:rFonts w:hint="eastAsia" w:ascii="仿宋" w:hAnsi="仿宋" w:eastAsia="仿宋" w:cs="微软雅黑"/>
          <w:b/>
          <w:bCs/>
          <w:sz w:val="28"/>
          <w:szCs w:val="28"/>
        </w:rPr>
        <w:t>十一、</w:t>
      </w:r>
      <w:r>
        <w:rPr>
          <w:rFonts w:hint="eastAsia" w:ascii="仿宋" w:hAnsi="仿宋" w:eastAsia="仿宋" w:cs="宋体"/>
          <w:b/>
          <w:kern w:val="0"/>
          <w:sz w:val="28"/>
          <w:szCs w:val="28"/>
        </w:rPr>
        <w:t>质量与维保要求：</w:t>
      </w:r>
      <w:r>
        <w:rPr>
          <w:rFonts w:hint="eastAsia" w:ascii="仿宋" w:hAnsi="仿宋" w:eastAsia="仿宋" w:cs="Times New Roman"/>
          <w:bCs/>
          <w:sz w:val="28"/>
          <w:szCs w:val="28"/>
        </w:rPr>
        <w:t>供方对质量负责的条件和期限：国家有统一标准的，执行国家标准；国家没有统一标准的，执行厂家标准。需方有特殊要求的，按</w:t>
      </w:r>
      <w:r>
        <w:rPr>
          <w:rFonts w:hint="eastAsia" w:ascii="仿宋" w:hAnsi="仿宋" w:eastAsia="仿宋"/>
          <w:bCs/>
          <w:sz w:val="28"/>
          <w:szCs w:val="28"/>
        </w:rPr>
        <w:t>本项目</w:t>
      </w:r>
      <w:r>
        <w:rPr>
          <w:rFonts w:hint="eastAsia" w:ascii="仿宋" w:hAnsi="仿宋" w:eastAsia="仿宋" w:cs="Times New Roman"/>
          <w:bCs/>
          <w:sz w:val="28"/>
          <w:szCs w:val="28"/>
        </w:rPr>
        <w:t>采购</w:t>
      </w:r>
      <w:r>
        <w:rPr>
          <w:rFonts w:hint="eastAsia" w:ascii="仿宋" w:hAnsi="仿宋" w:eastAsia="仿宋"/>
          <w:bCs/>
          <w:sz w:val="28"/>
          <w:szCs w:val="28"/>
        </w:rPr>
        <w:t>文件</w:t>
      </w:r>
      <w:r>
        <w:rPr>
          <w:rFonts w:hint="eastAsia" w:ascii="仿宋" w:hAnsi="仿宋" w:eastAsia="仿宋" w:cs="Times New Roman"/>
          <w:bCs/>
          <w:sz w:val="28"/>
          <w:szCs w:val="28"/>
        </w:rPr>
        <w:t>中有关条款执行。</w:t>
      </w:r>
      <w:r>
        <w:rPr>
          <w:rFonts w:hint="eastAsia" w:ascii="仿宋" w:hAnsi="仿宋" w:eastAsia="仿宋" w:cs="微软雅黑"/>
          <w:bCs/>
          <w:sz w:val="28"/>
          <w:szCs w:val="28"/>
        </w:rPr>
        <w:t>签约合同内全部软硬件产品（设备）的免费技术维护保修期限图形工作站及4K显示器为终验后36个月</w:t>
      </w:r>
      <w:r>
        <w:rPr>
          <w:rFonts w:hint="eastAsia" w:ascii="仿宋" w:hAnsi="仿宋" w:eastAsia="仿宋" w:cs="仿宋"/>
          <w:bCs/>
          <w:color w:val="000000"/>
          <w:sz w:val="28"/>
          <w:szCs w:val="28"/>
        </w:rPr>
        <w:t>（</w:t>
      </w:r>
      <w:r>
        <w:rPr>
          <w:rFonts w:hint="eastAsia" w:ascii="仿宋" w:hAnsi="仿宋" w:eastAsia="仿宋"/>
          <w:sz w:val="28"/>
          <w:szCs w:val="28"/>
          <w:lang w:val="zh-CN"/>
        </w:rPr>
        <w:t>自本</w:t>
      </w:r>
      <w:r>
        <w:rPr>
          <w:rFonts w:hint="eastAsia" w:ascii="仿宋" w:hAnsi="仿宋" w:eastAsia="仿宋"/>
          <w:color w:val="000000" w:themeColor="text1"/>
          <w:sz w:val="28"/>
          <w:szCs w:val="28"/>
        </w:rPr>
        <w:t>项目安装调试验收合格签字之日起满36个月）</w:t>
      </w:r>
      <w:r>
        <w:rPr>
          <w:rFonts w:hint="eastAsia" w:ascii="仿宋" w:hAnsi="仿宋" w:eastAsia="仿宋" w:cs="微软雅黑"/>
          <w:bCs/>
          <w:sz w:val="28"/>
          <w:szCs w:val="28"/>
        </w:rPr>
        <w:t>；摄录设备及配套器材为终验后12个月</w:t>
      </w:r>
      <w:r>
        <w:rPr>
          <w:rFonts w:hint="eastAsia" w:ascii="仿宋" w:hAnsi="仿宋" w:eastAsia="仿宋" w:cs="仿宋"/>
          <w:bCs/>
          <w:color w:val="000000"/>
          <w:sz w:val="28"/>
          <w:szCs w:val="28"/>
        </w:rPr>
        <w:t>（</w:t>
      </w:r>
      <w:r>
        <w:rPr>
          <w:rFonts w:hint="eastAsia" w:ascii="仿宋" w:hAnsi="仿宋" w:eastAsia="仿宋"/>
          <w:sz w:val="28"/>
          <w:szCs w:val="28"/>
          <w:lang w:val="zh-CN"/>
        </w:rPr>
        <w:t>自本</w:t>
      </w:r>
      <w:r>
        <w:rPr>
          <w:rFonts w:hint="eastAsia" w:ascii="仿宋" w:hAnsi="仿宋" w:eastAsia="仿宋"/>
          <w:color w:val="000000" w:themeColor="text1"/>
          <w:sz w:val="28"/>
          <w:szCs w:val="28"/>
        </w:rPr>
        <w:t>项目安装调试验收合格签字之日起满12个月）</w:t>
      </w:r>
      <w:r>
        <w:rPr>
          <w:rFonts w:hint="eastAsia" w:ascii="仿宋" w:hAnsi="仿宋" w:eastAsia="仿宋" w:cs="微软雅黑"/>
          <w:bCs/>
          <w:sz w:val="28"/>
          <w:szCs w:val="28"/>
        </w:rPr>
        <w:t>。</w:t>
      </w:r>
      <w:r>
        <w:rPr>
          <w:rFonts w:hint="eastAsia" w:ascii="仿宋" w:hAnsi="仿宋" w:eastAsia="仿宋" w:cs="Arial"/>
          <w:sz w:val="28"/>
          <w:szCs w:val="28"/>
        </w:rPr>
        <w:t>期满后，乙方承诺继续提供技术、维修、支持服务，按市场成本价收取零配件服务费用；</w:t>
      </w:r>
      <w:r>
        <w:rPr>
          <w:rFonts w:hint="eastAsia" w:ascii="仿宋" w:hAnsi="仿宋" w:eastAsia="仿宋" w:cs="仿宋"/>
          <w:bCs/>
          <w:color w:val="000000"/>
          <w:sz w:val="28"/>
          <w:szCs w:val="28"/>
        </w:rPr>
        <w:t>免费提供产品（设备）的升级和维护，</w:t>
      </w:r>
      <w:r>
        <w:rPr>
          <w:rFonts w:hint="eastAsia" w:ascii="仿宋" w:hAnsi="仿宋" w:eastAsia="仿宋"/>
          <w:sz w:val="28"/>
          <w:szCs w:val="28"/>
        </w:rPr>
        <w:t>包含</w:t>
      </w:r>
      <w:r>
        <w:rPr>
          <w:rFonts w:hint="eastAsia" w:ascii="仿宋" w:hAnsi="仿宋" w:eastAsia="仿宋" w:cs="宋体"/>
          <w:kern w:val="0"/>
          <w:sz w:val="28"/>
          <w:szCs w:val="28"/>
        </w:rPr>
        <w:t>软件升级服务，</w:t>
      </w:r>
      <w:r>
        <w:rPr>
          <w:rFonts w:hint="eastAsia" w:ascii="仿宋" w:hAnsi="仿宋" w:eastAsia="仿宋"/>
          <w:sz w:val="28"/>
          <w:szCs w:val="28"/>
        </w:rPr>
        <w:t>软硬件故障处理、坏件更换、不计次数的现场服务等。</w:t>
      </w:r>
    </w:p>
    <w:p>
      <w:pPr>
        <w:tabs>
          <w:tab w:val="left" w:pos="420"/>
        </w:tabs>
        <w:spacing w:afterLines="50" w:line="480" w:lineRule="exact"/>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十二、违反本合同约定，违约方应当按照《中华人民共和国民法典》《中华人民共和国政府采购法》有关条款的规定，或按双方协商结果，承担违约责任。</w:t>
      </w:r>
    </w:p>
    <w:bookmarkEnd w:id="9"/>
    <w:bookmarkEnd w:id="10"/>
    <w:p>
      <w:pPr>
        <w:widowControl/>
        <w:shd w:val="clear" w:color="auto" w:fill="FFFFFF"/>
        <w:adjustRightInd w:val="0"/>
        <w:snapToGrid w:val="0"/>
        <w:spacing w:line="480" w:lineRule="exact"/>
        <w:ind w:firstLine="560" w:firstLineChars="200"/>
        <w:jc w:val="left"/>
        <w:rPr>
          <w:rFonts w:ascii="仿宋" w:hAnsi="仿宋" w:eastAsia="仿宋"/>
          <w:sz w:val="28"/>
          <w:szCs w:val="28"/>
        </w:rPr>
      </w:pPr>
      <w:r>
        <w:rPr>
          <w:rFonts w:hint="eastAsia" w:ascii="仿宋" w:hAnsi="仿宋" w:eastAsia="仿宋"/>
          <w:sz w:val="28"/>
          <w:szCs w:val="28"/>
        </w:rPr>
        <w:t>十三、图形工作站设备及显示器发生故障时</w:t>
      </w:r>
      <w:r>
        <w:rPr>
          <w:rFonts w:ascii="仿宋" w:hAnsi="仿宋" w:eastAsia="仿宋"/>
          <w:sz w:val="28"/>
          <w:szCs w:val="28"/>
        </w:rPr>
        <w:t>,</w:t>
      </w:r>
      <w:r>
        <w:rPr>
          <w:rFonts w:hint="eastAsia" w:ascii="仿宋" w:hAnsi="仿宋" w:eastAsia="仿宋"/>
          <w:sz w:val="28"/>
          <w:szCs w:val="28"/>
        </w:rPr>
        <w:t>报修响应时间为</w:t>
      </w:r>
      <w:r>
        <w:rPr>
          <w:rFonts w:ascii="仿宋" w:hAnsi="仿宋" w:eastAsia="仿宋"/>
          <w:sz w:val="28"/>
          <w:szCs w:val="28"/>
        </w:rPr>
        <w:t>2</w:t>
      </w:r>
      <w:r>
        <w:rPr>
          <w:rFonts w:hint="eastAsia" w:ascii="仿宋" w:hAnsi="仿宋" w:eastAsia="仿宋"/>
          <w:sz w:val="28"/>
          <w:szCs w:val="28"/>
        </w:rPr>
        <w:t>小时</w:t>
      </w:r>
      <w:r>
        <w:rPr>
          <w:rFonts w:ascii="仿宋" w:hAnsi="仿宋" w:eastAsia="仿宋"/>
          <w:sz w:val="28"/>
          <w:szCs w:val="28"/>
        </w:rPr>
        <w:t xml:space="preserve">,24 </w:t>
      </w:r>
      <w:r>
        <w:rPr>
          <w:rFonts w:hint="eastAsia" w:ascii="仿宋" w:hAnsi="仿宋" w:eastAsia="仿宋"/>
          <w:sz w:val="28"/>
          <w:szCs w:val="28"/>
        </w:rPr>
        <w:t>小时内到达现场</w:t>
      </w:r>
      <w:r>
        <w:rPr>
          <w:rFonts w:ascii="仿宋" w:hAnsi="仿宋" w:eastAsia="仿宋"/>
          <w:sz w:val="28"/>
          <w:szCs w:val="28"/>
        </w:rPr>
        <w:t>,</w:t>
      </w:r>
      <w:r>
        <w:rPr>
          <w:rFonts w:hint="eastAsia" w:ascii="仿宋" w:hAnsi="仿宋" w:eastAsia="仿宋"/>
          <w:sz w:val="28"/>
          <w:szCs w:val="28"/>
        </w:rPr>
        <w:t>预计</w:t>
      </w:r>
      <w:r>
        <w:rPr>
          <w:rFonts w:ascii="仿宋" w:hAnsi="仿宋" w:eastAsia="仿宋"/>
          <w:sz w:val="28"/>
          <w:szCs w:val="28"/>
        </w:rPr>
        <w:t>3</w:t>
      </w:r>
      <w:r>
        <w:rPr>
          <w:rFonts w:hint="eastAsia" w:ascii="仿宋" w:hAnsi="仿宋" w:eastAsia="仿宋"/>
          <w:sz w:val="28"/>
          <w:szCs w:val="28"/>
        </w:rPr>
        <w:t>个工作日内修复有困难时</w:t>
      </w:r>
      <w:r>
        <w:rPr>
          <w:rFonts w:ascii="仿宋" w:hAnsi="仿宋" w:eastAsia="仿宋"/>
          <w:sz w:val="28"/>
          <w:szCs w:val="28"/>
        </w:rPr>
        <w:t>,</w:t>
      </w:r>
      <w:r>
        <w:rPr>
          <w:rFonts w:hint="eastAsia" w:ascii="仿宋" w:hAnsi="仿宋" w:eastAsia="仿宋"/>
          <w:sz w:val="28"/>
          <w:szCs w:val="28"/>
        </w:rPr>
        <w:t>供应商应调配相应的设备及时替代使用</w:t>
      </w:r>
      <w:r>
        <w:rPr>
          <w:rFonts w:ascii="仿宋" w:hAnsi="仿宋" w:eastAsia="仿宋"/>
          <w:sz w:val="28"/>
          <w:szCs w:val="28"/>
        </w:rPr>
        <w:t>,</w:t>
      </w:r>
      <w:r>
        <w:rPr>
          <w:rFonts w:hint="eastAsia" w:ascii="仿宋" w:hAnsi="仿宋" w:eastAsia="仿宋"/>
          <w:sz w:val="28"/>
          <w:szCs w:val="28"/>
        </w:rPr>
        <w:t>以保证网络正常运行。</w:t>
      </w:r>
    </w:p>
    <w:p>
      <w:pPr>
        <w:snapToGrid w:val="0"/>
        <w:spacing w:line="480" w:lineRule="exact"/>
        <w:ind w:firstLine="560" w:firstLineChars="200"/>
        <w:jc w:val="left"/>
        <w:rPr>
          <w:rFonts w:ascii="仿宋" w:hAnsi="仿宋" w:eastAsia="仿宋" w:cs="Times New Roman"/>
          <w:bCs/>
          <w:sz w:val="28"/>
          <w:szCs w:val="28"/>
        </w:rPr>
      </w:pPr>
      <w:r>
        <w:rPr>
          <w:rFonts w:hint="eastAsia" w:ascii="仿宋" w:hAnsi="仿宋" w:eastAsia="仿宋" w:cs="宋体"/>
          <w:kern w:val="0"/>
          <w:sz w:val="28"/>
          <w:szCs w:val="28"/>
        </w:rPr>
        <w:t>十四、</w:t>
      </w:r>
      <w:r>
        <w:rPr>
          <w:rFonts w:hint="eastAsia" w:ascii="仿宋" w:hAnsi="仿宋" w:eastAsia="仿宋" w:cs="Times New Roman"/>
          <w:bCs/>
          <w:sz w:val="28"/>
          <w:szCs w:val="28"/>
        </w:rPr>
        <w:t>本合同在履行过程中发生争议及解决纠纷方式：由双方当事人协商解决；也可提交当地财政政府采购管理部门或工商管理部门调解，协商或调解不成的，按下列第</w:t>
      </w:r>
      <w:r>
        <w:rPr>
          <w:rFonts w:hint="eastAsia" w:ascii="仿宋" w:hAnsi="仿宋" w:eastAsia="仿宋" w:cs="Times New Roman"/>
          <w:bCs/>
          <w:sz w:val="28"/>
          <w:szCs w:val="28"/>
          <w:u w:val="single"/>
        </w:rPr>
        <w:t xml:space="preserve"> 1 </w:t>
      </w:r>
      <w:r>
        <w:rPr>
          <w:rFonts w:hint="eastAsia" w:ascii="仿宋" w:hAnsi="仿宋" w:eastAsia="仿宋" w:cs="Times New Roman"/>
          <w:bCs/>
          <w:sz w:val="28"/>
          <w:szCs w:val="28"/>
        </w:rPr>
        <w:t>种方式解决：</w:t>
      </w:r>
    </w:p>
    <w:p>
      <w:pPr>
        <w:snapToGrid w:val="0"/>
        <w:spacing w:line="480" w:lineRule="exact"/>
        <w:ind w:left="420" w:leftChars="200" w:firstLine="137" w:firstLineChars="49"/>
        <w:jc w:val="left"/>
        <w:rPr>
          <w:rFonts w:ascii="仿宋" w:hAnsi="仿宋" w:eastAsia="仿宋" w:cs="Times New Roman"/>
          <w:bCs/>
          <w:sz w:val="28"/>
          <w:szCs w:val="28"/>
        </w:rPr>
      </w:pPr>
      <w:r>
        <w:rPr>
          <w:rFonts w:hint="eastAsia" w:ascii="仿宋" w:hAnsi="仿宋" w:eastAsia="仿宋" w:cs="Times New Roman"/>
          <w:bCs/>
          <w:sz w:val="28"/>
          <w:szCs w:val="28"/>
        </w:rPr>
        <w:t>1.提交南通仲裁委员会仲裁。</w:t>
      </w:r>
    </w:p>
    <w:p>
      <w:pPr>
        <w:widowControl/>
        <w:adjustRightInd w:val="0"/>
        <w:spacing w:line="480" w:lineRule="exact"/>
        <w:ind w:firstLine="557" w:firstLineChars="199"/>
        <w:jc w:val="left"/>
        <w:rPr>
          <w:rFonts w:ascii="仿宋" w:hAnsi="仿宋" w:eastAsia="仿宋"/>
          <w:color w:val="000000" w:themeColor="text1"/>
          <w:sz w:val="28"/>
          <w:szCs w:val="28"/>
        </w:rPr>
      </w:pPr>
      <w:r>
        <w:rPr>
          <w:rFonts w:hint="eastAsia" w:ascii="仿宋" w:hAnsi="仿宋" w:eastAsia="仿宋" w:cs="Times New Roman"/>
          <w:bCs/>
          <w:sz w:val="28"/>
          <w:szCs w:val="28"/>
        </w:rPr>
        <w:t>2.依法向人民法院起诉。</w:t>
      </w:r>
    </w:p>
    <w:p>
      <w:pPr>
        <w:widowControl/>
        <w:spacing w:line="48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十五、其它约定事项：</w:t>
      </w: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1.中标通知书、投标文件、采购文件及本合同之所有附件均为本合同的有效组成部分，与本合同具有同等法律效力，解释的顺序以文件生成时间在后的为准。</w:t>
      </w: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2.在执行本合同的过程中，所有经甲乙双方签署确认的文件、均为本合同的有效组成部分，其生效日期为双方授权代表签字与盖章之日起。</w:t>
      </w: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3.除甲方事先以书面形式确认同意外，乙方不得部分或全部转让其应履行的合同项下的义务。</w:t>
      </w: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4.本合同一式伍份，甲方执叁份，乙方执贰份。</w:t>
      </w:r>
      <w:r>
        <w:rPr>
          <w:rFonts w:hint="eastAsia" w:ascii="仿宋" w:hAnsi="仿宋" w:eastAsia="仿宋"/>
          <w:sz w:val="28"/>
          <w:szCs w:val="28"/>
        </w:rPr>
        <w:t>本合同自双方授权代表签字并盖章之日起生效。</w:t>
      </w:r>
    </w:p>
    <w:p>
      <w:pPr>
        <w:tabs>
          <w:tab w:val="left" w:pos="4500"/>
        </w:tabs>
        <w:snapToGrid w:val="0"/>
        <w:spacing w:line="480" w:lineRule="exact"/>
        <w:contextualSpacing/>
        <w:rPr>
          <w:rFonts w:ascii="仿宋" w:hAnsi="仿宋" w:eastAsia="仿宋" w:cs="宋体"/>
          <w:sz w:val="28"/>
          <w:szCs w:val="28"/>
        </w:rPr>
      </w:pP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甲方（盖章）：</w:t>
      </w:r>
      <w:r>
        <w:rPr>
          <w:rFonts w:hint="eastAsia" w:ascii="仿宋" w:hAnsi="仿宋" w:eastAsia="仿宋" w:cs="宋体"/>
          <w:kern w:val="0"/>
          <w:sz w:val="28"/>
          <w:szCs w:val="28"/>
        </w:rPr>
        <w:tab/>
      </w:r>
      <w:r>
        <w:rPr>
          <w:rFonts w:hint="eastAsia" w:ascii="仿宋" w:hAnsi="仿宋" w:eastAsia="仿宋" w:cs="宋体"/>
          <w:kern w:val="0"/>
          <w:sz w:val="28"/>
          <w:szCs w:val="28"/>
        </w:rPr>
        <w:t xml:space="preserve">         乙方（盖章）：</w:t>
      </w:r>
    </w:p>
    <w:p>
      <w:pPr>
        <w:widowControl/>
        <w:spacing w:line="480" w:lineRule="exact"/>
        <w:ind w:firstLine="560" w:firstLineChars="200"/>
        <w:rPr>
          <w:rFonts w:ascii="仿宋" w:hAnsi="仿宋" w:eastAsia="仿宋" w:cs="宋体"/>
          <w:kern w:val="0"/>
          <w:sz w:val="28"/>
          <w:szCs w:val="28"/>
        </w:rPr>
      </w:pPr>
    </w:p>
    <w:p>
      <w:pPr>
        <w:widowControl/>
        <w:spacing w:line="480" w:lineRule="exact"/>
        <w:ind w:firstLine="560" w:firstLineChars="200"/>
        <w:rPr>
          <w:rFonts w:ascii="仿宋" w:hAnsi="仿宋" w:eastAsia="仿宋" w:cs="宋体"/>
          <w:kern w:val="0"/>
          <w:sz w:val="28"/>
          <w:szCs w:val="28"/>
        </w:rPr>
      </w:pP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甲方授权代表（签字）：</w:t>
      </w:r>
      <w:r>
        <w:rPr>
          <w:rFonts w:hint="eastAsia" w:ascii="仿宋" w:hAnsi="仿宋" w:eastAsia="仿宋" w:cs="宋体"/>
          <w:kern w:val="0"/>
          <w:sz w:val="28"/>
          <w:szCs w:val="28"/>
        </w:rPr>
        <w:tab/>
      </w:r>
      <w:r>
        <w:rPr>
          <w:rFonts w:hint="eastAsia" w:ascii="仿宋" w:hAnsi="仿宋" w:eastAsia="仿宋" w:cs="宋体"/>
          <w:kern w:val="0"/>
          <w:sz w:val="28"/>
          <w:szCs w:val="28"/>
        </w:rPr>
        <w:t xml:space="preserve">  乙方授权代表（签字）：</w:t>
      </w:r>
    </w:p>
    <w:p>
      <w:pPr>
        <w:widowControl/>
        <w:spacing w:line="480" w:lineRule="exact"/>
        <w:ind w:firstLine="560" w:firstLineChars="200"/>
        <w:rPr>
          <w:rFonts w:ascii="仿宋" w:hAnsi="仿宋" w:eastAsia="仿宋" w:cs="宋体"/>
          <w:kern w:val="0"/>
          <w:sz w:val="28"/>
          <w:szCs w:val="28"/>
        </w:rPr>
      </w:pPr>
    </w:p>
    <w:p>
      <w:pPr>
        <w:widowControl/>
        <w:spacing w:line="480" w:lineRule="exact"/>
        <w:ind w:firstLine="560" w:firstLineChars="200"/>
        <w:rPr>
          <w:rFonts w:ascii="仿宋" w:hAnsi="仿宋" w:eastAsia="仿宋" w:cs="宋体"/>
          <w:kern w:val="0"/>
          <w:sz w:val="28"/>
          <w:szCs w:val="28"/>
        </w:rPr>
      </w:pPr>
    </w:p>
    <w:p>
      <w:pPr>
        <w:widowControl/>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2021年  月  日           2021年   月   日</w:t>
      </w:r>
    </w:p>
    <w:p>
      <w:pPr>
        <w:spacing w:line="480" w:lineRule="exact"/>
        <w:ind w:firstLine="560" w:firstLineChars="200"/>
        <w:rPr>
          <w:rFonts w:ascii="仿宋" w:hAnsi="仿宋" w:eastAsia="仿宋" w:cs="宋体"/>
          <w:kern w:val="0"/>
          <w:sz w:val="28"/>
          <w:szCs w:val="28"/>
        </w:rPr>
      </w:pPr>
    </w:p>
    <w:p>
      <w:pPr>
        <w:widowControl/>
        <w:shd w:val="clear" w:color="auto" w:fill="FFFFFF"/>
        <w:adjustRightInd w:val="0"/>
        <w:snapToGrid w:val="0"/>
        <w:spacing w:line="500" w:lineRule="exact"/>
        <w:ind w:firstLine="2048" w:firstLineChars="850"/>
        <w:jc w:val="left"/>
        <w:rPr>
          <w:rFonts w:asciiTheme="majorEastAsia" w:hAnsiTheme="majorEastAsia" w:eastAsiaTheme="majorEastAsia"/>
          <w:b/>
          <w:sz w:val="36"/>
          <w:szCs w:val="36"/>
        </w:rPr>
      </w:pPr>
      <w:r>
        <w:rPr>
          <w:rFonts w:ascii="宋体" w:hAnsi="宋体" w:eastAsia="宋体"/>
          <w:b/>
          <w:sz w:val="24"/>
          <w:szCs w:val="24"/>
        </w:rPr>
        <w:br w:type="page"/>
      </w:r>
      <w:bookmarkStart w:id="11" w:name="_Toc511997113"/>
      <w:r>
        <w:rPr>
          <w:rFonts w:hint="eastAsia" w:asciiTheme="majorEastAsia" w:hAnsiTheme="majorEastAsia" w:eastAsiaTheme="majorEastAsia"/>
          <w:b/>
          <w:sz w:val="36"/>
          <w:szCs w:val="36"/>
        </w:rPr>
        <w:t>第六部分  质疑提出和处理</w:t>
      </w:r>
      <w:bookmarkEnd w:id="11"/>
    </w:p>
    <w:p>
      <w:pPr>
        <w:autoSpaceDE w:val="0"/>
        <w:autoSpaceDN w:val="0"/>
        <w:adjustRightInd w:val="0"/>
        <w:snapToGrid w:val="0"/>
        <w:spacing w:line="500" w:lineRule="exact"/>
        <w:ind w:firstLine="562" w:firstLineChars="200"/>
        <w:contextualSpacing/>
        <w:rPr>
          <w:rFonts w:ascii="仿宋" w:hAnsi="仿宋" w:eastAsia="仿宋" w:cs="宋体"/>
          <w:b/>
          <w:kern w:val="0"/>
          <w:sz w:val="28"/>
          <w:szCs w:val="28"/>
        </w:rPr>
      </w:pPr>
      <w:r>
        <w:rPr>
          <w:rFonts w:hint="eastAsia" w:ascii="仿宋" w:hAnsi="仿宋" w:eastAsia="仿宋" w:cs="宋体"/>
          <w:b/>
          <w:kern w:val="0"/>
          <w:sz w:val="28"/>
          <w:szCs w:val="28"/>
        </w:rPr>
        <w:t>一、质疑的提出</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1.质疑人必须是直接参加本次谈判采购活动的当事人。</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sz w:val="28"/>
          <w:szCs w:val="28"/>
        </w:rPr>
        <w:t>2.领取谈判采购文件的供应商应根据第二部分“供应商谈判须知”中</w:t>
      </w:r>
      <w:r>
        <w:rPr>
          <w:rFonts w:hint="eastAsia" w:ascii="仿宋" w:hAnsi="仿宋" w:eastAsia="仿宋"/>
          <w:color w:val="FF0000"/>
          <w:sz w:val="28"/>
          <w:szCs w:val="28"/>
        </w:rPr>
        <w:t>“第一款”“第14项、15项”</w:t>
      </w:r>
      <w:r>
        <w:rPr>
          <w:rFonts w:hint="eastAsia" w:ascii="仿宋" w:hAnsi="仿宋" w:eastAsia="仿宋"/>
          <w:sz w:val="28"/>
          <w:szCs w:val="28"/>
        </w:rPr>
        <w:t>的约定提出；响应文件接收截止后，供应商未进行响应登记的，不能就响应文件接收截止后的采购过程、成交结果提出质疑；在开标谈判过程中，凡主持人或谈判小组明确提出须由响应人确认的事项，响应人当场无异议的，事后不得提出质疑。</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cs="宋体"/>
          <w:kern w:val="0"/>
          <w:sz w:val="28"/>
          <w:szCs w:val="28"/>
        </w:rPr>
        <w:t>3</w:t>
      </w:r>
      <w:r>
        <w:rPr>
          <w:rFonts w:hint="eastAsia" w:ascii="仿宋" w:hAnsi="仿宋" w:eastAsia="仿宋" w:cs="宋体"/>
          <w:kern w:val="0"/>
          <w:sz w:val="28"/>
          <w:szCs w:val="28"/>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及采购单位不具有法定调查、认定权限。</w:t>
      </w:r>
    </w:p>
    <w:p>
      <w:pPr>
        <w:snapToGrid w:val="0"/>
        <w:spacing w:line="500" w:lineRule="exact"/>
        <w:ind w:firstLine="560" w:firstLineChars="200"/>
        <w:contextualSpacing/>
        <w:rPr>
          <w:rFonts w:ascii="仿宋" w:hAnsi="仿宋" w:eastAsia="仿宋" w:cs="宋体"/>
          <w:kern w:val="0"/>
          <w:sz w:val="28"/>
          <w:szCs w:val="28"/>
        </w:rPr>
      </w:pPr>
      <w:r>
        <w:rPr>
          <w:rFonts w:hint="eastAsia" w:ascii="仿宋" w:hAnsi="仿宋" w:eastAsia="仿宋"/>
          <w:sz w:val="28"/>
          <w:szCs w:val="28"/>
        </w:rPr>
        <w:t>4.对本次谈判采购有质疑的，实行实名制，不得进行虚假、恶意质疑。质疑人应在质疑有效期内以书面形式</w:t>
      </w:r>
      <w:r>
        <w:rPr>
          <w:rFonts w:hint="eastAsia" w:ascii="仿宋" w:hAnsi="仿宋" w:eastAsia="仿宋" w:cs="宋体"/>
          <w:kern w:val="0"/>
          <w:sz w:val="28"/>
          <w:szCs w:val="28"/>
          <w:lang w:val="zh-CN"/>
        </w:rPr>
        <w:t>提出《质疑函》（格式请到南通政府采购网上下载）</w:t>
      </w:r>
      <w:r>
        <w:rPr>
          <w:rFonts w:hint="eastAsia" w:ascii="仿宋" w:hAnsi="仿宋" w:eastAsia="仿宋"/>
          <w:sz w:val="28"/>
          <w:szCs w:val="28"/>
        </w:rPr>
        <w:t>，《质疑函》内容应</w:t>
      </w:r>
      <w:r>
        <w:rPr>
          <w:rFonts w:hint="eastAsia" w:ascii="仿宋" w:hAnsi="仿宋" w:eastAsia="仿宋" w:cs="宋体"/>
          <w:kern w:val="0"/>
          <w:sz w:val="28"/>
          <w:szCs w:val="28"/>
          <w:lang w:val="zh-CN"/>
        </w:rPr>
        <w:t>包括</w:t>
      </w:r>
      <w:r>
        <w:rPr>
          <w:rFonts w:hint="eastAsia" w:ascii="仿宋" w:hAnsi="仿宋" w:eastAsia="仿宋"/>
          <w:sz w:val="28"/>
          <w:szCs w:val="28"/>
        </w:rPr>
        <w:t>质疑事项、主要内容、事实依据、适应法规条款、佐证材料等。同时，</w:t>
      </w:r>
      <w:r>
        <w:rPr>
          <w:rFonts w:hint="eastAsia" w:ascii="仿宋" w:hAnsi="仿宋" w:eastAsia="仿宋" w:cs="宋体"/>
          <w:kern w:val="0"/>
          <w:sz w:val="28"/>
          <w:szCs w:val="28"/>
        </w:rPr>
        <w:t>质疑人应保证其提出的质疑内容及</w:t>
      </w:r>
      <w:r>
        <w:rPr>
          <w:rFonts w:hint="eastAsia" w:ascii="仿宋" w:hAnsi="仿宋" w:eastAsia="仿宋"/>
          <w:sz w:val="28"/>
          <w:szCs w:val="28"/>
        </w:rPr>
        <w:t>相关佐证材料</w:t>
      </w:r>
      <w:r>
        <w:rPr>
          <w:rFonts w:hint="eastAsia" w:ascii="仿宋" w:hAnsi="仿宋" w:eastAsia="仿宋" w:cs="宋体"/>
          <w:kern w:val="0"/>
          <w:sz w:val="28"/>
          <w:szCs w:val="28"/>
        </w:rPr>
        <w:t>的真实性及来源的合法性，并承担相应的法律责任。</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cs="宋体"/>
          <w:kern w:val="0"/>
          <w:sz w:val="28"/>
          <w:szCs w:val="28"/>
          <w:lang w:val="zh-CN"/>
        </w:rPr>
        <w:t>对不能提供</w:t>
      </w:r>
      <w:r>
        <w:rPr>
          <w:rFonts w:hint="eastAsia" w:ascii="仿宋" w:hAnsi="仿宋" w:eastAsia="仿宋"/>
          <w:sz w:val="28"/>
          <w:szCs w:val="28"/>
        </w:rPr>
        <w:t>相关佐证材料的、涉及商业秘密的、非书面形式的、非送达的、匿名的《质疑函》将不予受理。</w:t>
      </w:r>
    </w:p>
    <w:p>
      <w:pPr>
        <w:snapToGrid w:val="0"/>
        <w:spacing w:line="500" w:lineRule="exact"/>
        <w:ind w:firstLine="560" w:firstLineChars="200"/>
        <w:contextualSpacing/>
        <w:rPr>
          <w:rFonts w:ascii="仿宋" w:hAnsi="仿宋" w:eastAsia="仿宋"/>
          <w:sz w:val="28"/>
          <w:szCs w:val="28"/>
        </w:rPr>
      </w:pPr>
      <w:r>
        <w:rPr>
          <w:rFonts w:hint="eastAsia" w:ascii="仿宋" w:hAnsi="仿宋" w:eastAsia="仿宋"/>
          <w:sz w:val="28"/>
          <w:szCs w:val="28"/>
        </w:rPr>
        <w:t>相关佐证材料要具备客观性、关联性、合法性，无法查实的（如宣传册、媒体报道、猜测、推理等）不能作为佐证材料。</w:t>
      </w:r>
    </w:p>
    <w:p>
      <w:pPr>
        <w:snapToGrid w:val="0"/>
        <w:spacing w:line="500" w:lineRule="exact"/>
        <w:ind w:firstLine="560" w:firstLineChars="200"/>
        <w:contextualSpacing/>
        <w:rPr>
          <w:rFonts w:ascii="仿宋" w:hAnsi="仿宋" w:eastAsia="仿宋" w:cs="宋体"/>
          <w:kern w:val="0"/>
          <w:sz w:val="28"/>
          <w:szCs w:val="28"/>
        </w:rPr>
      </w:pPr>
      <w:r>
        <w:rPr>
          <w:rFonts w:hint="eastAsia" w:ascii="仿宋" w:hAnsi="仿宋" w:eastAsia="仿宋"/>
          <w:sz w:val="28"/>
          <w:szCs w:val="28"/>
        </w:rPr>
        <w:t>采购人及采购单位</w:t>
      </w:r>
      <w:r>
        <w:rPr>
          <w:rFonts w:hint="eastAsia" w:ascii="仿宋" w:hAnsi="仿宋" w:eastAsia="仿宋" w:cs="宋体"/>
          <w:kern w:val="0"/>
          <w:sz w:val="28"/>
          <w:szCs w:val="28"/>
        </w:rPr>
        <w:t>不负责搜集相关佐证材料等工作。</w:t>
      </w:r>
    </w:p>
    <w:p>
      <w:pPr>
        <w:autoSpaceDE w:val="0"/>
        <w:autoSpaceDN w:val="0"/>
        <w:adjustRightInd w:val="0"/>
        <w:snapToGrid w:val="0"/>
        <w:spacing w:line="500" w:lineRule="exact"/>
        <w:ind w:firstLine="562" w:firstLineChars="200"/>
        <w:contextualSpacing/>
        <w:rPr>
          <w:rFonts w:ascii="仿宋" w:hAnsi="仿宋" w:eastAsia="仿宋"/>
          <w:b/>
          <w:sz w:val="28"/>
          <w:szCs w:val="28"/>
        </w:rPr>
      </w:pPr>
      <w:r>
        <w:rPr>
          <w:rFonts w:hint="eastAsia" w:ascii="仿宋" w:hAnsi="仿宋" w:eastAsia="仿宋"/>
          <w:b/>
          <w:sz w:val="28"/>
          <w:szCs w:val="28"/>
        </w:rPr>
        <w:t>二、《质疑函》的受理和回复</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sz w:val="28"/>
          <w:szCs w:val="28"/>
        </w:rPr>
        <w:t>1.《质疑函》须由质疑人的法定代表人或参加本次谈判授权人</w:t>
      </w:r>
      <w:r>
        <w:rPr>
          <w:rFonts w:hint="eastAsia" w:ascii="仿宋" w:hAnsi="仿宋" w:eastAsia="仿宋" w:cs="宋体"/>
          <w:kern w:val="0"/>
          <w:sz w:val="28"/>
          <w:szCs w:val="28"/>
          <w:lang w:val="zh-CN"/>
        </w:rPr>
        <w:t>送达采购单位及采购人。</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2.对符合提出质疑要求的，采购人及采购单位签收并出具《质疑受理通知书》。在处理过程中，发现需要质疑人进一步补充相关佐证材料的，请质疑人在规定的时间内提供，质疑回复时间相应顺延。质疑人不能按时提供相关佐证材料的，视同放弃质疑。</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3.对不符合提出质疑要求的，出具《质疑退回通知书》并提出相关补充材料要求，质疑人未在规定的时间内提供补充佐证材料的，视同放弃质疑。</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rPr>
      </w:pPr>
      <w:r>
        <w:rPr>
          <w:rFonts w:hint="eastAsia" w:ascii="仿宋" w:hAnsi="仿宋" w:eastAsia="仿宋" w:cs="宋体"/>
          <w:kern w:val="0"/>
          <w:sz w:val="28"/>
          <w:szCs w:val="28"/>
          <w:lang w:val="zh-CN"/>
        </w:rPr>
        <w:t>4.采购</w:t>
      </w:r>
      <w:r>
        <w:rPr>
          <w:rFonts w:hint="eastAsia" w:ascii="仿宋" w:hAnsi="仿宋" w:eastAsia="仿宋" w:cs="宋体"/>
          <w:kern w:val="0"/>
          <w:sz w:val="28"/>
          <w:szCs w:val="28"/>
        </w:rPr>
        <w:t>人及</w:t>
      </w:r>
      <w:r>
        <w:rPr>
          <w:rFonts w:hint="eastAsia" w:ascii="仿宋" w:hAnsi="仿宋" w:eastAsia="仿宋" w:cs="宋体"/>
          <w:kern w:val="0"/>
          <w:sz w:val="28"/>
          <w:szCs w:val="28"/>
          <w:lang w:val="zh-CN"/>
        </w:rPr>
        <w:t>采购单位</w:t>
      </w:r>
      <w:r>
        <w:rPr>
          <w:rFonts w:hint="eastAsia" w:ascii="仿宋" w:hAnsi="仿宋" w:eastAsia="仿宋" w:cs="宋体"/>
          <w:kern w:val="0"/>
          <w:sz w:val="28"/>
          <w:szCs w:val="28"/>
        </w:rPr>
        <w:t>负责将质疑人提出的质疑相关材料提供给相关专家或评委审核，并将审核意见回复质疑人。</w:t>
      </w:r>
    </w:p>
    <w:p>
      <w:pPr>
        <w:widowControl/>
        <w:tabs>
          <w:tab w:val="left" w:pos="0"/>
        </w:tabs>
        <w:snapToGrid w:val="0"/>
        <w:spacing w:line="500" w:lineRule="exact"/>
        <w:ind w:firstLine="560" w:firstLineChars="200"/>
        <w:contextualSpacing/>
        <w:rPr>
          <w:rFonts w:ascii="仿宋" w:hAnsi="仿宋" w:eastAsia="仿宋" w:cs="宋体"/>
          <w:kern w:val="0"/>
          <w:sz w:val="28"/>
          <w:szCs w:val="28"/>
        </w:rPr>
      </w:pPr>
      <w:r>
        <w:rPr>
          <w:rFonts w:hint="eastAsia" w:ascii="仿宋" w:hAnsi="仿宋" w:eastAsia="仿宋"/>
          <w:sz w:val="28"/>
          <w:szCs w:val="28"/>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pPr>
        <w:autoSpaceDE w:val="0"/>
        <w:autoSpaceDN w:val="0"/>
        <w:adjustRightInd w:val="0"/>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cs="宋体"/>
          <w:kern w:val="0"/>
          <w:sz w:val="28"/>
          <w:szCs w:val="28"/>
        </w:rPr>
        <w:t>5.</w:t>
      </w:r>
      <w:r>
        <w:rPr>
          <w:rFonts w:hint="eastAsia" w:ascii="仿宋" w:hAnsi="仿宋" w:eastAsia="仿宋" w:cs="宋体"/>
          <w:kern w:val="0"/>
          <w:sz w:val="28"/>
          <w:szCs w:val="28"/>
          <w:lang w:val="zh-CN"/>
        </w:rPr>
        <w:t>因质疑情况复杂，组织论证或审查时间较长的，采购人及采购单位以书面形式通知质疑人，可适当延长质疑回复处理时间。</w:t>
      </w:r>
    </w:p>
    <w:p>
      <w:pPr>
        <w:autoSpaceDE w:val="0"/>
        <w:autoSpaceDN w:val="0"/>
        <w:adjustRightInd w:val="0"/>
        <w:snapToGrid w:val="0"/>
        <w:spacing w:line="500" w:lineRule="exact"/>
        <w:ind w:firstLine="562" w:firstLineChars="200"/>
        <w:contextualSpacing/>
        <w:rPr>
          <w:rFonts w:ascii="仿宋" w:hAnsi="仿宋" w:eastAsia="仿宋" w:cs="宋体"/>
          <w:b/>
          <w:kern w:val="0"/>
          <w:sz w:val="28"/>
          <w:szCs w:val="28"/>
          <w:lang w:val="zh-CN"/>
        </w:rPr>
      </w:pPr>
      <w:r>
        <w:rPr>
          <w:rFonts w:hint="eastAsia" w:ascii="仿宋" w:hAnsi="仿宋" w:eastAsia="仿宋" w:cs="宋体"/>
          <w:b/>
          <w:kern w:val="0"/>
          <w:sz w:val="28"/>
          <w:szCs w:val="28"/>
          <w:lang w:val="zh-CN"/>
        </w:rPr>
        <w:t>三、质疑处理</w:t>
      </w:r>
    </w:p>
    <w:p>
      <w:pPr>
        <w:autoSpaceDE w:val="0"/>
        <w:autoSpaceDN w:val="0"/>
        <w:adjustRightInd w:val="0"/>
        <w:snapToGrid w:val="0"/>
        <w:spacing w:line="500" w:lineRule="exact"/>
        <w:ind w:firstLine="700" w:firstLineChars="25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1.质疑成立的处理。采购人终止采购，并建议有关部门给相关当事人予以处理。</w:t>
      </w:r>
    </w:p>
    <w:p>
      <w:pPr>
        <w:snapToGrid w:val="0"/>
        <w:spacing w:line="500" w:lineRule="exact"/>
        <w:ind w:firstLine="57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2.质疑不成立的处理。</w:t>
      </w:r>
    </w:p>
    <w:p>
      <w:pPr>
        <w:snapToGrid w:val="0"/>
        <w:spacing w:line="500" w:lineRule="exact"/>
        <w:ind w:firstLine="57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1）质疑人书面《申请撤回质疑函》的，不作违约处理。</w:t>
      </w:r>
    </w:p>
    <w:p>
      <w:pPr>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sz w:val="28"/>
          <w:szCs w:val="28"/>
        </w:rPr>
        <w:t>2）质疑人在规定的时间内不配合进行质疑调查处理的，按自动撤回《质疑函》处理。</w:t>
      </w:r>
    </w:p>
    <w:p>
      <w:pPr>
        <w:snapToGrid w:val="0"/>
        <w:spacing w:line="500" w:lineRule="exact"/>
        <w:ind w:firstLine="560" w:firstLineChars="200"/>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3）质疑人不按《质疑函》格式就提出质疑的，作违约处理。采购</w:t>
      </w:r>
      <w:r>
        <w:rPr>
          <w:rFonts w:hint="eastAsia" w:ascii="仿宋" w:hAnsi="仿宋" w:eastAsia="仿宋"/>
          <w:sz w:val="28"/>
          <w:szCs w:val="28"/>
        </w:rPr>
        <w:t>人有权收取其保证金的10%作为违约金；同时，视情</w:t>
      </w:r>
      <w:r>
        <w:rPr>
          <w:rFonts w:hint="eastAsia" w:ascii="仿宋" w:hAnsi="仿宋" w:eastAsia="仿宋" w:cs="宋体"/>
          <w:kern w:val="0"/>
          <w:sz w:val="28"/>
          <w:szCs w:val="28"/>
          <w:lang w:val="zh-CN"/>
        </w:rPr>
        <w:t>列入不良供应商名单。</w:t>
      </w:r>
    </w:p>
    <w:p>
      <w:pPr>
        <w:snapToGrid w:val="0"/>
        <w:spacing w:line="500" w:lineRule="exact"/>
        <w:ind w:firstLine="537" w:firstLineChars="192"/>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4）质疑人虽提供了相关</w:t>
      </w:r>
      <w:r>
        <w:rPr>
          <w:rFonts w:hint="eastAsia" w:ascii="仿宋" w:hAnsi="仿宋" w:eastAsia="仿宋"/>
          <w:sz w:val="28"/>
          <w:szCs w:val="28"/>
        </w:rPr>
        <w:t>佐证材料</w:t>
      </w:r>
      <w:r>
        <w:rPr>
          <w:rFonts w:hint="eastAsia" w:ascii="仿宋" w:hAnsi="仿宋" w:eastAsia="仿宋" w:cs="宋体"/>
          <w:kern w:val="0"/>
          <w:sz w:val="28"/>
          <w:szCs w:val="28"/>
          <w:lang w:val="zh-CN"/>
        </w:rPr>
        <w:t>，但不能证明其质疑成立的，采购人请质疑人补充相关</w:t>
      </w:r>
      <w:r>
        <w:rPr>
          <w:rFonts w:hint="eastAsia" w:ascii="仿宋" w:hAnsi="仿宋" w:eastAsia="仿宋"/>
          <w:sz w:val="28"/>
          <w:szCs w:val="28"/>
        </w:rPr>
        <w:t>佐证材料</w:t>
      </w:r>
      <w:r>
        <w:rPr>
          <w:rFonts w:hint="eastAsia" w:ascii="仿宋" w:hAnsi="仿宋" w:eastAsia="仿宋" w:cs="宋体"/>
          <w:kern w:val="0"/>
          <w:sz w:val="28"/>
          <w:szCs w:val="28"/>
          <w:lang w:val="zh-CN"/>
        </w:rPr>
        <w:t>，仍不能证明其质疑成立的，作违约处理。采购</w:t>
      </w:r>
      <w:r>
        <w:rPr>
          <w:rFonts w:hint="eastAsia" w:ascii="仿宋" w:hAnsi="仿宋" w:eastAsia="仿宋"/>
          <w:sz w:val="28"/>
          <w:szCs w:val="28"/>
        </w:rPr>
        <w:t>人有权收取其保证金的50%作为违约金；同时，</w:t>
      </w:r>
      <w:r>
        <w:rPr>
          <w:rFonts w:hint="eastAsia" w:ascii="仿宋" w:hAnsi="仿宋" w:eastAsia="仿宋" w:cs="宋体"/>
          <w:kern w:val="0"/>
          <w:sz w:val="28"/>
          <w:szCs w:val="28"/>
          <w:lang w:val="zh-CN"/>
        </w:rPr>
        <w:t>列入不良供应商名单。</w:t>
      </w:r>
    </w:p>
    <w:p>
      <w:pPr>
        <w:snapToGrid w:val="0"/>
        <w:spacing w:line="500" w:lineRule="exact"/>
        <w:ind w:firstLine="537" w:firstLineChars="192"/>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5）质疑人不能提供相关</w:t>
      </w:r>
      <w:r>
        <w:rPr>
          <w:rFonts w:hint="eastAsia" w:ascii="仿宋" w:hAnsi="仿宋" w:eastAsia="仿宋"/>
          <w:sz w:val="28"/>
          <w:szCs w:val="28"/>
        </w:rPr>
        <w:t>佐证材料</w:t>
      </w:r>
      <w:r>
        <w:rPr>
          <w:rFonts w:hint="eastAsia" w:ascii="仿宋" w:hAnsi="仿宋" w:eastAsia="仿宋" w:cs="宋体"/>
          <w:kern w:val="0"/>
          <w:sz w:val="28"/>
          <w:szCs w:val="28"/>
          <w:lang w:val="zh-CN"/>
        </w:rPr>
        <w:t>的，采购人已指出，质疑人仍然坚持提出质疑的，作违约处理。采购</w:t>
      </w:r>
      <w:r>
        <w:rPr>
          <w:rFonts w:hint="eastAsia" w:ascii="仿宋" w:hAnsi="仿宋" w:eastAsia="仿宋"/>
          <w:sz w:val="28"/>
          <w:szCs w:val="28"/>
        </w:rPr>
        <w:t>人有权收取其保证金的100%作为违约金；取消相应会员资格6个月，同时，</w:t>
      </w:r>
      <w:r>
        <w:rPr>
          <w:rFonts w:hint="eastAsia" w:ascii="仿宋" w:hAnsi="仿宋" w:eastAsia="仿宋" w:cs="宋体"/>
          <w:kern w:val="0"/>
          <w:sz w:val="28"/>
          <w:szCs w:val="28"/>
          <w:lang w:val="zh-CN"/>
        </w:rPr>
        <w:t>列入不良供应商名单。</w:t>
      </w:r>
    </w:p>
    <w:p>
      <w:pPr>
        <w:snapToGrid w:val="0"/>
        <w:spacing w:line="500" w:lineRule="exact"/>
        <w:ind w:firstLine="537" w:firstLineChars="192"/>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6）对明显有违背事实的、经相关专家或评委认定无依据的、经其他响应人举证无依据的质疑，作违约处理，采购</w:t>
      </w:r>
      <w:r>
        <w:rPr>
          <w:rFonts w:hint="eastAsia" w:ascii="仿宋" w:hAnsi="仿宋" w:eastAsia="仿宋"/>
          <w:sz w:val="28"/>
          <w:szCs w:val="28"/>
        </w:rPr>
        <w:t>人有权取消其会员资格，收取其保证金的100%作为违约金，</w:t>
      </w:r>
      <w:r>
        <w:rPr>
          <w:rFonts w:hint="eastAsia" w:ascii="仿宋" w:hAnsi="仿宋" w:eastAsia="仿宋" w:cs="宋体"/>
          <w:kern w:val="0"/>
          <w:sz w:val="28"/>
          <w:szCs w:val="28"/>
          <w:lang w:val="zh-CN"/>
        </w:rPr>
        <w:t>列入不良供应商名单；</w:t>
      </w:r>
      <w:r>
        <w:rPr>
          <w:rFonts w:hint="eastAsia" w:ascii="仿宋" w:hAnsi="仿宋" w:eastAsia="仿宋"/>
          <w:sz w:val="28"/>
          <w:szCs w:val="28"/>
        </w:rPr>
        <w:t>同时，</w:t>
      </w:r>
      <w:r>
        <w:rPr>
          <w:rFonts w:hint="eastAsia" w:ascii="仿宋" w:hAnsi="仿宋" w:eastAsia="仿宋" w:cs="宋体"/>
          <w:kern w:val="0"/>
          <w:sz w:val="28"/>
          <w:szCs w:val="28"/>
          <w:lang w:val="zh-CN"/>
        </w:rPr>
        <w:t>对其中每一项不成立的质疑给予质疑人1年内禁入由采购人组织的采购活动的违约处理，依次类推；视情在南通相关媒体予以披露。</w:t>
      </w:r>
    </w:p>
    <w:p>
      <w:pPr>
        <w:snapToGrid w:val="0"/>
        <w:spacing w:line="500" w:lineRule="exact"/>
        <w:ind w:firstLine="537" w:firstLineChars="192"/>
        <w:contextualSpacing/>
        <w:rPr>
          <w:rFonts w:ascii="仿宋" w:hAnsi="仿宋" w:eastAsia="仿宋" w:cs="宋体"/>
          <w:kern w:val="0"/>
          <w:sz w:val="28"/>
          <w:szCs w:val="28"/>
          <w:lang w:val="zh-CN"/>
        </w:rPr>
      </w:pPr>
      <w:r>
        <w:rPr>
          <w:rFonts w:hint="eastAsia" w:ascii="仿宋" w:hAnsi="仿宋" w:eastAsia="仿宋" w:cs="宋体"/>
          <w:kern w:val="0"/>
          <w:sz w:val="28"/>
          <w:szCs w:val="28"/>
          <w:lang w:val="zh-CN"/>
        </w:rPr>
        <w:t>7）</w:t>
      </w:r>
      <w:r>
        <w:rPr>
          <w:rFonts w:hint="eastAsia" w:ascii="仿宋" w:hAnsi="仿宋" w:eastAsia="仿宋"/>
          <w:sz w:val="28"/>
          <w:szCs w:val="28"/>
        </w:rPr>
        <w:t>质疑人</w:t>
      </w:r>
      <w:r>
        <w:rPr>
          <w:rFonts w:hint="eastAsia" w:ascii="仿宋" w:hAnsi="仿宋" w:eastAsia="仿宋" w:cs="宋体"/>
          <w:kern w:val="0"/>
          <w:sz w:val="28"/>
          <w:szCs w:val="28"/>
          <w:lang w:val="zh-CN"/>
        </w:rPr>
        <w:t>承担使用虚假材料或恶意方式质疑的法律责任。</w:t>
      </w:r>
    </w:p>
    <w:p>
      <w:pPr>
        <w:autoSpaceDE w:val="0"/>
        <w:autoSpaceDN w:val="0"/>
        <w:adjustRightInd w:val="0"/>
        <w:snapToGrid w:val="0"/>
        <w:spacing w:line="500" w:lineRule="exact"/>
        <w:contextualSpacing/>
        <w:rPr>
          <w:rFonts w:ascii="仿宋" w:hAnsi="仿宋" w:eastAsia="仿宋" w:cs="宋体"/>
          <w:b/>
          <w:kern w:val="0"/>
          <w:sz w:val="28"/>
          <w:szCs w:val="28"/>
          <w:lang w:val="zh-CN"/>
        </w:rPr>
      </w:pPr>
      <w:r>
        <w:rPr>
          <w:rFonts w:hint="eastAsia" w:ascii="仿宋" w:hAnsi="仿宋" w:eastAsia="仿宋" w:cs="宋体"/>
          <w:kern w:val="0"/>
          <w:sz w:val="28"/>
          <w:szCs w:val="28"/>
          <w:lang w:val="zh-CN"/>
        </w:rPr>
        <w:t xml:space="preserve">    </w:t>
      </w:r>
      <w:r>
        <w:rPr>
          <w:rFonts w:hint="eastAsia" w:ascii="仿宋" w:hAnsi="仿宋" w:eastAsia="仿宋" w:cs="宋体"/>
          <w:b/>
          <w:kern w:val="0"/>
          <w:sz w:val="28"/>
          <w:szCs w:val="28"/>
          <w:lang w:val="zh-CN"/>
        </w:rPr>
        <w:t>四、无佐证材料的举报作违约处理。</w:t>
      </w:r>
      <w:r>
        <w:rPr>
          <w:rFonts w:hint="eastAsia" w:ascii="仿宋" w:hAnsi="仿宋" w:eastAsia="仿宋" w:cs="宋体"/>
          <w:kern w:val="0"/>
          <w:sz w:val="28"/>
          <w:szCs w:val="28"/>
          <w:lang w:val="zh-CN"/>
        </w:rPr>
        <w:t>供应商不得进行不提供相关佐证材料（含无法查实的</w:t>
      </w:r>
      <w:r>
        <w:rPr>
          <w:rFonts w:hint="eastAsia" w:ascii="仿宋" w:hAnsi="仿宋" w:eastAsia="仿宋"/>
          <w:sz w:val="28"/>
          <w:szCs w:val="28"/>
        </w:rPr>
        <w:t>如宣传册、媒体报道、猜测、推理等）</w:t>
      </w:r>
      <w:r>
        <w:rPr>
          <w:rFonts w:hint="eastAsia" w:ascii="仿宋" w:hAnsi="仿宋" w:eastAsia="仿宋" w:cs="宋体"/>
          <w:kern w:val="0"/>
          <w:sz w:val="28"/>
          <w:szCs w:val="28"/>
          <w:lang w:val="zh-CN"/>
        </w:rPr>
        <w:t>向有关部门的举报，否则作违约处理。采购人有权取消其相应的供应商资格，同时对其在1至3年内禁入由采购人组织的采购活动的违约处理。</w:t>
      </w:r>
    </w:p>
    <w:p>
      <w:pPr>
        <w:snapToGrid w:val="0"/>
        <w:spacing w:line="500" w:lineRule="exact"/>
        <w:ind w:firstLine="562" w:firstLineChars="200"/>
        <w:contextualSpacing/>
        <w:rPr>
          <w:rFonts w:ascii="仿宋" w:hAnsi="仿宋" w:eastAsia="仿宋" w:cs="宋体"/>
          <w:kern w:val="0"/>
          <w:sz w:val="28"/>
          <w:szCs w:val="28"/>
          <w:lang w:val="zh-CN"/>
        </w:rPr>
      </w:pPr>
      <w:r>
        <w:rPr>
          <w:rFonts w:hint="eastAsia" w:ascii="仿宋" w:hAnsi="仿宋" w:eastAsia="仿宋"/>
          <w:b/>
          <w:sz w:val="28"/>
          <w:szCs w:val="28"/>
        </w:rPr>
        <w:t>五、投诉不成立的作违约处理。</w:t>
      </w:r>
      <w:r>
        <w:rPr>
          <w:rFonts w:hint="eastAsia" w:ascii="仿宋" w:hAnsi="仿宋" w:eastAsia="仿宋"/>
          <w:sz w:val="28"/>
          <w:szCs w:val="28"/>
        </w:rPr>
        <w:t>供应商进行质疑后，采购人及采购单位回复质疑不成立，供应商仍进行投诉的，并最终投诉不成立的，作违约处理。采购</w:t>
      </w:r>
      <w:r>
        <w:rPr>
          <w:rFonts w:hint="eastAsia" w:ascii="仿宋" w:hAnsi="仿宋" w:eastAsia="仿宋" w:cs="宋体"/>
          <w:kern w:val="0"/>
          <w:sz w:val="28"/>
          <w:szCs w:val="28"/>
          <w:lang w:val="zh-CN"/>
        </w:rPr>
        <w:t>人及采购单位有权取消其相应的供应商资格，同时对其在1至3年内禁入由采购人组织的采购活动的违约处理。</w:t>
      </w:r>
    </w:p>
    <w:p>
      <w:pPr>
        <w:snapToGrid w:val="0"/>
        <w:spacing w:line="500" w:lineRule="exact"/>
        <w:ind w:firstLine="570"/>
        <w:contextualSpacing/>
        <w:rPr>
          <w:rFonts w:ascii="仿宋" w:hAnsi="仿宋" w:eastAsia="仿宋"/>
          <w:sz w:val="28"/>
          <w:szCs w:val="28"/>
        </w:rPr>
      </w:pPr>
      <w:r>
        <w:rPr>
          <w:rFonts w:hint="eastAsia" w:ascii="仿宋" w:hAnsi="仿宋" w:eastAsia="仿宋"/>
          <w:b/>
          <w:sz w:val="28"/>
          <w:szCs w:val="28"/>
        </w:rPr>
        <w:t>六、《质疑函》、《质疑回复函》，质疑、举报、投诉不成立的</w:t>
      </w:r>
      <w:r>
        <w:rPr>
          <w:rFonts w:hint="eastAsia" w:ascii="仿宋" w:hAnsi="仿宋" w:eastAsia="仿宋"/>
          <w:sz w:val="28"/>
          <w:szCs w:val="28"/>
        </w:rPr>
        <w:t>等相关情况，视情在南通相关媒体予以披露。并建议相关政府采购机构对该供应商同步实施1至3年内禁入。</w:t>
      </w:r>
    </w:p>
    <w:p>
      <w:pPr>
        <w:widowControl/>
        <w:ind w:firstLine="1265" w:firstLineChars="450"/>
        <w:jc w:val="left"/>
        <w:rPr>
          <w:rFonts w:ascii="仿宋" w:hAnsi="仿宋" w:eastAsia="仿宋"/>
          <w:b/>
          <w:sz w:val="28"/>
          <w:szCs w:val="28"/>
        </w:rPr>
      </w:pPr>
      <w:bookmarkStart w:id="12" w:name="_Toc511997114"/>
    </w:p>
    <w:p>
      <w:pPr>
        <w:widowControl/>
        <w:ind w:firstLine="1265" w:firstLineChars="450"/>
        <w:jc w:val="left"/>
        <w:rPr>
          <w:rFonts w:ascii="仿宋" w:hAnsi="仿宋" w:eastAsia="仿宋"/>
          <w:b/>
          <w:sz w:val="28"/>
          <w:szCs w:val="28"/>
        </w:rPr>
      </w:pPr>
    </w:p>
    <w:p>
      <w:pPr>
        <w:widowControl/>
        <w:ind w:firstLine="1084" w:firstLineChars="450"/>
        <w:jc w:val="left"/>
        <w:rPr>
          <w:rFonts w:ascii="宋体" w:hAnsi="宋体" w:eastAsia="宋体"/>
          <w:b/>
          <w:sz w:val="24"/>
          <w:szCs w:val="24"/>
        </w:rPr>
      </w:pPr>
    </w:p>
    <w:p>
      <w:pPr>
        <w:widowControl/>
        <w:ind w:firstLine="1084" w:firstLineChars="450"/>
        <w:jc w:val="left"/>
        <w:rPr>
          <w:rFonts w:ascii="宋体" w:hAnsi="宋体" w:eastAsia="宋体"/>
          <w:b/>
          <w:sz w:val="24"/>
          <w:szCs w:val="24"/>
        </w:rPr>
      </w:pPr>
    </w:p>
    <w:p>
      <w:pPr>
        <w:widowControl/>
        <w:ind w:firstLine="1446" w:firstLineChars="450"/>
        <w:jc w:val="left"/>
        <w:rPr>
          <w:rFonts w:ascii="宋体" w:hAnsi="宋体" w:eastAsia="宋体"/>
          <w:b/>
          <w:sz w:val="32"/>
          <w:szCs w:val="32"/>
        </w:rPr>
      </w:pPr>
    </w:p>
    <w:p>
      <w:pPr>
        <w:widowControl/>
        <w:spacing w:line="500" w:lineRule="exact"/>
        <w:ind w:firstLine="1626" w:firstLineChars="450"/>
        <w:jc w:val="left"/>
        <w:rPr>
          <w:rFonts w:asciiTheme="majorEastAsia" w:hAnsiTheme="majorEastAsia" w:eastAsiaTheme="majorEastAsia"/>
          <w:b/>
          <w:bCs/>
          <w:sz w:val="36"/>
          <w:szCs w:val="36"/>
        </w:rPr>
      </w:pPr>
      <w:r>
        <w:rPr>
          <w:rFonts w:hint="eastAsia" w:asciiTheme="majorEastAsia" w:hAnsiTheme="majorEastAsia" w:eastAsiaTheme="majorEastAsia"/>
          <w:b/>
          <w:sz w:val="36"/>
          <w:szCs w:val="36"/>
        </w:rPr>
        <w:t>第七部分  响应文件组成</w:t>
      </w:r>
      <w:r>
        <w:rPr>
          <w:rFonts w:hint="eastAsia" w:asciiTheme="majorEastAsia" w:hAnsiTheme="majorEastAsia" w:eastAsiaTheme="majorEastAsia"/>
          <w:b/>
          <w:bCs/>
          <w:sz w:val="36"/>
          <w:szCs w:val="36"/>
        </w:rPr>
        <w:t>及编制要求</w:t>
      </w:r>
      <w:bookmarkEnd w:id="12"/>
    </w:p>
    <w:p>
      <w:pPr>
        <w:snapToGrid w:val="0"/>
        <w:spacing w:line="500" w:lineRule="exact"/>
        <w:ind w:firstLine="555"/>
        <w:jc w:val="center"/>
        <w:rPr>
          <w:rFonts w:ascii="仿宋" w:hAnsi="仿宋" w:eastAsia="仿宋"/>
          <w:b/>
          <w:sz w:val="28"/>
          <w:szCs w:val="28"/>
        </w:rPr>
      </w:pPr>
    </w:p>
    <w:p>
      <w:pPr>
        <w:snapToGrid w:val="0"/>
        <w:spacing w:line="500" w:lineRule="exact"/>
        <w:ind w:firstLine="555"/>
        <w:jc w:val="left"/>
        <w:rPr>
          <w:rFonts w:ascii="仿宋" w:hAnsi="仿宋" w:eastAsia="仿宋"/>
          <w:b/>
          <w:sz w:val="28"/>
          <w:szCs w:val="28"/>
        </w:rPr>
      </w:pPr>
      <w:r>
        <w:rPr>
          <w:rFonts w:hint="eastAsia" w:ascii="仿宋" w:hAnsi="仿宋" w:eastAsia="仿宋"/>
          <w:b/>
          <w:sz w:val="28"/>
          <w:szCs w:val="28"/>
        </w:rPr>
        <w:t>响应文件由原件包、资格审查证明材料、商务技术响应文件、价格响应文件四部分组成。</w:t>
      </w:r>
    </w:p>
    <w:p>
      <w:pPr>
        <w:pStyle w:val="38"/>
        <w:snapToGrid w:val="0"/>
        <w:spacing w:line="500" w:lineRule="exact"/>
        <w:ind w:left="549"/>
        <w:contextualSpacing/>
        <w:rPr>
          <w:rFonts w:ascii="仿宋" w:hAnsi="仿宋" w:eastAsia="仿宋"/>
          <w:b/>
          <w:sz w:val="28"/>
          <w:szCs w:val="28"/>
        </w:rPr>
      </w:pPr>
      <w:r>
        <w:rPr>
          <w:rFonts w:hint="eastAsia" w:ascii="仿宋" w:hAnsi="仿宋" w:eastAsia="仿宋"/>
          <w:b/>
          <w:sz w:val="28"/>
          <w:szCs w:val="28"/>
        </w:rPr>
        <w:t>一、原件包（单独密封）：</w:t>
      </w:r>
    </w:p>
    <w:p>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提供本项目所需的证明材料原件，并在密封袋上加盖单位公章，没有递交原件包或包中资料不全的，将作无效响应处理。</w:t>
      </w:r>
    </w:p>
    <w:p>
      <w:pPr>
        <w:snapToGrid w:val="0"/>
        <w:spacing w:line="500" w:lineRule="exact"/>
        <w:ind w:firstLine="560" w:firstLineChars="200"/>
        <w:rPr>
          <w:rFonts w:ascii="仿宋" w:hAnsi="仿宋" w:eastAsia="仿宋"/>
          <w:sz w:val="28"/>
          <w:szCs w:val="28"/>
        </w:rPr>
      </w:pPr>
      <w:r>
        <w:rPr>
          <w:rFonts w:hint="eastAsia" w:ascii="仿宋" w:hAnsi="仿宋" w:eastAsia="仿宋" w:cs="宋体"/>
          <w:kern w:val="0"/>
          <w:sz w:val="28"/>
          <w:szCs w:val="28"/>
        </w:rPr>
        <w:t>如遇特殊情况部分原件不能提供的，</w:t>
      </w:r>
      <w:r>
        <w:rPr>
          <w:rFonts w:hint="eastAsia" w:ascii="仿宋" w:hAnsi="仿宋" w:eastAsia="仿宋"/>
          <w:sz w:val="28"/>
          <w:szCs w:val="28"/>
        </w:rPr>
        <w:t>则响应人也可以提供经注册地公证机构的公证书或原发证机构出具的相关证明材料。</w:t>
      </w:r>
    </w:p>
    <w:p>
      <w:pPr>
        <w:snapToGrid w:val="0"/>
        <w:spacing w:line="500" w:lineRule="exact"/>
        <w:ind w:firstLine="562" w:firstLineChars="200"/>
        <w:contextualSpacing/>
        <w:rPr>
          <w:rFonts w:ascii="仿宋" w:hAnsi="仿宋" w:eastAsia="仿宋"/>
          <w:b/>
          <w:sz w:val="28"/>
          <w:szCs w:val="28"/>
        </w:rPr>
      </w:pPr>
      <w:r>
        <w:rPr>
          <w:rFonts w:hint="eastAsia" w:ascii="仿宋" w:hAnsi="仿宋" w:eastAsia="仿宋"/>
          <w:b/>
          <w:sz w:val="28"/>
          <w:szCs w:val="28"/>
        </w:rPr>
        <w:t>二、资格审查证明材料：</w:t>
      </w:r>
    </w:p>
    <w:p>
      <w:pPr>
        <w:snapToGrid w:val="0"/>
        <w:spacing w:line="500" w:lineRule="exact"/>
        <w:ind w:firstLine="560" w:firstLineChars="200"/>
        <w:contextualSpacing/>
        <w:rPr>
          <w:rFonts w:ascii="仿宋" w:hAnsi="仿宋" w:eastAsia="仿宋"/>
          <w:b/>
          <w:sz w:val="28"/>
          <w:szCs w:val="28"/>
        </w:rPr>
      </w:pPr>
      <w:r>
        <w:rPr>
          <w:rFonts w:hint="eastAsia" w:ascii="仿宋" w:hAnsi="仿宋" w:eastAsia="仿宋"/>
          <w:color w:val="000000"/>
          <w:sz w:val="28"/>
          <w:szCs w:val="28"/>
          <w:shd w:val="clear" w:color="auto" w:fill="FFFFFF"/>
        </w:rPr>
        <w:t>1.独立法人或者独立承担民事责任能力的营业执照（三证合一）、相关资质证明材料（副本加盖公章）；</w:t>
      </w:r>
    </w:p>
    <w:p>
      <w:pPr>
        <w:snapToGrid w:val="0"/>
        <w:spacing w:line="500" w:lineRule="exact"/>
        <w:ind w:firstLine="560" w:firstLineChars="200"/>
        <w:contextualSpacing/>
        <w:rPr>
          <w:rFonts w:ascii="仿宋" w:hAnsi="仿宋" w:eastAsia="仿宋"/>
          <w:b/>
          <w:sz w:val="28"/>
          <w:szCs w:val="28"/>
        </w:rPr>
      </w:pPr>
      <w:r>
        <w:rPr>
          <w:rFonts w:hint="eastAsia" w:ascii="仿宋" w:hAnsi="仿宋" w:eastAsia="仿宋"/>
          <w:color w:val="000000"/>
          <w:sz w:val="28"/>
          <w:szCs w:val="28"/>
          <w:shd w:val="clear" w:color="auto" w:fill="FFFFFF"/>
        </w:rPr>
        <w:t>2.</w:t>
      </w:r>
      <w:r>
        <w:rPr>
          <w:rFonts w:hint="eastAsia" w:ascii="仿宋" w:hAnsi="仿宋" w:eastAsia="仿宋"/>
          <w:color w:val="333333"/>
          <w:sz w:val="28"/>
          <w:szCs w:val="28"/>
          <w:shd w:val="clear" w:color="auto" w:fill="FFFFFF"/>
        </w:rPr>
        <w:t>提交会计事务所出具的上年度的财务状况报告；</w:t>
      </w:r>
    </w:p>
    <w:p>
      <w:pPr>
        <w:snapToGrid w:val="0"/>
        <w:spacing w:line="500" w:lineRule="exact"/>
        <w:ind w:firstLine="560" w:firstLineChars="200"/>
        <w:contextualSpacing/>
        <w:rPr>
          <w:rFonts w:ascii="仿宋" w:hAnsi="仿宋" w:eastAsia="仿宋"/>
          <w:b/>
          <w:sz w:val="28"/>
          <w:szCs w:val="28"/>
        </w:rPr>
      </w:pPr>
      <w:r>
        <w:rPr>
          <w:rFonts w:hint="eastAsia" w:ascii="仿宋" w:hAnsi="仿宋" w:eastAsia="仿宋"/>
          <w:color w:val="333333"/>
          <w:sz w:val="28"/>
          <w:szCs w:val="28"/>
          <w:shd w:val="clear" w:color="auto" w:fill="FFFFFF"/>
        </w:rPr>
        <w:t>3.具有履行合同所必需的设备和专业技术能力的证明材料；</w:t>
      </w:r>
    </w:p>
    <w:p>
      <w:pPr>
        <w:snapToGrid w:val="0"/>
        <w:spacing w:line="500" w:lineRule="exact"/>
        <w:ind w:firstLine="560" w:firstLineChars="200"/>
        <w:contextualSpacing/>
        <w:rPr>
          <w:rFonts w:ascii="仿宋" w:hAnsi="仿宋" w:eastAsia="仿宋"/>
          <w:b/>
          <w:sz w:val="28"/>
          <w:szCs w:val="28"/>
        </w:rPr>
      </w:pPr>
      <w:r>
        <w:rPr>
          <w:rFonts w:hint="eastAsia" w:ascii="仿宋" w:hAnsi="仿宋" w:eastAsia="仿宋"/>
          <w:color w:val="333333"/>
          <w:sz w:val="28"/>
          <w:szCs w:val="28"/>
          <w:shd w:val="clear" w:color="auto" w:fill="FFFFFF"/>
        </w:rPr>
        <w:t>4.提供最近的依法缴纳税收和社会保障资金的相关材料；</w:t>
      </w:r>
    </w:p>
    <w:p>
      <w:pPr>
        <w:snapToGrid w:val="0"/>
        <w:spacing w:line="500" w:lineRule="exact"/>
        <w:ind w:firstLine="560" w:firstLineChars="200"/>
        <w:contextualSpacing/>
        <w:rPr>
          <w:rFonts w:ascii="仿宋" w:hAnsi="仿宋" w:eastAsia="仿宋"/>
          <w:color w:val="000000"/>
          <w:sz w:val="28"/>
          <w:szCs w:val="28"/>
          <w:shd w:val="clear" w:color="auto" w:fill="FFFFFF"/>
        </w:rPr>
      </w:pPr>
      <w:r>
        <w:rPr>
          <w:rFonts w:hint="eastAsia" w:ascii="仿宋" w:hAnsi="仿宋" w:eastAsia="仿宋"/>
          <w:color w:val="333333"/>
          <w:sz w:val="28"/>
          <w:szCs w:val="28"/>
          <w:shd w:val="clear" w:color="auto" w:fill="FFFFFF"/>
        </w:rPr>
        <w:t>5.</w:t>
      </w:r>
      <w:r>
        <w:rPr>
          <w:rFonts w:hint="eastAsia" w:ascii="仿宋" w:hAnsi="仿宋" w:eastAsia="仿宋"/>
          <w:color w:val="000000"/>
          <w:sz w:val="28"/>
          <w:szCs w:val="28"/>
          <w:shd w:val="clear" w:color="auto" w:fill="FFFFFF"/>
        </w:rPr>
        <w:t>法定代表人或其委托代理人应提供本人身份证复印件（加盖公章），委托代理人还应携带《法定代表人授权委托书》原件；</w:t>
      </w:r>
    </w:p>
    <w:p>
      <w:pPr>
        <w:snapToGrid w:val="0"/>
        <w:spacing w:line="500" w:lineRule="exact"/>
        <w:ind w:firstLine="560" w:firstLineChars="200"/>
        <w:contextualSpacing/>
        <w:rPr>
          <w:rFonts w:ascii="仿宋" w:hAnsi="仿宋" w:eastAsia="仿宋"/>
          <w:b/>
          <w:sz w:val="28"/>
          <w:szCs w:val="28"/>
        </w:rPr>
      </w:pPr>
      <w:r>
        <w:rPr>
          <w:rFonts w:hint="eastAsia" w:ascii="仿宋" w:hAnsi="仿宋" w:eastAsia="仿宋"/>
          <w:color w:val="000000"/>
          <w:sz w:val="28"/>
          <w:szCs w:val="28"/>
          <w:shd w:val="clear" w:color="auto" w:fill="FFFFFF"/>
        </w:rPr>
        <w:t>6.</w:t>
      </w:r>
      <w:r>
        <w:rPr>
          <w:rFonts w:hint="eastAsia" w:ascii="仿宋" w:hAnsi="仿宋" w:eastAsia="仿宋"/>
          <w:color w:val="333333"/>
          <w:sz w:val="28"/>
          <w:szCs w:val="28"/>
          <w:shd w:val="clear" w:color="auto" w:fill="FFFFFF"/>
        </w:rPr>
        <w:t>参加政府采购活动前3年内在经营活动中没有重大违法记录和企业被列入“不良信誉黑名单”的书面声明（提供未被“中国政府采购网http://www.ccgp.gov.cn”网站列入“政府采购严重违法失信行为”当事人名单截图，加盖单位公章）。</w:t>
      </w:r>
    </w:p>
    <w:p>
      <w:pPr>
        <w:snapToGrid w:val="0"/>
        <w:spacing w:line="500" w:lineRule="exact"/>
        <w:ind w:firstLine="280" w:firstLineChars="100"/>
        <w:contextualSpacing/>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7.</w:t>
      </w:r>
      <w:r>
        <w:rPr>
          <w:rFonts w:hint="eastAsia" w:ascii="仿宋" w:hAnsi="仿宋" w:eastAsia="仿宋"/>
          <w:sz w:val="28"/>
          <w:szCs w:val="28"/>
        </w:rPr>
        <w:t xml:space="preserve"> 关于资格的声明函；</w:t>
      </w:r>
    </w:p>
    <w:p>
      <w:pPr>
        <w:snapToGrid w:val="0"/>
        <w:spacing w:line="500" w:lineRule="exact"/>
        <w:ind w:firstLine="280" w:firstLineChars="100"/>
        <w:contextualSpacing/>
        <w:rPr>
          <w:rFonts w:ascii="仿宋" w:hAnsi="仿宋" w:eastAsia="仿宋"/>
          <w:b/>
          <w:sz w:val="28"/>
          <w:szCs w:val="28"/>
        </w:rPr>
      </w:pPr>
      <w:r>
        <w:rPr>
          <w:rFonts w:hint="eastAsia" w:ascii="仿宋" w:hAnsi="仿宋" w:eastAsia="仿宋"/>
          <w:color w:val="000000"/>
          <w:sz w:val="28"/>
          <w:szCs w:val="28"/>
          <w:shd w:val="clear" w:color="auto" w:fill="FFFFFF"/>
        </w:rPr>
        <w:t>8.具备法律、行政法规规定的其他条件和符合供应商资格要求的相关证明材料。</w:t>
      </w:r>
    </w:p>
    <w:p>
      <w:pPr>
        <w:snapToGrid w:val="0"/>
        <w:spacing w:line="500" w:lineRule="exact"/>
        <w:ind w:firstLine="280" w:firstLineChars="100"/>
        <w:contextualSpacing/>
        <w:rPr>
          <w:rFonts w:ascii="仿宋" w:hAnsi="仿宋" w:eastAsia="仿宋"/>
          <w:b/>
          <w:sz w:val="28"/>
          <w:szCs w:val="28"/>
        </w:rPr>
      </w:pPr>
      <w:r>
        <w:rPr>
          <w:rFonts w:hint="eastAsia" w:ascii="仿宋" w:hAnsi="仿宋" w:eastAsia="仿宋"/>
          <w:sz w:val="28"/>
          <w:szCs w:val="28"/>
        </w:rPr>
        <w:t>9.其它在谈判文件中需要提交的原件（原件包单独密封）。</w:t>
      </w:r>
    </w:p>
    <w:p>
      <w:pPr>
        <w:pStyle w:val="29"/>
        <w:snapToGrid w:val="0"/>
        <w:spacing w:line="500" w:lineRule="exact"/>
        <w:ind w:firstLine="579"/>
        <w:rPr>
          <w:rFonts w:ascii="仿宋" w:hAnsi="仿宋" w:eastAsia="仿宋"/>
          <w:szCs w:val="28"/>
        </w:rPr>
      </w:pPr>
      <w:r>
        <w:rPr>
          <w:rFonts w:hint="eastAsia" w:ascii="仿宋" w:hAnsi="仿宋" w:eastAsia="仿宋"/>
          <w:b/>
          <w:szCs w:val="28"/>
        </w:rPr>
        <w:t>三、商务技术响应文件（不能出现报价、单独密封）：</w:t>
      </w:r>
    </w:p>
    <w:p>
      <w:pPr>
        <w:tabs>
          <w:tab w:val="left" w:pos="1260"/>
        </w:tabs>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1．供应商情况一览表</w:t>
      </w:r>
    </w:p>
    <w:p>
      <w:pPr>
        <w:pStyle w:val="29"/>
        <w:snapToGrid w:val="0"/>
        <w:spacing w:line="500" w:lineRule="exact"/>
        <w:ind w:firstLine="560" w:firstLineChars="200"/>
        <w:rPr>
          <w:rFonts w:ascii="仿宋" w:hAnsi="仿宋" w:eastAsia="仿宋"/>
          <w:szCs w:val="28"/>
        </w:rPr>
      </w:pPr>
      <w:r>
        <w:rPr>
          <w:rFonts w:hint="eastAsia" w:ascii="仿宋" w:hAnsi="仿宋" w:eastAsia="仿宋"/>
          <w:szCs w:val="28"/>
        </w:rPr>
        <w:t>2．技术参数部分正负偏离表</w:t>
      </w:r>
    </w:p>
    <w:p>
      <w:pPr>
        <w:pStyle w:val="29"/>
        <w:snapToGrid w:val="0"/>
        <w:spacing w:line="500" w:lineRule="exact"/>
        <w:ind w:firstLine="562" w:firstLineChars="200"/>
        <w:rPr>
          <w:rFonts w:ascii="仿宋" w:hAnsi="仿宋" w:eastAsia="仿宋"/>
          <w:b/>
          <w:szCs w:val="28"/>
        </w:rPr>
      </w:pPr>
      <w:r>
        <w:rPr>
          <w:rFonts w:hint="eastAsia" w:ascii="仿宋" w:hAnsi="仿宋" w:eastAsia="仿宋"/>
          <w:b/>
          <w:szCs w:val="28"/>
        </w:rPr>
        <w:t>3.填制正负偏离表，完全响应的，请以空白表列示。不完全响应的，必须在偏离表中列示；列示不全的，视同故意隐瞒。</w:t>
      </w:r>
    </w:p>
    <w:p>
      <w:pPr>
        <w:pStyle w:val="29"/>
        <w:snapToGrid w:val="0"/>
        <w:spacing w:line="500" w:lineRule="exact"/>
        <w:ind w:firstLine="577"/>
        <w:rPr>
          <w:rFonts w:ascii="仿宋" w:hAnsi="仿宋" w:eastAsia="仿宋"/>
          <w:szCs w:val="28"/>
        </w:rPr>
      </w:pPr>
      <w:r>
        <w:rPr>
          <w:rFonts w:hint="eastAsia" w:ascii="仿宋" w:hAnsi="仿宋" w:eastAsia="仿宋"/>
          <w:szCs w:val="28"/>
        </w:rPr>
        <w:t>4．响应方案、货物（服务）清单。具有项目、数量、品牌、型号、配置性能等</w:t>
      </w:r>
    </w:p>
    <w:p>
      <w:pPr>
        <w:pStyle w:val="29"/>
        <w:snapToGrid w:val="0"/>
        <w:spacing w:line="500" w:lineRule="exact"/>
        <w:ind w:firstLine="577"/>
        <w:rPr>
          <w:rFonts w:ascii="仿宋" w:hAnsi="仿宋" w:eastAsia="仿宋"/>
          <w:szCs w:val="28"/>
        </w:rPr>
      </w:pPr>
      <w:r>
        <w:rPr>
          <w:rFonts w:hint="eastAsia" w:ascii="仿宋" w:hAnsi="仿宋" w:eastAsia="仿宋"/>
          <w:szCs w:val="28"/>
        </w:rPr>
        <w:t>5．为方便评委评审，请供应商按评审办法中所涉及的事项顺序进行编制，可以补充相关材料。</w:t>
      </w:r>
    </w:p>
    <w:p>
      <w:pPr>
        <w:pStyle w:val="29"/>
        <w:snapToGrid w:val="0"/>
        <w:spacing w:line="500" w:lineRule="exact"/>
        <w:ind w:firstLine="577"/>
        <w:rPr>
          <w:rFonts w:ascii="仿宋" w:hAnsi="仿宋" w:eastAsia="仿宋"/>
          <w:szCs w:val="28"/>
        </w:rPr>
      </w:pPr>
      <w:r>
        <w:rPr>
          <w:rFonts w:hint="eastAsia" w:ascii="仿宋" w:hAnsi="仿宋" w:eastAsia="仿宋"/>
          <w:szCs w:val="28"/>
        </w:rPr>
        <w:t>6．评审办法中未涉及的事项，供应商认为需要提交的其他资料</w:t>
      </w:r>
    </w:p>
    <w:p>
      <w:pPr>
        <w:pStyle w:val="29"/>
        <w:snapToGrid w:val="0"/>
        <w:spacing w:line="500" w:lineRule="exact"/>
        <w:ind w:firstLine="579"/>
        <w:rPr>
          <w:rFonts w:ascii="仿宋" w:hAnsi="仿宋" w:eastAsia="仿宋"/>
          <w:b/>
          <w:szCs w:val="28"/>
        </w:rPr>
      </w:pPr>
      <w:r>
        <w:rPr>
          <w:rFonts w:hint="eastAsia" w:ascii="仿宋" w:hAnsi="仿宋" w:eastAsia="仿宋"/>
          <w:b/>
          <w:szCs w:val="28"/>
        </w:rPr>
        <w:t>四、价格响应文件，正本一份副本伍份（单独密封），不得出现在商务技术响应文件部分：</w:t>
      </w:r>
    </w:p>
    <w:p>
      <w:pPr>
        <w:pStyle w:val="29"/>
        <w:snapToGrid w:val="0"/>
        <w:spacing w:line="500" w:lineRule="exact"/>
        <w:ind w:firstLine="577"/>
        <w:rPr>
          <w:rFonts w:ascii="仿宋" w:hAnsi="仿宋" w:eastAsia="仿宋"/>
          <w:szCs w:val="28"/>
        </w:rPr>
      </w:pPr>
      <w:r>
        <w:rPr>
          <w:rFonts w:hint="eastAsia" w:ascii="仿宋" w:hAnsi="仿宋" w:eastAsia="仿宋"/>
          <w:szCs w:val="28"/>
        </w:rPr>
        <w:t>1．报价总表；</w:t>
      </w:r>
    </w:p>
    <w:p>
      <w:pPr>
        <w:pStyle w:val="29"/>
        <w:snapToGrid w:val="0"/>
        <w:spacing w:line="500" w:lineRule="exact"/>
        <w:ind w:firstLine="577"/>
        <w:rPr>
          <w:rFonts w:ascii="仿宋" w:hAnsi="仿宋" w:eastAsia="仿宋"/>
          <w:szCs w:val="28"/>
        </w:rPr>
      </w:pPr>
      <w:r>
        <w:rPr>
          <w:rFonts w:hint="eastAsia" w:ascii="仿宋" w:hAnsi="仿宋" w:eastAsia="仿宋"/>
          <w:szCs w:val="28"/>
        </w:rPr>
        <w:t>2．报价明细表。</w:t>
      </w:r>
    </w:p>
    <w:p>
      <w:pPr>
        <w:pStyle w:val="29"/>
        <w:snapToGrid w:val="0"/>
        <w:spacing w:line="500" w:lineRule="exact"/>
        <w:ind w:firstLine="577"/>
        <w:rPr>
          <w:rFonts w:ascii="仿宋" w:hAnsi="仿宋" w:eastAsia="仿宋"/>
          <w:szCs w:val="28"/>
        </w:rPr>
      </w:pPr>
    </w:p>
    <w:p>
      <w:pPr>
        <w:spacing w:line="500" w:lineRule="exact"/>
        <w:ind w:firstLine="551" w:firstLineChars="196"/>
        <w:rPr>
          <w:rFonts w:ascii="仿宋" w:hAnsi="仿宋" w:eastAsia="仿宋"/>
          <w:b/>
          <w:sz w:val="28"/>
          <w:szCs w:val="28"/>
        </w:rPr>
      </w:pPr>
      <w:r>
        <w:rPr>
          <w:rFonts w:hint="eastAsia" w:ascii="仿宋" w:hAnsi="仿宋" w:eastAsia="仿宋"/>
          <w:b/>
          <w:color w:val="000000" w:themeColor="text1"/>
          <w:kern w:val="0"/>
          <w:sz w:val="28"/>
          <w:szCs w:val="28"/>
          <w:lang w:val="zh-CN"/>
        </w:rPr>
        <w:t>响应文件资格包须随附响应文件电子U盘文档及含另起页面注明报价单的电子U盘文档。</w:t>
      </w:r>
    </w:p>
    <w:p>
      <w:pPr>
        <w:snapToGrid w:val="0"/>
        <w:spacing w:line="500" w:lineRule="exact"/>
        <w:ind w:firstLine="555"/>
        <w:jc w:val="center"/>
        <w:rPr>
          <w:rFonts w:ascii="仿宋" w:hAnsi="仿宋" w:eastAsia="仿宋"/>
          <w:sz w:val="28"/>
          <w:szCs w:val="28"/>
        </w:rPr>
      </w:pPr>
    </w:p>
    <w:p>
      <w:pPr>
        <w:snapToGrid w:val="0"/>
        <w:spacing w:line="300" w:lineRule="auto"/>
        <w:jc w:val="center"/>
        <w:rPr>
          <w:rFonts w:ascii="宋体" w:hAnsi="宋体" w:eastAsia="宋体"/>
          <w:sz w:val="24"/>
          <w:szCs w:val="24"/>
        </w:rPr>
      </w:pPr>
    </w:p>
    <w:p>
      <w:pPr>
        <w:pStyle w:val="42"/>
        <w:ind w:left="0" w:firstLine="241" w:firstLineChars="100"/>
        <w:rPr>
          <w:rFonts w:ascii="宋体" w:eastAsia="宋体"/>
          <w:b/>
          <w:color w:val="auto"/>
          <w:sz w:val="24"/>
          <w:szCs w:val="24"/>
        </w:rPr>
      </w:pPr>
    </w:p>
    <w:p>
      <w:pPr>
        <w:pStyle w:val="42"/>
        <w:ind w:left="0" w:firstLine="1549" w:firstLineChars="643"/>
        <w:rPr>
          <w:rFonts w:ascii="宋体" w:eastAsia="宋体"/>
          <w:color w:val="auto"/>
          <w:sz w:val="32"/>
          <w:szCs w:val="32"/>
        </w:rPr>
      </w:pPr>
      <w:r>
        <w:rPr>
          <w:rFonts w:ascii="宋体" w:eastAsia="宋体"/>
          <w:b/>
          <w:sz w:val="24"/>
          <w:szCs w:val="24"/>
        </w:rPr>
        <w:br w:type="page"/>
      </w:r>
      <w:r>
        <w:rPr>
          <w:rFonts w:hint="eastAsia" w:ascii="宋体" w:eastAsia="宋体"/>
          <w:b/>
          <w:color w:val="auto"/>
          <w:sz w:val="32"/>
          <w:szCs w:val="32"/>
        </w:rPr>
        <w:t>在投标响应文件密封袋上标明以下内容</w:t>
      </w:r>
    </w:p>
    <w:p>
      <w:pPr>
        <w:pStyle w:val="43"/>
        <w:ind w:left="0" w:leftChars="0" w:firstLine="643" w:firstLineChars="200"/>
        <w:rPr>
          <w:rFonts w:ascii="宋体" w:eastAsia="宋体"/>
          <w:b/>
          <w:color w:val="auto"/>
          <w:sz w:val="32"/>
          <w:szCs w:val="32"/>
        </w:rPr>
      </w:pPr>
    </w:p>
    <w:p>
      <w:pPr>
        <w:pStyle w:val="43"/>
        <w:ind w:left="0" w:leftChars="0" w:firstLine="600" w:firstLineChars="249"/>
        <w:rPr>
          <w:rFonts w:ascii="宋体" w:eastAsia="宋体"/>
          <w:b/>
          <w:color w:val="auto"/>
          <w:sz w:val="24"/>
          <w:szCs w:val="24"/>
        </w:rPr>
      </w:pPr>
      <w:r>
        <w:rPr>
          <w:rFonts w:hint="eastAsia" w:ascii="宋体" w:eastAsia="宋体"/>
          <w:b/>
          <w:color w:val="auto"/>
          <w:sz w:val="24"/>
          <w:szCs w:val="24"/>
        </w:rPr>
        <w:t xml:space="preserve">项目名称：             </w:t>
      </w:r>
    </w:p>
    <w:p>
      <w:pPr>
        <w:pStyle w:val="43"/>
        <w:ind w:left="0" w:leftChars="0" w:firstLine="482" w:firstLineChars="200"/>
        <w:rPr>
          <w:rFonts w:ascii="宋体" w:eastAsia="宋体"/>
          <w:b/>
          <w:color w:val="auto"/>
          <w:sz w:val="24"/>
          <w:szCs w:val="24"/>
        </w:rPr>
      </w:pPr>
      <w:r>
        <w:rPr>
          <w:rFonts w:hint="eastAsia" w:ascii="宋体" w:eastAsia="宋体"/>
          <w:b/>
          <w:color w:val="auto"/>
          <w:sz w:val="24"/>
          <w:szCs w:val="24"/>
        </w:rPr>
        <w:t xml:space="preserve">                 </w:t>
      </w:r>
    </w:p>
    <w:p>
      <w:pPr>
        <w:pStyle w:val="43"/>
        <w:ind w:left="0" w:leftChars="0" w:firstLine="482" w:firstLineChars="200"/>
        <w:rPr>
          <w:rFonts w:ascii="宋体" w:eastAsia="宋体"/>
          <w:b/>
          <w:color w:val="auto"/>
          <w:sz w:val="24"/>
          <w:szCs w:val="24"/>
          <w:u w:val="single"/>
        </w:rPr>
      </w:pPr>
    </w:p>
    <w:p>
      <w:pPr>
        <w:pStyle w:val="43"/>
        <w:ind w:left="0" w:leftChars="0" w:firstLine="482" w:firstLineChars="200"/>
        <w:rPr>
          <w:rFonts w:ascii="宋体" w:eastAsia="宋体"/>
          <w:b/>
          <w:color w:val="auto"/>
          <w:sz w:val="24"/>
          <w:szCs w:val="24"/>
        </w:rPr>
      </w:pPr>
      <w:r>
        <w:rPr>
          <w:rFonts w:ascii="宋体" w:eastAsia="宋体"/>
          <w:b/>
          <w:color w:val="auto"/>
          <w:sz w:val="24"/>
          <w:szCs w:val="24"/>
          <w:u w:val="single"/>
        </w:rPr>
        <w:t xml:space="preserve">    </w:t>
      </w:r>
      <w:r>
        <w:rPr>
          <w:rFonts w:hint="eastAsia" w:ascii="宋体" w:eastAsia="宋体"/>
          <w:b/>
          <w:color w:val="auto"/>
          <w:sz w:val="24"/>
          <w:szCs w:val="24"/>
          <w:u w:val="single"/>
        </w:rPr>
        <w:t xml:space="preserve">   </w:t>
      </w:r>
      <w:r>
        <w:rPr>
          <w:rFonts w:ascii="宋体" w:eastAsia="宋体"/>
          <w:b/>
          <w:color w:val="auto"/>
          <w:sz w:val="24"/>
          <w:szCs w:val="24"/>
          <w:u w:val="single"/>
        </w:rPr>
        <w:t xml:space="preserve"> </w:t>
      </w:r>
      <w:r>
        <w:rPr>
          <w:rFonts w:hint="eastAsia" w:ascii="宋体" w:eastAsia="宋体"/>
          <w:b/>
          <w:color w:val="auto"/>
          <w:sz w:val="24"/>
          <w:szCs w:val="24"/>
        </w:rPr>
        <w:t>年</w:t>
      </w:r>
      <w:r>
        <w:rPr>
          <w:rFonts w:ascii="宋体" w:eastAsia="宋体"/>
          <w:b/>
          <w:color w:val="auto"/>
          <w:sz w:val="24"/>
          <w:szCs w:val="24"/>
          <w:u w:val="single"/>
        </w:rPr>
        <w:t xml:space="preserve">  </w:t>
      </w:r>
      <w:r>
        <w:rPr>
          <w:rFonts w:hint="eastAsia" w:ascii="宋体" w:eastAsia="宋体"/>
          <w:b/>
          <w:color w:val="auto"/>
          <w:sz w:val="24"/>
          <w:szCs w:val="24"/>
        </w:rPr>
        <w:t>月</w:t>
      </w:r>
      <w:r>
        <w:rPr>
          <w:rFonts w:ascii="宋体" w:eastAsia="宋体"/>
          <w:b/>
          <w:color w:val="auto"/>
          <w:sz w:val="24"/>
          <w:szCs w:val="24"/>
          <w:u w:val="single"/>
        </w:rPr>
        <w:t xml:space="preserve">  </w:t>
      </w:r>
      <w:r>
        <w:rPr>
          <w:rFonts w:hint="eastAsia" w:ascii="宋体" w:eastAsia="宋体"/>
          <w:b/>
          <w:color w:val="auto"/>
          <w:sz w:val="24"/>
          <w:szCs w:val="24"/>
        </w:rPr>
        <w:t>日</w:t>
      </w:r>
      <w:r>
        <w:rPr>
          <w:rFonts w:ascii="宋体" w:eastAsia="宋体"/>
          <w:b/>
          <w:color w:val="auto"/>
          <w:sz w:val="24"/>
          <w:szCs w:val="24"/>
          <w:u w:val="single"/>
        </w:rPr>
        <w:t xml:space="preserve">  </w:t>
      </w:r>
      <w:r>
        <w:rPr>
          <w:rFonts w:hint="eastAsia" w:ascii="宋体" w:eastAsia="宋体"/>
          <w:b/>
          <w:color w:val="auto"/>
          <w:sz w:val="24"/>
          <w:szCs w:val="24"/>
        </w:rPr>
        <w:t>时</w:t>
      </w:r>
      <w:r>
        <w:rPr>
          <w:rFonts w:ascii="宋体" w:eastAsia="宋体"/>
          <w:b/>
          <w:color w:val="auto"/>
          <w:sz w:val="24"/>
          <w:szCs w:val="24"/>
          <w:u w:val="single"/>
        </w:rPr>
        <w:t xml:space="preserve">  </w:t>
      </w:r>
      <w:r>
        <w:rPr>
          <w:rFonts w:hint="eastAsia" w:ascii="宋体" w:eastAsia="宋体"/>
          <w:b/>
          <w:color w:val="auto"/>
          <w:sz w:val="24"/>
          <w:szCs w:val="24"/>
        </w:rPr>
        <w:t xml:space="preserve">分以前不得开封。 </w:t>
      </w:r>
    </w:p>
    <w:p>
      <w:pPr>
        <w:pStyle w:val="42"/>
        <w:ind w:firstLine="463"/>
        <w:rPr>
          <w:rFonts w:ascii="宋体" w:eastAsia="宋体"/>
          <w:b/>
          <w:color w:val="auto"/>
          <w:sz w:val="24"/>
          <w:szCs w:val="24"/>
        </w:rPr>
      </w:pPr>
      <w:r>
        <w:rPr>
          <w:rFonts w:hint="eastAsia" w:ascii="宋体" w:eastAsia="宋体"/>
          <w:b/>
          <w:color w:val="auto"/>
          <w:sz w:val="24"/>
          <w:szCs w:val="24"/>
        </w:rPr>
        <w:t>响应人</w:t>
      </w:r>
      <w:r>
        <w:rPr>
          <w:rFonts w:ascii="宋体" w:eastAsia="宋体"/>
          <w:b/>
          <w:color w:val="auto"/>
          <w:sz w:val="24"/>
          <w:szCs w:val="24"/>
        </w:rPr>
        <w:t>名称</w:t>
      </w:r>
      <w:r>
        <w:rPr>
          <w:rFonts w:hint="eastAsia" w:ascii="宋体" w:eastAsia="宋体"/>
          <w:b/>
          <w:color w:val="auto"/>
          <w:sz w:val="24"/>
          <w:szCs w:val="24"/>
        </w:rPr>
        <w:t>、</w:t>
      </w:r>
      <w:r>
        <w:rPr>
          <w:rFonts w:ascii="宋体" w:eastAsia="宋体"/>
          <w:b/>
          <w:color w:val="auto"/>
          <w:sz w:val="24"/>
          <w:szCs w:val="24"/>
        </w:rPr>
        <w:t>地址</w:t>
      </w:r>
      <w:r>
        <w:rPr>
          <w:rFonts w:hint="eastAsia" w:ascii="宋体" w:eastAsia="宋体"/>
          <w:b/>
          <w:color w:val="auto"/>
          <w:sz w:val="24"/>
          <w:szCs w:val="24"/>
        </w:rPr>
        <w:t>、</w:t>
      </w:r>
      <w:r>
        <w:rPr>
          <w:rFonts w:ascii="宋体" w:eastAsia="宋体"/>
          <w:b/>
          <w:color w:val="auto"/>
          <w:sz w:val="24"/>
          <w:szCs w:val="24"/>
        </w:rPr>
        <w:t>联系人及手机号</w:t>
      </w:r>
      <w:r>
        <w:rPr>
          <w:rFonts w:hint="eastAsia" w:ascii="宋体" w:eastAsia="宋体"/>
          <w:b/>
          <w:color w:val="auto"/>
          <w:sz w:val="24"/>
          <w:szCs w:val="24"/>
        </w:rPr>
        <w:t>和X项目响应文件的正本或副本</w:t>
      </w:r>
    </w:p>
    <w:p>
      <w:pPr>
        <w:widowControl/>
        <w:jc w:val="left"/>
        <w:rPr>
          <w:rFonts w:ascii="宋体" w:hAnsi="宋体" w:eastAsia="宋体"/>
          <w:b/>
          <w:bCs/>
          <w:sz w:val="24"/>
          <w:szCs w:val="24"/>
        </w:rPr>
      </w:pPr>
    </w:p>
    <w:p>
      <w:pPr>
        <w:widowControl/>
        <w:jc w:val="left"/>
        <w:rPr>
          <w:rFonts w:ascii="宋体" w:hAnsi="宋体" w:eastAsia="宋体"/>
          <w:b/>
          <w:bCs/>
          <w:sz w:val="24"/>
          <w:szCs w:val="24"/>
        </w:rPr>
      </w:pPr>
      <w:r>
        <w:rPr>
          <w:rFonts w:ascii="宋体" w:hAnsi="宋体" w:eastAsia="宋体"/>
          <w:b/>
          <w:bCs/>
          <w:sz w:val="24"/>
          <w:szCs w:val="24"/>
        </w:rPr>
        <w:br w:type="page"/>
      </w:r>
    </w:p>
    <w:p>
      <w:pPr>
        <w:widowControl/>
        <w:jc w:val="left"/>
        <w:rPr>
          <w:rFonts w:ascii="宋体" w:hAnsi="宋体" w:eastAsia="宋体" w:cs="Times New Roman"/>
          <w:b/>
          <w:sz w:val="24"/>
          <w:szCs w:val="24"/>
        </w:rPr>
      </w:pPr>
    </w:p>
    <w:p>
      <w:pPr>
        <w:spacing w:after="60" w:line="360" w:lineRule="auto"/>
        <w:jc w:val="center"/>
        <w:rPr>
          <w:rFonts w:ascii="宋体" w:hAnsi="宋体" w:eastAsia="宋体"/>
          <w:b/>
          <w:bCs/>
          <w:sz w:val="32"/>
          <w:szCs w:val="32"/>
        </w:rPr>
      </w:pPr>
      <w:r>
        <w:rPr>
          <w:rFonts w:hint="eastAsia" w:ascii="宋体" w:hAnsi="宋体" w:eastAsia="宋体"/>
          <w:b/>
          <w:bCs/>
          <w:sz w:val="32"/>
          <w:szCs w:val="32"/>
        </w:rPr>
        <w:t>供应商资格审查证明材料文件</w:t>
      </w:r>
    </w:p>
    <w:p>
      <w:pPr>
        <w:spacing w:after="60" w:line="360" w:lineRule="auto"/>
        <w:ind w:firstLine="3196" w:firstLineChars="995"/>
        <w:rPr>
          <w:rFonts w:ascii="宋体" w:hAnsi="宋体" w:eastAsia="宋体"/>
          <w:b/>
          <w:sz w:val="32"/>
          <w:szCs w:val="32"/>
        </w:rPr>
      </w:pPr>
      <w:r>
        <w:rPr>
          <w:rFonts w:hint="eastAsia" w:ascii="宋体" w:hAnsi="宋体" w:eastAsia="宋体"/>
          <w:b/>
          <w:sz w:val="32"/>
          <w:szCs w:val="32"/>
        </w:rPr>
        <w:t>正本或副本</w:t>
      </w: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line="360" w:lineRule="auto"/>
        <w:ind w:left="1579" w:leftChars="171" w:hanging="1220" w:hangingChars="533"/>
        <w:rPr>
          <w:rFonts w:ascii="宋体" w:hAnsi="宋体" w:eastAsia="宋体"/>
          <w:b/>
          <w:sz w:val="24"/>
          <w:szCs w:val="24"/>
          <w:u w:val="single"/>
        </w:rPr>
      </w:pPr>
      <w:r>
        <w:rPr>
          <w:rFonts w:hint="eastAsia" w:ascii="宋体" w:hAnsi="宋体" w:eastAsia="宋体"/>
          <w:b/>
          <w:bCs/>
          <w:spacing w:val="-6"/>
          <w:sz w:val="24"/>
          <w:szCs w:val="24"/>
        </w:rPr>
        <w:t xml:space="preserve">项目名称:            </w:t>
      </w:r>
      <w:r>
        <w:rPr>
          <w:rFonts w:hint="eastAsia" w:ascii="宋体" w:hAnsi="宋体" w:eastAsia="宋体"/>
          <w:b/>
          <w:sz w:val="24"/>
          <w:szCs w:val="24"/>
          <w:u w:val="single"/>
        </w:rPr>
        <w:t xml:space="preserve">竞争性谈判采购           </w:t>
      </w:r>
    </w:p>
    <w:p>
      <w:pPr>
        <w:ind w:left="1282" w:leftChars="171" w:hanging="923" w:hangingChars="383"/>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（盖公章）</w:t>
      </w:r>
    </w:p>
    <w:p>
      <w:pPr>
        <w:ind w:left="1282" w:leftChars="171" w:hanging="923" w:hangingChars="383"/>
        <w:rPr>
          <w:rFonts w:ascii="宋体" w:hAnsi="宋体" w:eastAsia="宋体"/>
          <w:b/>
          <w:sz w:val="24"/>
          <w:szCs w:val="24"/>
          <w:u w:val="single"/>
        </w:rPr>
      </w:pPr>
      <w:r>
        <w:rPr>
          <w:rFonts w:hint="eastAsia" w:ascii="宋体" w:hAnsi="宋体" w:eastAsia="宋体"/>
          <w:b/>
          <w:sz w:val="24"/>
          <w:szCs w:val="24"/>
        </w:rPr>
        <w:t>法定代表人签字：</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（或委托授权代表）</w:t>
      </w:r>
      <w:bookmarkStart w:id="13" w:name="_Toc454435681"/>
    </w:p>
    <w:p>
      <w:pPr>
        <w:ind w:left="1278" w:leftChars="171" w:hanging="919" w:hangingChars="383"/>
        <w:rPr>
          <w:rFonts w:ascii="宋体" w:hAnsi="宋体" w:eastAsia="宋体"/>
          <w:b/>
          <w:sz w:val="24"/>
          <w:szCs w:val="24"/>
        </w:rPr>
      </w:pPr>
      <w:r>
        <w:rPr>
          <w:rFonts w:ascii="宋体" w:hAnsi="宋体" w:eastAsia="宋体"/>
          <w:sz w:val="24"/>
          <w:szCs w:val="24"/>
        </w:rPr>
        <w:t>响应人地址：</w:t>
      </w:r>
      <w:bookmarkEnd w:id="13"/>
      <w:r>
        <w:rPr>
          <w:rFonts w:ascii="宋体" w:hAnsi="宋体" w:eastAsia="宋体"/>
          <w:sz w:val="24"/>
          <w:szCs w:val="24"/>
          <w:u w:val="single"/>
        </w:rPr>
        <w:t xml:space="preserve">                         </w:t>
      </w:r>
      <w:bookmarkStart w:id="14" w:name="_Toc454435682"/>
    </w:p>
    <w:p>
      <w:pPr>
        <w:ind w:left="1278" w:leftChars="171" w:hanging="919" w:hangingChars="383"/>
        <w:rPr>
          <w:rFonts w:ascii="宋体" w:hAnsi="宋体" w:eastAsia="宋体"/>
          <w:b/>
          <w:sz w:val="24"/>
          <w:szCs w:val="24"/>
        </w:rPr>
      </w:pPr>
      <w:r>
        <w:rPr>
          <w:rFonts w:ascii="宋体" w:hAnsi="宋体" w:eastAsia="宋体"/>
          <w:sz w:val="24"/>
          <w:szCs w:val="24"/>
        </w:rPr>
        <w:t>联系电话：</w:t>
      </w:r>
      <w:r>
        <w:rPr>
          <w:rFonts w:ascii="宋体" w:hAnsi="宋体" w:eastAsia="宋体"/>
          <w:sz w:val="24"/>
          <w:szCs w:val="24"/>
          <w:u w:val="single"/>
        </w:rPr>
        <w:t xml:space="preserve">            </w:t>
      </w:r>
      <w:r>
        <w:rPr>
          <w:rFonts w:ascii="宋体" w:hAnsi="宋体" w:eastAsia="宋体"/>
          <w:b/>
          <w:sz w:val="24"/>
          <w:szCs w:val="24"/>
          <w:u w:val="single"/>
        </w:rPr>
        <w:t>/</w:t>
      </w:r>
      <w:r>
        <w:rPr>
          <w:rFonts w:ascii="宋体" w:hAnsi="宋体" w:eastAsia="宋体"/>
          <w:sz w:val="24"/>
          <w:szCs w:val="24"/>
          <w:u w:val="single"/>
        </w:rPr>
        <w:t xml:space="preserve">           </w:t>
      </w:r>
      <w:r>
        <w:rPr>
          <w:rFonts w:ascii="宋体" w:hAnsi="宋体" w:eastAsia="宋体"/>
          <w:sz w:val="24"/>
          <w:szCs w:val="24"/>
        </w:rPr>
        <w:t>(传真)</w:t>
      </w:r>
      <w:bookmarkEnd w:id="14"/>
    </w:p>
    <w:p>
      <w:pPr>
        <w:spacing w:line="312" w:lineRule="auto"/>
        <w:rPr>
          <w:rFonts w:ascii="宋体" w:hAnsi="宋体" w:eastAsia="宋体"/>
          <w:b/>
          <w:sz w:val="24"/>
          <w:szCs w:val="24"/>
        </w:rPr>
      </w:pPr>
    </w:p>
    <w:p>
      <w:pPr>
        <w:spacing w:line="360" w:lineRule="auto"/>
        <w:ind w:firstLine="236" w:firstLineChars="98"/>
        <w:rPr>
          <w:rFonts w:ascii="宋体" w:hAnsi="宋体" w:eastAsia="宋体"/>
          <w:b/>
          <w:sz w:val="24"/>
          <w:szCs w:val="24"/>
          <w:u w:val="single"/>
        </w:rPr>
      </w:pPr>
      <w:r>
        <w:rPr>
          <w:rFonts w:hint="eastAsia" w:ascii="宋体" w:hAnsi="宋体" w:eastAsia="宋体"/>
          <w:b/>
          <w:sz w:val="24"/>
          <w:szCs w:val="24"/>
        </w:rPr>
        <w:t>日    期：</w:t>
      </w:r>
      <w:r>
        <w:rPr>
          <w:rFonts w:hint="eastAsia" w:ascii="宋体" w:hAnsi="宋体" w:eastAsia="宋体"/>
          <w:b/>
          <w:sz w:val="24"/>
          <w:szCs w:val="24"/>
          <w:u w:val="single"/>
        </w:rPr>
        <w:t xml:space="preserve">                                    </w:t>
      </w:r>
    </w:p>
    <w:p>
      <w:pPr>
        <w:pStyle w:val="29"/>
        <w:ind w:firstLine="0" w:firstLineChars="0"/>
        <w:jc w:val="center"/>
        <w:rPr>
          <w:rFonts w:ascii="宋体" w:eastAsia="宋体"/>
          <w:sz w:val="24"/>
          <w:szCs w:val="24"/>
        </w:rPr>
      </w:pPr>
      <w:r>
        <w:rPr>
          <w:rFonts w:ascii="宋体" w:eastAsia="宋体"/>
          <w:b/>
          <w:sz w:val="24"/>
          <w:szCs w:val="24"/>
        </w:rPr>
        <w:br w:type="page"/>
      </w:r>
    </w:p>
    <w:p>
      <w:pPr>
        <w:pStyle w:val="29"/>
        <w:snapToGrid w:val="0"/>
        <w:spacing w:line="300" w:lineRule="auto"/>
        <w:ind w:firstLine="0" w:firstLineChars="0"/>
        <w:contextualSpacing/>
        <w:rPr>
          <w:rFonts w:ascii="宋体" w:eastAsia="宋体"/>
          <w:sz w:val="32"/>
          <w:szCs w:val="32"/>
        </w:rPr>
      </w:pPr>
      <w:r>
        <w:rPr>
          <w:rFonts w:hint="eastAsia" w:ascii="宋体" w:eastAsia="宋体"/>
          <w:sz w:val="24"/>
          <w:szCs w:val="24"/>
        </w:rPr>
        <w:t>附件1</w:t>
      </w:r>
    </w:p>
    <w:p>
      <w:pPr>
        <w:pStyle w:val="29"/>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关于资格的声明函</w:t>
      </w:r>
    </w:p>
    <w:p>
      <w:pPr>
        <w:snapToGrid w:val="0"/>
        <w:spacing w:line="300" w:lineRule="auto"/>
        <w:contextualSpacing/>
        <w:rPr>
          <w:rFonts w:ascii="宋体" w:hAnsi="宋体" w:eastAsia="宋体"/>
          <w:b/>
          <w:sz w:val="24"/>
          <w:szCs w:val="24"/>
        </w:rPr>
      </w:pPr>
    </w:p>
    <w:p>
      <w:pPr>
        <w:snapToGrid w:val="0"/>
        <w:spacing w:line="300" w:lineRule="auto"/>
        <w:contextualSpacing/>
        <w:rPr>
          <w:rFonts w:ascii="宋体" w:hAnsi="宋体" w:eastAsia="宋体"/>
          <w:b/>
          <w:sz w:val="24"/>
          <w:szCs w:val="24"/>
        </w:rPr>
      </w:pPr>
      <w:r>
        <w:rPr>
          <w:rFonts w:hint="eastAsia" w:ascii="宋体" w:hAnsi="宋体" w:eastAsia="宋体"/>
          <w:b/>
          <w:sz w:val="24"/>
          <w:szCs w:val="24"/>
        </w:rPr>
        <w:t>南通日报社（南通报业传媒集团）：</w:t>
      </w:r>
    </w:p>
    <w:p>
      <w:pPr>
        <w:snapToGrid w:val="0"/>
        <w:spacing w:line="500" w:lineRule="exact"/>
        <w:ind w:firstLine="480" w:firstLineChars="200"/>
        <w:contextualSpacing/>
        <w:rPr>
          <w:rFonts w:ascii="宋体" w:hAnsi="宋体" w:eastAsia="宋体"/>
          <w:sz w:val="24"/>
          <w:szCs w:val="24"/>
        </w:rPr>
      </w:pPr>
      <w:r>
        <w:rPr>
          <w:rFonts w:hint="eastAsia" w:ascii="宋体" w:hAnsi="宋体" w:eastAsia="宋体"/>
          <w:sz w:val="24"/>
          <w:szCs w:val="24"/>
        </w:rPr>
        <w:t>我公司认真对照竞争性谈判采购公告及文件，符合贵方提出的资格要求，自愿报名参加响应，并保证提供的资料文件是准确的和真实的。提供虚假材料的愿意承担相应的法律责任。</w:t>
      </w:r>
    </w:p>
    <w:p>
      <w:pPr>
        <w:pStyle w:val="11"/>
        <w:snapToGrid w:val="0"/>
        <w:spacing w:line="500" w:lineRule="exact"/>
        <w:ind w:firstLine="240" w:firstLineChars="100"/>
        <w:contextualSpacing/>
        <w:jc w:val="left"/>
        <w:rPr>
          <w:rFonts w:hAnsi="宋体"/>
          <w:sz w:val="24"/>
          <w:szCs w:val="24"/>
        </w:rPr>
      </w:pPr>
      <w:r>
        <w:rPr>
          <w:rFonts w:hint="eastAsia" w:hAnsi="宋体"/>
          <w:sz w:val="24"/>
          <w:szCs w:val="24"/>
        </w:rPr>
        <w:t xml:space="preserve">   附：公司响应之前3年内有无</w:t>
      </w:r>
      <w:r>
        <w:rPr>
          <w:rFonts w:asciiTheme="minorEastAsia" w:hAnsiTheme="minorEastAsia"/>
          <w:sz w:val="24"/>
          <w:szCs w:val="24"/>
        </w:rPr>
        <w:t>在经营活动中重大违法记录</w:t>
      </w:r>
      <w:r>
        <w:rPr>
          <w:rFonts w:hint="eastAsia" w:asciiTheme="minorEastAsia" w:hAnsiTheme="minorEastAsia"/>
          <w:sz w:val="24"/>
          <w:szCs w:val="24"/>
        </w:rPr>
        <w:t>和企业被列入“不良信誉黑名单”</w:t>
      </w:r>
      <w:r>
        <w:rPr>
          <w:rFonts w:hint="eastAsia" w:hAnsi="宋体"/>
          <w:sz w:val="24"/>
          <w:szCs w:val="24"/>
        </w:rPr>
        <w:t>受各级管理部门的处分或处罚（含其授权服务的子公司、分公司等），如果不主动填报而被事后发现的，将取消其响应资格，并按有关规定从重处理；没有受处罚的响应人，要填写“没有受到任何处罚”，此表不能空白。</w:t>
      </w:r>
    </w:p>
    <w:p>
      <w:pPr>
        <w:pStyle w:val="11"/>
        <w:snapToGrid w:val="0"/>
        <w:spacing w:line="300" w:lineRule="auto"/>
        <w:ind w:firstLine="240" w:firstLineChars="100"/>
        <w:contextualSpacing/>
        <w:jc w:val="left"/>
        <w:rPr>
          <w:rFonts w:hAnsi="宋体"/>
          <w:sz w:val="24"/>
          <w:szCs w:val="24"/>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2995"/>
        <w:gridCol w:w="299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733" w:type="pct"/>
            <w:vAlign w:val="center"/>
          </w:tcPr>
          <w:p>
            <w:pPr>
              <w:pStyle w:val="5"/>
              <w:snapToGrid w:val="0"/>
              <w:spacing w:line="300" w:lineRule="auto"/>
              <w:ind w:firstLine="0"/>
              <w:contextualSpacing/>
              <w:jc w:val="center"/>
              <w:rPr>
                <w:rFonts w:ascii="宋体" w:hAnsi="宋体"/>
                <w:b/>
                <w:sz w:val="24"/>
                <w:szCs w:val="24"/>
              </w:rPr>
            </w:pPr>
            <w:r>
              <w:rPr>
                <w:rFonts w:hint="eastAsia" w:ascii="宋体" w:hAnsi="宋体"/>
                <w:b/>
                <w:sz w:val="24"/>
                <w:szCs w:val="24"/>
              </w:rPr>
              <w:t>时 间</w:t>
            </w:r>
          </w:p>
        </w:tc>
        <w:tc>
          <w:tcPr>
            <w:tcW w:w="1757" w:type="pct"/>
            <w:vAlign w:val="center"/>
          </w:tcPr>
          <w:p>
            <w:pPr>
              <w:pStyle w:val="5"/>
              <w:snapToGrid w:val="0"/>
              <w:spacing w:line="300" w:lineRule="auto"/>
              <w:ind w:firstLine="0"/>
              <w:contextualSpacing/>
              <w:jc w:val="center"/>
              <w:rPr>
                <w:rFonts w:ascii="宋体" w:hAnsi="宋体"/>
                <w:b/>
                <w:sz w:val="24"/>
                <w:szCs w:val="24"/>
              </w:rPr>
            </w:pPr>
            <w:r>
              <w:rPr>
                <w:rFonts w:hint="eastAsia" w:ascii="宋体" w:hAnsi="宋体"/>
                <w:b/>
                <w:sz w:val="24"/>
                <w:szCs w:val="24"/>
              </w:rPr>
              <w:t>受处理的原因</w:t>
            </w:r>
          </w:p>
          <w:p>
            <w:pPr>
              <w:pStyle w:val="5"/>
              <w:snapToGrid w:val="0"/>
              <w:spacing w:line="300" w:lineRule="auto"/>
              <w:ind w:firstLine="0"/>
              <w:contextualSpacing/>
              <w:jc w:val="center"/>
              <w:rPr>
                <w:rFonts w:ascii="宋体" w:hAnsi="宋体"/>
                <w:sz w:val="24"/>
                <w:szCs w:val="24"/>
              </w:rPr>
            </w:pPr>
            <w:r>
              <w:rPr>
                <w:rFonts w:hint="eastAsia" w:ascii="宋体" w:hAnsi="宋体"/>
                <w:sz w:val="24"/>
                <w:szCs w:val="24"/>
              </w:rPr>
              <w:t>（如在政府采购活动中受处理的，注明采购项目名称及处理原因）</w:t>
            </w:r>
          </w:p>
        </w:tc>
        <w:tc>
          <w:tcPr>
            <w:tcW w:w="1757" w:type="pct"/>
            <w:vAlign w:val="center"/>
          </w:tcPr>
          <w:p>
            <w:pPr>
              <w:pStyle w:val="5"/>
              <w:snapToGrid w:val="0"/>
              <w:spacing w:line="300" w:lineRule="auto"/>
              <w:ind w:firstLine="0"/>
              <w:contextualSpacing/>
              <w:jc w:val="center"/>
              <w:rPr>
                <w:rFonts w:ascii="宋体" w:hAnsi="宋体"/>
                <w:b/>
                <w:sz w:val="24"/>
                <w:szCs w:val="24"/>
              </w:rPr>
            </w:pPr>
            <w:r>
              <w:rPr>
                <w:rFonts w:hint="eastAsia" w:ascii="宋体" w:hAnsi="宋体"/>
                <w:b/>
                <w:sz w:val="24"/>
                <w:szCs w:val="24"/>
              </w:rPr>
              <w:t>处理的内容</w:t>
            </w:r>
          </w:p>
          <w:p>
            <w:pPr>
              <w:pStyle w:val="5"/>
              <w:snapToGrid w:val="0"/>
              <w:spacing w:line="300" w:lineRule="auto"/>
              <w:ind w:firstLine="0"/>
              <w:contextualSpacing/>
              <w:jc w:val="center"/>
              <w:rPr>
                <w:rFonts w:ascii="宋体" w:hAnsi="宋体"/>
                <w:sz w:val="24"/>
                <w:szCs w:val="24"/>
              </w:rPr>
            </w:pPr>
            <w:r>
              <w:rPr>
                <w:rFonts w:hint="eastAsia" w:ascii="宋体" w:hAnsi="宋体"/>
                <w:sz w:val="24"/>
                <w:szCs w:val="24"/>
              </w:rPr>
              <w:t>（如受到禁止一段时期参加某种项目的政府采购活动的，要说明解禁时间）</w:t>
            </w:r>
          </w:p>
        </w:tc>
        <w:tc>
          <w:tcPr>
            <w:tcW w:w="753" w:type="pct"/>
            <w:vAlign w:val="center"/>
          </w:tcPr>
          <w:p>
            <w:pPr>
              <w:pStyle w:val="5"/>
              <w:snapToGrid w:val="0"/>
              <w:spacing w:line="300" w:lineRule="auto"/>
              <w:ind w:firstLine="0"/>
              <w:contextualSpacing/>
              <w:jc w:val="center"/>
              <w:rPr>
                <w:rFonts w:ascii="宋体" w:hAnsi="宋体"/>
                <w:b/>
                <w:sz w:val="24"/>
                <w:szCs w:val="24"/>
              </w:rPr>
            </w:pPr>
            <w:r>
              <w:rPr>
                <w:rFonts w:hint="eastAsia" w:ascii="宋体" w:hAnsi="宋体"/>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733" w:type="pct"/>
          </w:tcPr>
          <w:p>
            <w:pPr>
              <w:pStyle w:val="5"/>
              <w:snapToGrid w:val="0"/>
              <w:spacing w:line="300" w:lineRule="auto"/>
              <w:ind w:firstLine="0"/>
              <w:contextualSpacing/>
              <w:rPr>
                <w:rFonts w:ascii="宋体" w:hAnsi="宋体"/>
                <w:sz w:val="24"/>
                <w:szCs w:val="24"/>
              </w:rPr>
            </w:pPr>
          </w:p>
        </w:tc>
        <w:tc>
          <w:tcPr>
            <w:tcW w:w="1757" w:type="pct"/>
          </w:tcPr>
          <w:p>
            <w:pPr>
              <w:pStyle w:val="5"/>
              <w:snapToGrid w:val="0"/>
              <w:spacing w:line="300" w:lineRule="auto"/>
              <w:ind w:firstLine="0"/>
              <w:contextualSpacing/>
              <w:rPr>
                <w:rFonts w:ascii="宋体" w:hAnsi="宋体"/>
                <w:sz w:val="24"/>
                <w:szCs w:val="24"/>
              </w:rPr>
            </w:pPr>
          </w:p>
        </w:tc>
        <w:tc>
          <w:tcPr>
            <w:tcW w:w="1757" w:type="pct"/>
          </w:tcPr>
          <w:p>
            <w:pPr>
              <w:pStyle w:val="5"/>
              <w:snapToGrid w:val="0"/>
              <w:spacing w:line="300" w:lineRule="auto"/>
              <w:ind w:firstLine="0"/>
              <w:contextualSpacing/>
              <w:rPr>
                <w:rFonts w:ascii="宋体" w:hAnsi="宋体"/>
                <w:sz w:val="24"/>
                <w:szCs w:val="24"/>
              </w:rPr>
            </w:pPr>
          </w:p>
        </w:tc>
        <w:tc>
          <w:tcPr>
            <w:tcW w:w="753" w:type="pct"/>
          </w:tcPr>
          <w:p>
            <w:pPr>
              <w:pStyle w:val="5"/>
              <w:snapToGrid w:val="0"/>
              <w:spacing w:line="300" w:lineRule="auto"/>
              <w:ind w:firstLine="0"/>
              <w:contextualSpacing/>
              <w:rPr>
                <w:rFonts w:ascii="宋体" w:hAnsi="宋体"/>
                <w:sz w:val="24"/>
                <w:szCs w:val="24"/>
              </w:rPr>
            </w:pPr>
          </w:p>
        </w:tc>
      </w:tr>
    </w:tbl>
    <w:p>
      <w:pPr>
        <w:pStyle w:val="5"/>
        <w:rPr>
          <w:rFonts w:ascii="宋体" w:hAnsi="宋体"/>
          <w:sz w:val="24"/>
          <w:szCs w:val="24"/>
        </w:rPr>
      </w:pPr>
      <w:r>
        <w:rPr>
          <w:rFonts w:ascii="宋体" w:hAnsi="宋体"/>
          <w:sz w:val="24"/>
          <w:szCs w:val="24"/>
        </w:rPr>
        <w:br w:type="page"/>
      </w:r>
    </w:p>
    <w:p>
      <w:pPr>
        <w:pStyle w:val="29"/>
        <w:snapToGrid w:val="0"/>
        <w:spacing w:line="300" w:lineRule="auto"/>
        <w:ind w:firstLine="0" w:firstLineChars="0"/>
        <w:contextualSpacing/>
        <w:rPr>
          <w:rFonts w:ascii="宋体" w:eastAsia="宋体"/>
          <w:sz w:val="32"/>
          <w:szCs w:val="32"/>
        </w:rPr>
      </w:pPr>
      <w:r>
        <w:rPr>
          <w:rFonts w:hint="eastAsia" w:ascii="宋体" w:eastAsia="宋体"/>
          <w:sz w:val="24"/>
          <w:szCs w:val="24"/>
        </w:rPr>
        <w:t>附件2</w:t>
      </w:r>
    </w:p>
    <w:p>
      <w:pPr>
        <w:pStyle w:val="29"/>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法定代表人身份证明书</w:t>
      </w:r>
    </w:p>
    <w:p>
      <w:pPr>
        <w:snapToGrid w:val="0"/>
        <w:spacing w:line="300" w:lineRule="auto"/>
        <w:ind w:firstLine="480" w:firstLineChars="200"/>
        <w:contextualSpacing/>
        <w:rPr>
          <w:rFonts w:ascii="宋体" w:hAnsi="宋体" w:eastAsia="宋体"/>
          <w:sz w:val="24"/>
          <w:szCs w:val="24"/>
        </w:rPr>
      </w:pPr>
    </w:p>
    <w:p>
      <w:pPr>
        <w:snapToGrid w:val="0"/>
        <w:spacing w:line="300" w:lineRule="auto"/>
        <w:ind w:firstLine="480" w:firstLineChars="200"/>
        <w:contextualSpacing/>
        <w:rPr>
          <w:rFonts w:ascii="宋体" w:hAnsi="宋体" w:eastAsia="宋体"/>
          <w:sz w:val="24"/>
          <w:szCs w:val="24"/>
        </w:rPr>
      </w:pPr>
    </w:p>
    <w:p>
      <w:pPr>
        <w:snapToGrid w:val="0"/>
        <w:spacing w:line="500" w:lineRule="exact"/>
        <w:ind w:firstLine="480" w:firstLineChars="200"/>
        <w:contextualSpacing/>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sz w:val="24"/>
          <w:szCs w:val="24"/>
          <w:u w:val="single"/>
        </w:rPr>
        <w:t xml:space="preserve">          </w:t>
      </w:r>
      <w:r>
        <w:rPr>
          <w:rFonts w:hint="eastAsia" w:ascii="宋体" w:hAnsi="宋体" w:eastAsia="宋体"/>
          <w:sz w:val="24"/>
          <w:szCs w:val="24"/>
        </w:rPr>
        <w:t>先生／女士：现任我单位</w:t>
      </w:r>
      <w:r>
        <w:rPr>
          <w:rFonts w:hint="eastAsia" w:ascii="宋体" w:hAnsi="宋体" w:eastAsia="宋体"/>
          <w:sz w:val="24"/>
          <w:szCs w:val="24"/>
          <w:u w:val="single"/>
        </w:rPr>
        <w:t>　　　　　　　</w:t>
      </w:r>
      <w:r>
        <w:rPr>
          <w:rFonts w:hint="eastAsia" w:ascii="宋体" w:hAnsi="宋体" w:eastAsia="宋体"/>
          <w:sz w:val="24"/>
          <w:szCs w:val="24"/>
        </w:rPr>
        <w:t>职务，为法定代表人，特此证明。</w:t>
      </w:r>
    </w:p>
    <w:p>
      <w:pPr>
        <w:snapToGrid w:val="0"/>
        <w:spacing w:line="500" w:lineRule="exact"/>
        <w:ind w:firstLine="480" w:firstLineChars="200"/>
        <w:contextualSpacing/>
        <w:rPr>
          <w:rFonts w:ascii="宋体" w:hAnsi="宋体" w:eastAsia="宋体"/>
          <w:sz w:val="24"/>
          <w:szCs w:val="24"/>
          <w:u w:val="single"/>
        </w:rPr>
      </w:pPr>
      <w:r>
        <w:rPr>
          <w:rFonts w:hint="eastAsia" w:ascii="宋体" w:hAnsi="宋体" w:eastAsia="宋体"/>
          <w:sz w:val="24"/>
          <w:szCs w:val="24"/>
        </w:rPr>
        <w:t>身份证号码：</w:t>
      </w:r>
      <w:r>
        <w:rPr>
          <w:rFonts w:hint="eastAsia" w:ascii="宋体" w:hAnsi="宋体" w:eastAsia="宋体"/>
          <w:sz w:val="24"/>
          <w:szCs w:val="24"/>
          <w:u w:val="single"/>
        </w:rPr>
        <w:t xml:space="preserve">                                               </w:t>
      </w:r>
    </w:p>
    <w:p>
      <w:pPr>
        <w:snapToGrid w:val="0"/>
        <w:spacing w:line="500" w:lineRule="exact"/>
        <w:contextualSpacing/>
        <w:rPr>
          <w:rFonts w:ascii="宋体" w:hAnsi="宋体" w:eastAsia="宋体"/>
          <w:b/>
          <w:sz w:val="24"/>
          <w:szCs w:val="24"/>
        </w:rPr>
      </w:pPr>
    </w:p>
    <w:p>
      <w:pPr>
        <w:snapToGrid w:val="0"/>
        <w:spacing w:line="500" w:lineRule="exact"/>
        <w:contextualSpacing/>
        <w:rPr>
          <w:rFonts w:ascii="宋体" w:hAnsi="宋体" w:eastAsia="宋体"/>
          <w:b/>
          <w:sz w:val="24"/>
          <w:szCs w:val="24"/>
        </w:rPr>
      </w:pPr>
      <w:r>
        <w:rPr>
          <w:rFonts w:hint="eastAsia" w:ascii="宋体" w:hAnsi="宋体" w:eastAsia="宋体"/>
          <w:b/>
          <w:sz w:val="24"/>
          <w:szCs w:val="24"/>
        </w:rPr>
        <w:t>注：提供法定代表人的身份证正反面复印件加盖公章</w:t>
      </w:r>
    </w:p>
    <w:p>
      <w:pPr>
        <w:snapToGrid w:val="0"/>
        <w:spacing w:line="500" w:lineRule="exact"/>
        <w:ind w:firstLine="590" w:firstLineChars="245"/>
        <w:contextualSpacing/>
        <w:jc w:val="center"/>
        <w:rPr>
          <w:rFonts w:ascii="宋体" w:hAnsi="宋体" w:eastAsia="宋体"/>
          <w:b/>
          <w:bCs/>
          <w:sz w:val="24"/>
          <w:szCs w:val="24"/>
        </w:rPr>
      </w:pPr>
    </w:p>
    <w:p>
      <w:pPr>
        <w:pStyle w:val="29"/>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29"/>
        <w:snapToGrid w:val="0"/>
        <w:spacing w:line="300" w:lineRule="auto"/>
        <w:ind w:firstLine="0" w:firstLineChars="0"/>
        <w:contextualSpacing/>
        <w:rPr>
          <w:rFonts w:ascii="宋体" w:eastAsia="宋体"/>
          <w:sz w:val="24"/>
          <w:szCs w:val="24"/>
        </w:rPr>
      </w:pPr>
      <w:r>
        <w:rPr>
          <w:rFonts w:hint="eastAsia" w:ascii="宋体" w:eastAsia="宋体"/>
          <w:sz w:val="24"/>
          <w:szCs w:val="24"/>
        </w:rPr>
        <w:t>附件3</w:t>
      </w:r>
    </w:p>
    <w:p>
      <w:pPr>
        <w:pStyle w:val="29"/>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法定代表人授权委托书</w:t>
      </w:r>
    </w:p>
    <w:p>
      <w:pPr>
        <w:snapToGrid w:val="0"/>
        <w:spacing w:line="300" w:lineRule="auto"/>
        <w:ind w:firstLine="590" w:firstLineChars="245"/>
        <w:contextualSpacing/>
        <w:jc w:val="center"/>
        <w:rPr>
          <w:rFonts w:ascii="宋体" w:hAnsi="宋体" w:eastAsia="宋体"/>
          <w:b/>
          <w:bCs/>
          <w:sz w:val="24"/>
          <w:szCs w:val="24"/>
        </w:rPr>
      </w:pPr>
    </w:p>
    <w:p>
      <w:pPr>
        <w:snapToGrid w:val="0"/>
        <w:spacing w:line="500" w:lineRule="exact"/>
        <w:contextualSpacing/>
        <w:rPr>
          <w:rFonts w:ascii="宋体" w:hAnsi="宋体" w:eastAsia="宋体"/>
          <w:b/>
          <w:sz w:val="24"/>
          <w:szCs w:val="24"/>
        </w:rPr>
      </w:pPr>
      <w:r>
        <w:rPr>
          <w:rFonts w:hint="eastAsia" w:ascii="宋体" w:hAnsi="宋体" w:eastAsia="宋体"/>
          <w:b/>
          <w:sz w:val="24"/>
          <w:szCs w:val="24"/>
        </w:rPr>
        <w:t>南通日报社（南通报业传媒集团）：</w:t>
      </w:r>
    </w:p>
    <w:p>
      <w:pPr>
        <w:pStyle w:val="11"/>
        <w:snapToGrid w:val="0"/>
        <w:spacing w:line="500" w:lineRule="exact"/>
        <w:ind w:firstLine="420"/>
        <w:contextualSpacing/>
        <w:rPr>
          <w:rFonts w:hAnsi="宋体"/>
          <w:sz w:val="24"/>
          <w:szCs w:val="24"/>
        </w:rPr>
      </w:pPr>
      <w:r>
        <w:rPr>
          <w:rFonts w:hint="eastAsia" w:hAnsi="宋体"/>
          <w:sz w:val="24"/>
          <w:szCs w:val="24"/>
        </w:rPr>
        <w:t xml:space="preserve"> </w:t>
      </w:r>
    </w:p>
    <w:p>
      <w:pPr>
        <w:pStyle w:val="11"/>
        <w:snapToGrid w:val="0"/>
        <w:spacing w:line="500" w:lineRule="exact"/>
        <w:ind w:firstLine="420"/>
        <w:contextualSpacing/>
        <w:rPr>
          <w:rFonts w:hAnsi="宋体"/>
          <w:sz w:val="24"/>
          <w:szCs w:val="24"/>
        </w:rPr>
      </w:pPr>
      <w:r>
        <w:rPr>
          <w:rFonts w:hint="eastAsia" w:hAnsi="宋体"/>
          <w:sz w:val="24"/>
          <w:szCs w:val="24"/>
        </w:rPr>
        <w:t xml:space="preserve"> 本授权委托书声明：我</w:t>
      </w:r>
      <w:r>
        <w:rPr>
          <w:rFonts w:hint="eastAsia" w:hAnsi="宋体"/>
          <w:sz w:val="24"/>
          <w:szCs w:val="24"/>
          <w:u w:val="single"/>
        </w:rPr>
        <w:t>　　   　</w:t>
      </w:r>
      <w:r>
        <w:rPr>
          <w:rFonts w:hint="eastAsia" w:hAnsi="宋体"/>
          <w:sz w:val="24"/>
          <w:szCs w:val="24"/>
        </w:rPr>
        <w:t>（姓名）系</w:t>
      </w:r>
      <w:r>
        <w:rPr>
          <w:rFonts w:hint="eastAsia" w:hAnsi="宋体"/>
          <w:sz w:val="24"/>
          <w:szCs w:val="24"/>
          <w:u w:val="single"/>
        </w:rPr>
        <w:t>　　  　</w:t>
      </w:r>
      <w:r>
        <w:rPr>
          <w:rFonts w:hint="eastAsia" w:hAnsi="宋体"/>
          <w:sz w:val="24"/>
          <w:szCs w:val="24"/>
        </w:rPr>
        <w:t>（响应人名称）的法定代表人，现授权委托</w:t>
      </w:r>
      <w:r>
        <w:rPr>
          <w:rFonts w:hint="eastAsia" w:hAnsi="宋体"/>
          <w:sz w:val="24"/>
          <w:szCs w:val="24"/>
          <w:u w:val="single"/>
        </w:rPr>
        <w:t>　　   （</w:t>
      </w:r>
      <w:r>
        <w:rPr>
          <w:rFonts w:hint="eastAsia" w:hAnsi="宋体"/>
          <w:sz w:val="24"/>
          <w:szCs w:val="24"/>
        </w:rPr>
        <w:t>姓名）为我公司代理人，以本公司的名义参加本项目的竞争性谈判响应活动。代理人在响应、开标、评审、谈判过程中所签署的一切文件和处理与之有关的一切事务，我均予以承认。</w:t>
      </w:r>
    </w:p>
    <w:p>
      <w:pPr>
        <w:pStyle w:val="11"/>
        <w:snapToGrid w:val="0"/>
        <w:spacing w:line="500" w:lineRule="exact"/>
        <w:ind w:firstLine="420"/>
        <w:contextualSpacing/>
        <w:rPr>
          <w:rFonts w:hAnsi="宋体"/>
          <w:sz w:val="24"/>
          <w:szCs w:val="24"/>
        </w:rPr>
      </w:pPr>
      <w:r>
        <w:rPr>
          <w:rFonts w:hint="eastAsia" w:hAnsi="宋体"/>
          <w:sz w:val="24"/>
          <w:szCs w:val="24"/>
        </w:rPr>
        <w:t>被委托授权人无转委权。特此委托。</w:t>
      </w:r>
    </w:p>
    <w:p>
      <w:pPr>
        <w:pStyle w:val="11"/>
        <w:snapToGrid w:val="0"/>
        <w:spacing w:line="500" w:lineRule="exact"/>
        <w:ind w:firstLine="420"/>
        <w:contextualSpacing/>
        <w:rPr>
          <w:rFonts w:hAnsi="宋体"/>
          <w:sz w:val="24"/>
          <w:szCs w:val="24"/>
        </w:rPr>
      </w:pPr>
    </w:p>
    <w:p>
      <w:pPr>
        <w:pStyle w:val="11"/>
        <w:snapToGrid w:val="0"/>
        <w:spacing w:line="500" w:lineRule="exact"/>
        <w:ind w:firstLine="420"/>
        <w:contextualSpacing/>
        <w:rPr>
          <w:rFonts w:hAnsi="宋体"/>
          <w:sz w:val="24"/>
          <w:szCs w:val="24"/>
        </w:rPr>
      </w:pPr>
      <w:r>
        <w:rPr>
          <w:rFonts w:hint="eastAsia" w:hAnsi="宋体"/>
          <w:sz w:val="24"/>
          <w:szCs w:val="24"/>
        </w:rPr>
        <w:t>被委托授权人身份证号：</w:t>
      </w:r>
    </w:p>
    <w:p>
      <w:pPr>
        <w:snapToGrid w:val="0"/>
        <w:spacing w:line="500" w:lineRule="exact"/>
        <w:ind w:firstLine="360" w:firstLineChars="150"/>
        <w:contextualSpacing/>
        <w:rPr>
          <w:rFonts w:ascii="宋体" w:hAnsi="宋体" w:eastAsia="宋体"/>
          <w:color w:val="000000"/>
          <w:sz w:val="24"/>
          <w:szCs w:val="24"/>
        </w:rPr>
      </w:pPr>
    </w:p>
    <w:p>
      <w:pPr>
        <w:snapToGrid w:val="0"/>
        <w:spacing w:line="500" w:lineRule="exact"/>
        <w:ind w:firstLine="360" w:firstLineChars="150"/>
        <w:contextualSpacing/>
        <w:rPr>
          <w:rFonts w:ascii="宋体" w:hAnsi="宋体" w:eastAsia="宋体"/>
          <w:color w:val="000000"/>
          <w:sz w:val="24"/>
          <w:szCs w:val="24"/>
        </w:rPr>
      </w:pPr>
      <w:r>
        <w:rPr>
          <w:rFonts w:hint="eastAsia" w:ascii="宋体" w:hAnsi="宋体" w:eastAsia="宋体"/>
          <w:color w:val="000000"/>
          <w:sz w:val="24"/>
          <w:szCs w:val="24"/>
        </w:rPr>
        <w:t>法定代表人签字：</w:t>
      </w:r>
    </w:p>
    <w:p>
      <w:pPr>
        <w:snapToGrid w:val="0"/>
        <w:spacing w:line="500" w:lineRule="exact"/>
        <w:ind w:firstLine="360" w:firstLineChars="150"/>
        <w:contextualSpacing/>
        <w:rPr>
          <w:rFonts w:ascii="宋体" w:hAnsi="宋体" w:eastAsia="宋体"/>
          <w:color w:val="000000"/>
          <w:sz w:val="24"/>
          <w:szCs w:val="24"/>
        </w:rPr>
      </w:pPr>
    </w:p>
    <w:p>
      <w:pPr>
        <w:snapToGrid w:val="0"/>
        <w:spacing w:line="500" w:lineRule="exact"/>
        <w:ind w:firstLine="360" w:firstLineChars="150"/>
        <w:contextualSpacing/>
        <w:rPr>
          <w:rFonts w:ascii="宋体" w:hAnsi="宋体" w:eastAsia="宋体"/>
          <w:color w:val="000000"/>
          <w:sz w:val="24"/>
          <w:szCs w:val="24"/>
        </w:rPr>
      </w:pPr>
      <w:r>
        <w:rPr>
          <w:rFonts w:hint="eastAsia" w:ascii="宋体" w:hAnsi="宋体" w:eastAsia="宋体"/>
          <w:color w:val="000000"/>
          <w:sz w:val="24"/>
          <w:szCs w:val="24"/>
        </w:rPr>
        <w:t>被委托授权人签字：</w:t>
      </w:r>
    </w:p>
    <w:p>
      <w:pPr>
        <w:snapToGrid w:val="0"/>
        <w:spacing w:line="500" w:lineRule="exact"/>
        <w:ind w:firstLine="4440" w:firstLineChars="1850"/>
        <w:contextualSpacing/>
        <w:rPr>
          <w:rFonts w:ascii="宋体" w:hAnsi="宋体" w:eastAsia="宋体"/>
          <w:color w:val="000000"/>
          <w:sz w:val="24"/>
          <w:szCs w:val="24"/>
        </w:rPr>
      </w:pPr>
    </w:p>
    <w:p>
      <w:pPr>
        <w:snapToGrid w:val="0"/>
        <w:spacing w:line="500" w:lineRule="exact"/>
        <w:ind w:firstLine="4440" w:firstLineChars="1850"/>
        <w:contextualSpacing/>
        <w:rPr>
          <w:rFonts w:ascii="宋体" w:hAnsi="宋体" w:eastAsia="宋体"/>
          <w:color w:val="000000"/>
          <w:sz w:val="24"/>
          <w:szCs w:val="24"/>
        </w:rPr>
      </w:pPr>
      <w:r>
        <w:rPr>
          <w:rFonts w:hint="eastAsia" w:ascii="宋体" w:hAnsi="宋体" w:eastAsia="宋体"/>
          <w:color w:val="000000"/>
          <w:sz w:val="24"/>
          <w:szCs w:val="24"/>
        </w:rPr>
        <w:t>响应人（盖章）</w:t>
      </w:r>
    </w:p>
    <w:p>
      <w:pPr>
        <w:snapToGrid w:val="0"/>
        <w:spacing w:line="500" w:lineRule="exact"/>
        <w:contextualSpacing/>
        <w:rPr>
          <w:rFonts w:ascii="宋体" w:hAnsi="宋体" w:eastAsia="宋体"/>
          <w:color w:val="000000"/>
          <w:sz w:val="24"/>
          <w:szCs w:val="24"/>
        </w:rPr>
      </w:pPr>
    </w:p>
    <w:p>
      <w:pPr>
        <w:pStyle w:val="13"/>
        <w:snapToGrid w:val="0"/>
        <w:spacing w:line="500" w:lineRule="exact"/>
        <w:ind w:firstLine="4440" w:firstLineChars="1850"/>
        <w:contextualSpacing/>
        <w:rPr>
          <w:rFonts w:ascii="宋体" w:hAnsi="宋体" w:eastAsia="宋体"/>
          <w:bCs/>
          <w:sz w:val="24"/>
          <w:szCs w:val="24"/>
        </w:rPr>
      </w:pPr>
      <w:r>
        <w:rPr>
          <w:rFonts w:hint="eastAsia" w:ascii="宋体" w:hAnsi="宋体" w:eastAsia="宋体"/>
          <w:bCs/>
          <w:sz w:val="24"/>
          <w:szCs w:val="24"/>
        </w:rPr>
        <w:t>年    月    日</w:t>
      </w:r>
    </w:p>
    <w:p>
      <w:pPr>
        <w:pStyle w:val="11"/>
        <w:snapToGrid w:val="0"/>
        <w:spacing w:line="500" w:lineRule="exact"/>
        <w:ind w:firstLine="420"/>
        <w:contextualSpacing/>
        <w:rPr>
          <w:rFonts w:hAnsi="宋体"/>
          <w:b/>
          <w:sz w:val="24"/>
          <w:szCs w:val="24"/>
        </w:rPr>
      </w:pPr>
    </w:p>
    <w:p>
      <w:pPr>
        <w:pStyle w:val="11"/>
        <w:snapToGrid w:val="0"/>
        <w:spacing w:line="500" w:lineRule="exact"/>
        <w:ind w:firstLine="420"/>
        <w:contextualSpacing/>
        <w:rPr>
          <w:rFonts w:hAnsi="宋体"/>
          <w:b/>
          <w:sz w:val="24"/>
          <w:szCs w:val="24"/>
        </w:rPr>
      </w:pPr>
      <w:r>
        <w:rPr>
          <w:rFonts w:hint="eastAsia" w:hAnsi="宋体"/>
          <w:b/>
          <w:sz w:val="24"/>
          <w:szCs w:val="24"/>
        </w:rPr>
        <w:t>注：提供被委托授权人的身份证复印件正反面加盖公章</w:t>
      </w:r>
    </w:p>
    <w:p>
      <w:pPr>
        <w:pStyle w:val="11"/>
        <w:snapToGrid w:val="0"/>
        <w:spacing w:line="300" w:lineRule="auto"/>
        <w:ind w:firstLine="420"/>
        <w:contextualSpacing/>
        <w:rPr>
          <w:rFonts w:hAnsi="宋体"/>
          <w:b/>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ind w:firstLine="3196" w:firstLineChars="995"/>
        <w:rPr>
          <w:rFonts w:ascii="宋体" w:hAnsi="宋体" w:eastAsia="宋体"/>
          <w:b/>
          <w:bCs/>
          <w:sz w:val="32"/>
          <w:szCs w:val="32"/>
        </w:rPr>
      </w:pPr>
      <w:r>
        <w:rPr>
          <w:rFonts w:hint="eastAsia" w:ascii="宋体" w:hAnsi="宋体" w:eastAsia="宋体"/>
          <w:b/>
          <w:bCs/>
          <w:sz w:val="32"/>
          <w:szCs w:val="32"/>
        </w:rPr>
        <w:t>响应文件</w:t>
      </w:r>
    </w:p>
    <w:p>
      <w:pPr>
        <w:spacing w:after="60" w:line="360" w:lineRule="auto"/>
        <w:ind w:firstLine="2393" w:firstLineChars="745"/>
        <w:rPr>
          <w:rFonts w:ascii="宋体" w:hAnsi="宋体" w:eastAsia="宋体"/>
          <w:b/>
          <w:bCs/>
          <w:sz w:val="32"/>
          <w:szCs w:val="32"/>
        </w:rPr>
      </w:pPr>
      <w:r>
        <w:rPr>
          <w:rFonts w:hint="eastAsia" w:ascii="宋体" w:hAnsi="宋体" w:eastAsia="宋体"/>
          <w:b/>
          <w:bCs/>
          <w:sz w:val="32"/>
          <w:szCs w:val="32"/>
        </w:rPr>
        <w:t>（技术响应文件）</w:t>
      </w:r>
    </w:p>
    <w:p>
      <w:pPr>
        <w:spacing w:after="60" w:line="360" w:lineRule="auto"/>
        <w:ind w:firstLine="2875" w:firstLineChars="895"/>
        <w:rPr>
          <w:rFonts w:ascii="宋体" w:hAnsi="宋体" w:eastAsia="宋体"/>
          <w:b/>
          <w:sz w:val="32"/>
          <w:szCs w:val="32"/>
        </w:rPr>
      </w:pPr>
      <w:r>
        <w:rPr>
          <w:rFonts w:hint="eastAsia" w:ascii="宋体" w:hAnsi="宋体" w:eastAsia="宋体"/>
          <w:b/>
          <w:sz w:val="32"/>
          <w:szCs w:val="32"/>
        </w:rPr>
        <w:t>正本或副本</w:t>
      </w: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line="360" w:lineRule="auto"/>
        <w:ind w:left="1579" w:leftChars="171" w:hanging="1220" w:hangingChars="533"/>
        <w:rPr>
          <w:rFonts w:ascii="宋体" w:hAnsi="宋体" w:eastAsia="宋体"/>
          <w:b/>
          <w:sz w:val="24"/>
          <w:szCs w:val="24"/>
          <w:u w:val="single"/>
        </w:rPr>
      </w:pPr>
      <w:r>
        <w:rPr>
          <w:rFonts w:hint="eastAsia" w:ascii="宋体" w:hAnsi="宋体" w:eastAsia="宋体"/>
          <w:b/>
          <w:bCs/>
          <w:spacing w:val="-6"/>
          <w:sz w:val="24"/>
          <w:szCs w:val="24"/>
        </w:rPr>
        <w:t xml:space="preserve">项目名称:             </w:t>
      </w:r>
      <w:r>
        <w:rPr>
          <w:rFonts w:hint="eastAsia" w:ascii="宋体" w:hAnsi="宋体" w:eastAsia="宋体"/>
          <w:b/>
          <w:sz w:val="24"/>
          <w:szCs w:val="24"/>
          <w:u w:val="single"/>
        </w:rPr>
        <w:t xml:space="preserve">竞争性谈判采购                </w:t>
      </w:r>
    </w:p>
    <w:p>
      <w:pPr>
        <w:ind w:left="1282" w:leftChars="171" w:hanging="923" w:hangingChars="383"/>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（盖公章）</w:t>
      </w:r>
    </w:p>
    <w:p>
      <w:pPr>
        <w:ind w:left="1282" w:leftChars="171" w:hanging="923" w:hangingChars="383"/>
        <w:rPr>
          <w:rFonts w:ascii="宋体" w:hAnsi="宋体" w:eastAsia="宋体"/>
          <w:b/>
          <w:sz w:val="24"/>
          <w:szCs w:val="24"/>
          <w:u w:val="single"/>
        </w:rPr>
      </w:pPr>
      <w:r>
        <w:rPr>
          <w:rFonts w:hint="eastAsia" w:ascii="宋体" w:hAnsi="宋体" w:eastAsia="宋体"/>
          <w:b/>
          <w:sz w:val="24"/>
          <w:szCs w:val="24"/>
        </w:rPr>
        <w:t>法定代表人签字：</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（或委托授权代表）</w:t>
      </w:r>
    </w:p>
    <w:p>
      <w:pPr>
        <w:ind w:left="1278" w:leftChars="171" w:hanging="919" w:hangingChars="383"/>
        <w:rPr>
          <w:rFonts w:ascii="宋体" w:hAnsi="宋体" w:eastAsia="宋体"/>
          <w:b/>
          <w:sz w:val="24"/>
          <w:szCs w:val="24"/>
        </w:rPr>
      </w:pPr>
      <w:r>
        <w:rPr>
          <w:rFonts w:ascii="宋体" w:hAnsi="宋体" w:eastAsia="宋体"/>
          <w:sz w:val="24"/>
          <w:szCs w:val="24"/>
        </w:rPr>
        <w:t>响应人地址：</w:t>
      </w:r>
      <w:r>
        <w:rPr>
          <w:rFonts w:ascii="宋体" w:hAnsi="宋体" w:eastAsia="宋体"/>
          <w:sz w:val="24"/>
          <w:szCs w:val="24"/>
          <w:u w:val="single"/>
        </w:rPr>
        <w:t xml:space="preserve">                         </w:t>
      </w:r>
    </w:p>
    <w:p>
      <w:pPr>
        <w:ind w:left="1278" w:leftChars="171" w:hanging="919" w:hangingChars="383"/>
        <w:rPr>
          <w:rFonts w:ascii="宋体" w:hAnsi="宋体" w:eastAsia="宋体"/>
          <w:b/>
          <w:sz w:val="24"/>
          <w:szCs w:val="24"/>
        </w:rPr>
      </w:pPr>
      <w:r>
        <w:rPr>
          <w:rFonts w:ascii="宋体" w:hAnsi="宋体" w:eastAsia="宋体"/>
          <w:sz w:val="24"/>
          <w:szCs w:val="24"/>
        </w:rPr>
        <w:t>联系电话：</w:t>
      </w:r>
      <w:r>
        <w:rPr>
          <w:rFonts w:ascii="宋体" w:hAnsi="宋体" w:eastAsia="宋体"/>
          <w:sz w:val="24"/>
          <w:szCs w:val="24"/>
          <w:u w:val="single"/>
        </w:rPr>
        <w:t xml:space="preserve">            </w:t>
      </w:r>
      <w:r>
        <w:rPr>
          <w:rFonts w:ascii="宋体" w:hAnsi="宋体" w:eastAsia="宋体"/>
          <w:b/>
          <w:sz w:val="24"/>
          <w:szCs w:val="24"/>
          <w:u w:val="single"/>
        </w:rPr>
        <w:t>/</w:t>
      </w:r>
      <w:r>
        <w:rPr>
          <w:rFonts w:ascii="宋体" w:hAnsi="宋体" w:eastAsia="宋体"/>
          <w:sz w:val="24"/>
          <w:szCs w:val="24"/>
          <w:u w:val="single"/>
        </w:rPr>
        <w:t xml:space="preserve">           </w:t>
      </w:r>
      <w:r>
        <w:rPr>
          <w:rFonts w:ascii="宋体" w:hAnsi="宋体" w:eastAsia="宋体"/>
          <w:sz w:val="24"/>
          <w:szCs w:val="24"/>
        </w:rPr>
        <w:t>(传真)</w:t>
      </w:r>
    </w:p>
    <w:p>
      <w:pPr>
        <w:spacing w:line="360" w:lineRule="auto"/>
        <w:ind w:firstLine="240" w:firstLineChars="100"/>
        <w:rPr>
          <w:rFonts w:ascii="宋体" w:hAnsi="宋体" w:eastAsia="宋体"/>
          <w:sz w:val="24"/>
          <w:szCs w:val="24"/>
          <w:u w:val="single"/>
        </w:rPr>
      </w:pPr>
      <w:r>
        <w:rPr>
          <w:rFonts w:hint="eastAsia" w:ascii="宋体" w:hAnsi="宋体" w:eastAsia="宋体"/>
          <w:sz w:val="24"/>
          <w:szCs w:val="24"/>
        </w:rPr>
        <w:t>日   期：</w:t>
      </w:r>
      <w:r>
        <w:rPr>
          <w:rFonts w:hint="eastAsia" w:ascii="宋体" w:hAnsi="宋体" w:eastAsia="宋体"/>
          <w:sz w:val="24"/>
          <w:szCs w:val="24"/>
          <w:u w:val="single"/>
        </w:rPr>
        <w:t xml:space="preserve">                                    </w:t>
      </w:r>
    </w:p>
    <w:p>
      <w:pPr>
        <w:pStyle w:val="42"/>
        <w:ind w:left="0" w:firstLine="1549" w:firstLineChars="643"/>
        <w:rPr>
          <w:rFonts w:ascii="宋体" w:eastAsia="宋体"/>
          <w:b/>
          <w:bCs/>
          <w:sz w:val="24"/>
          <w:szCs w:val="24"/>
        </w:rPr>
      </w:pPr>
      <w:r>
        <w:rPr>
          <w:rFonts w:ascii="宋体" w:eastAsia="宋体"/>
          <w:b/>
          <w:sz w:val="24"/>
          <w:szCs w:val="24"/>
        </w:rPr>
        <w:br w:type="page"/>
      </w:r>
    </w:p>
    <w:p>
      <w:pPr>
        <w:pStyle w:val="29"/>
        <w:snapToGrid w:val="0"/>
        <w:spacing w:line="300" w:lineRule="auto"/>
        <w:ind w:left="140" w:firstLine="361" w:firstLineChars="150"/>
        <w:contextualSpacing/>
        <w:rPr>
          <w:rFonts w:ascii="宋体" w:eastAsia="宋体"/>
          <w:b/>
          <w:sz w:val="24"/>
          <w:szCs w:val="24"/>
        </w:rPr>
      </w:pPr>
    </w:p>
    <w:p>
      <w:pPr>
        <w:pStyle w:val="29"/>
        <w:snapToGrid w:val="0"/>
        <w:spacing w:line="300" w:lineRule="auto"/>
        <w:ind w:firstLine="0" w:firstLineChars="0"/>
        <w:contextualSpacing/>
        <w:rPr>
          <w:rFonts w:ascii="宋体" w:eastAsia="宋体"/>
          <w:b/>
          <w:sz w:val="24"/>
          <w:szCs w:val="24"/>
        </w:rPr>
      </w:pPr>
    </w:p>
    <w:p>
      <w:pPr>
        <w:pStyle w:val="29"/>
        <w:snapToGrid w:val="0"/>
        <w:spacing w:line="300" w:lineRule="auto"/>
        <w:ind w:firstLine="0" w:firstLineChars="0"/>
        <w:contextualSpacing/>
        <w:rPr>
          <w:rFonts w:ascii="宋体" w:eastAsia="宋体"/>
          <w:sz w:val="32"/>
          <w:szCs w:val="32"/>
        </w:rPr>
      </w:pPr>
      <w:r>
        <w:rPr>
          <w:rFonts w:hint="eastAsia" w:ascii="宋体" w:eastAsia="宋体"/>
          <w:sz w:val="24"/>
          <w:szCs w:val="24"/>
        </w:rPr>
        <w:t>附件1</w:t>
      </w:r>
    </w:p>
    <w:p>
      <w:pPr>
        <w:tabs>
          <w:tab w:val="left" w:pos="1260"/>
        </w:tabs>
        <w:snapToGrid w:val="0"/>
        <w:spacing w:line="300" w:lineRule="auto"/>
        <w:contextualSpacing/>
        <w:jc w:val="center"/>
        <w:rPr>
          <w:rFonts w:ascii="宋体" w:hAnsi="宋体" w:eastAsia="宋体"/>
          <w:b/>
          <w:sz w:val="32"/>
          <w:szCs w:val="32"/>
        </w:rPr>
      </w:pPr>
      <w:r>
        <w:rPr>
          <w:rFonts w:hint="eastAsia" w:ascii="宋体" w:hAnsi="宋体" w:eastAsia="宋体"/>
          <w:b/>
          <w:sz w:val="32"/>
          <w:szCs w:val="32"/>
        </w:rPr>
        <w:t>响应人情况一览表</w:t>
      </w:r>
    </w:p>
    <w:tbl>
      <w:tblPr>
        <w:tblStyle w:val="20"/>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pPr>
              <w:tabs>
                <w:tab w:val="left" w:pos="4320"/>
              </w:tabs>
              <w:jc w:val="center"/>
              <w:rPr>
                <w:rFonts w:ascii="宋体" w:hAnsi="宋体" w:eastAsia="宋体"/>
                <w:sz w:val="24"/>
                <w:szCs w:val="24"/>
              </w:rPr>
            </w:pPr>
            <w:r>
              <w:rPr>
                <w:rFonts w:hint="eastAsia" w:ascii="宋体" w:hAnsi="宋体" w:eastAsia="宋体"/>
                <w:sz w:val="24"/>
                <w:szCs w:val="24"/>
              </w:rPr>
              <w:t>单位名称</w:t>
            </w:r>
          </w:p>
        </w:tc>
        <w:tc>
          <w:tcPr>
            <w:tcW w:w="7923" w:type="dxa"/>
            <w:gridSpan w:val="10"/>
            <w:tcBorders>
              <w:top w:val="double" w:color="auto" w:sz="4" w:space="0"/>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pPr>
              <w:tabs>
                <w:tab w:val="left" w:pos="4320"/>
              </w:tabs>
              <w:rPr>
                <w:rFonts w:ascii="宋体" w:hAnsi="宋体" w:eastAsia="宋体"/>
                <w:sz w:val="24"/>
                <w:szCs w:val="24"/>
              </w:rPr>
            </w:pPr>
            <w:r>
              <w:rPr>
                <w:rFonts w:hint="eastAsia" w:ascii="宋体" w:hAnsi="宋体" w:eastAsia="宋体"/>
                <w:sz w:val="24"/>
                <w:szCs w:val="24"/>
              </w:rPr>
              <w:t>单位优势及特长</w:t>
            </w:r>
          </w:p>
        </w:tc>
        <w:tc>
          <w:tcPr>
            <w:tcW w:w="7072" w:type="dxa"/>
            <w:gridSpan w:val="9"/>
            <w:tcBorders>
              <w:left w:val="single" w:color="auto" w:sz="4" w:space="0"/>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宋体" w:hAnsi="宋体" w:eastAsia="宋体"/>
                <w:sz w:val="24"/>
                <w:szCs w:val="24"/>
              </w:rPr>
            </w:pPr>
            <w:r>
              <w:rPr>
                <w:rFonts w:hint="eastAsia" w:ascii="宋体" w:hAnsi="宋体" w:eastAsia="宋体"/>
                <w:sz w:val="24"/>
                <w:szCs w:val="24"/>
              </w:rPr>
              <w:t>单位</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概况</w:t>
            </w: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职工总数</w:t>
            </w:r>
          </w:p>
        </w:tc>
        <w:tc>
          <w:tcPr>
            <w:tcW w:w="1417" w:type="dxa"/>
            <w:gridSpan w:val="2"/>
            <w:vAlign w:val="center"/>
          </w:tcPr>
          <w:p>
            <w:pPr>
              <w:tabs>
                <w:tab w:val="left" w:pos="4320"/>
              </w:tabs>
              <w:jc w:val="right"/>
              <w:rPr>
                <w:rFonts w:ascii="宋体" w:hAnsi="宋体" w:eastAsia="宋体"/>
                <w:sz w:val="24"/>
                <w:szCs w:val="24"/>
              </w:rPr>
            </w:pPr>
            <w:r>
              <w:rPr>
                <w:rFonts w:hint="eastAsia" w:ascii="宋体" w:hAnsi="宋体" w:eastAsia="宋体"/>
                <w:sz w:val="24"/>
                <w:szCs w:val="24"/>
              </w:rPr>
              <w:t>人</w:t>
            </w:r>
          </w:p>
        </w:tc>
        <w:tc>
          <w:tcPr>
            <w:tcW w:w="567" w:type="dxa"/>
            <w:vMerge w:val="restart"/>
            <w:vAlign w:val="center"/>
          </w:tcPr>
          <w:p>
            <w:pPr>
              <w:tabs>
                <w:tab w:val="left" w:pos="4320"/>
              </w:tabs>
              <w:rPr>
                <w:rFonts w:ascii="宋体" w:hAnsi="宋体" w:eastAsia="宋体"/>
                <w:sz w:val="24"/>
                <w:szCs w:val="24"/>
              </w:rPr>
            </w:pPr>
            <w:r>
              <w:rPr>
                <w:rFonts w:hint="eastAsia" w:ascii="宋体" w:hAnsi="宋体" w:eastAsia="宋体"/>
                <w:sz w:val="24"/>
                <w:szCs w:val="24"/>
              </w:rPr>
              <w:t>上一年主要经济指标</w:t>
            </w:r>
          </w:p>
        </w:tc>
        <w:tc>
          <w:tcPr>
            <w:tcW w:w="946" w:type="dxa"/>
            <w:vAlign w:val="center"/>
          </w:tcPr>
          <w:p>
            <w:pPr>
              <w:tabs>
                <w:tab w:val="left" w:pos="4320"/>
              </w:tabs>
              <w:jc w:val="center"/>
              <w:rPr>
                <w:rFonts w:ascii="宋体" w:hAnsi="宋体" w:eastAsia="宋体"/>
                <w:sz w:val="24"/>
                <w:szCs w:val="24"/>
              </w:rPr>
            </w:pPr>
            <w:r>
              <w:rPr>
                <w:rFonts w:hint="eastAsia" w:ascii="宋体" w:hAnsi="宋体" w:eastAsia="宋体"/>
                <w:sz w:val="24"/>
                <w:szCs w:val="24"/>
              </w:rPr>
              <w:t>营业额</w:t>
            </w:r>
          </w:p>
        </w:tc>
        <w:tc>
          <w:tcPr>
            <w:tcW w:w="1414" w:type="dxa"/>
            <w:gridSpan w:val="2"/>
            <w:vAlign w:val="center"/>
          </w:tcPr>
          <w:p>
            <w:pPr>
              <w:tabs>
                <w:tab w:val="left" w:pos="4320"/>
              </w:tabs>
              <w:rPr>
                <w:rFonts w:ascii="宋体" w:hAnsi="宋体" w:eastAsia="宋体"/>
                <w:sz w:val="24"/>
                <w:szCs w:val="24"/>
              </w:rPr>
            </w:pPr>
          </w:p>
        </w:tc>
        <w:tc>
          <w:tcPr>
            <w:tcW w:w="1184"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实现利润</w:t>
            </w:r>
          </w:p>
        </w:tc>
        <w:tc>
          <w:tcPr>
            <w:tcW w:w="1544" w:type="dxa"/>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eastAsia="宋体"/>
                <w:sz w:val="24"/>
                <w:szCs w:val="24"/>
              </w:rPr>
            </w:pP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流动资金</w:t>
            </w:r>
          </w:p>
        </w:tc>
        <w:tc>
          <w:tcPr>
            <w:tcW w:w="1417" w:type="dxa"/>
            <w:gridSpan w:val="2"/>
            <w:vAlign w:val="center"/>
          </w:tcPr>
          <w:p>
            <w:pPr>
              <w:tabs>
                <w:tab w:val="left" w:pos="4320"/>
              </w:tabs>
              <w:jc w:val="right"/>
              <w:rPr>
                <w:rFonts w:ascii="宋体" w:hAnsi="宋体" w:eastAsia="宋体"/>
                <w:sz w:val="24"/>
                <w:szCs w:val="24"/>
              </w:rPr>
            </w:pPr>
            <w:r>
              <w:rPr>
                <w:rFonts w:hint="eastAsia" w:ascii="宋体" w:hAnsi="宋体" w:eastAsia="宋体"/>
                <w:sz w:val="24"/>
                <w:szCs w:val="24"/>
              </w:rPr>
              <w:t>万元</w:t>
            </w:r>
          </w:p>
        </w:tc>
        <w:tc>
          <w:tcPr>
            <w:tcW w:w="567" w:type="dxa"/>
            <w:vMerge w:val="continue"/>
            <w:vAlign w:val="center"/>
          </w:tcPr>
          <w:p>
            <w:pPr>
              <w:tabs>
                <w:tab w:val="left" w:pos="4320"/>
              </w:tabs>
              <w:rPr>
                <w:rFonts w:ascii="宋体" w:hAnsi="宋体" w:eastAsia="宋体"/>
                <w:sz w:val="24"/>
                <w:szCs w:val="24"/>
              </w:rPr>
            </w:pPr>
          </w:p>
        </w:tc>
        <w:tc>
          <w:tcPr>
            <w:tcW w:w="946" w:type="dxa"/>
            <w:vMerge w:val="restart"/>
            <w:vAlign w:val="center"/>
          </w:tcPr>
          <w:p>
            <w:pPr>
              <w:tabs>
                <w:tab w:val="left" w:pos="4320"/>
              </w:tabs>
              <w:jc w:val="center"/>
              <w:rPr>
                <w:rFonts w:ascii="宋体" w:hAnsi="宋体" w:eastAsia="宋体"/>
                <w:sz w:val="24"/>
                <w:szCs w:val="24"/>
              </w:rPr>
            </w:pPr>
            <w:r>
              <w:rPr>
                <w:rFonts w:hint="eastAsia" w:ascii="宋体" w:hAnsi="宋体" w:eastAsia="宋体"/>
                <w:sz w:val="24"/>
                <w:szCs w:val="24"/>
              </w:rPr>
              <w:t>主要</w:t>
            </w:r>
          </w:p>
          <w:p>
            <w:pPr>
              <w:tabs>
                <w:tab w:val="left" w:pos="4320"/>
              </w:tabs>
              <w:jc w:val="center"/>
              <w:rPr>
                <w:rFonts w:ascii="宋体" w:hAnsi="宋体" w:eastAsia="宋体"/>
                <w:sz w:val="24"/>
                <w:szCs w:val="24"/>
              </w:rPr>
            </w:pPr>
            <w:r>
              <w:rPr>
                <w:rFonts w:hint="eastAsia" w:ascii="宋体" w:hAnsi="宋体" w:eastAsia="宋体"/>
                <w:sz w:val="24"/>
                <w:szCs w:val="24"/>
              </w:rPr>
              <w:t>产品</w:t>
            </w:r>
          </w:p>
        </w:tc>
        <w:tc>
          <w:tcPr>
            <w:tcW w:w="4142" w:type="dxa"/>
            <w:gridSpan w:val="5"/>
            <w:tcBorders>
              <w:right w:val="double" w:color="auto" w:sz="4" w:space="0"/>
            </w:tcBorders>
            <w:vAlign w:val="center"/>
          </w:tcPr>
          <w:p>
            <w:pPr>
              <w:tabs>
                <w:tab w:val="left" w:pos="4320"/>
              </w:tabs>
              <w:spacing w:before="120" w:after="120"/>
              <w:rPr>
                <w:rFonts w:ascii="宋体" w:hAnsi="宋体" w:eastAsia="宋体"/>
                <w:sz w:val="24"/>
                <w:szCs w:val="24"/>
              </w:rPr>
            </w:pPr>
            <w:r>
              <w:rPr>
                <w:rFonts w:hint="eastAsia" w:ascii="宋体" w:hAnsi="宋体" w:eastAsia="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eastAsia="宋体"/>
                <w:sz w:val="24"/>
                <w:szCs w:val="24"/>
              </w:rPr>
            </w:pP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固定资产</w:t>
            </w:r>
          </w:p>
          <w:p>
            <w:pPr>
              <w:tabs>
                <w:tab w:val="left" w:pos="4320"/>
              </w:tabs>
              <w:jc w:val="center"/>
              <w:rPr>
                <w:rFonts w:ascii="宋体" w:hAnsi="宋体" w:eastAsia="宋体"/>
                <w:sz w:val="24"/>
                <w:szCs w:val="24"/>
              </w:rPr>
            </w:pPr>
            <w:r>
              <w:rPr>
                <w:rFonts w:hint="eastAsia" w:ascii="宋体" w:hAnsi="宋体" w:eastAsia="宋体"/>
                <w:sz w:val="24"/>
                <w:szCs w:val="24"/>
              </w:rPr>
              <w:t>（万元）</w:t>
            </w:r>
          </w:p>
        </w:tc>
        <w:tc>
          <w:tcPr>
            <w:tcW w:w="1417" w:type="dxa"/>
            <w:gridSpan w:val="2"/>
            <w:vAlign w:val="center"/>
          </w:tcPr>
          <w:p>
            <w:pPr>
              <w:tabs>
                <w:tab w:val="left" w:pos="-48"/>
                <w:tab w:val="left" w:pos="4320"/>
              </w:tabs>
              <w:ind w:right="-133" w:hanging="48"/>
              <w:rPr>
                <w:rFonts w:ascii="宋体" w:hAnsi="宋体" w:eastAsia="宋体"/>
                <w:sz w:val="24"/>
                <w:szCs w:val="24"/>
              </w:rPr>
            </w:pPr>
            <w:r>
              <w:rPr>
                <w:rFonts w:hint="eastAsia" w:ascii="宋体" w:hAnsi="宋体" w:eastAsia="宋体"/>
                <w:sz w:val="24"/>
                <w:szCs w:val="24"/>
              </w:rPr>
              <w:t>原值：</w:t>
            </w:r>
          </w:p>
          <w:p>
            <w:pPr>
              <w:tabs>
                <w:tab w:val="left" w:pos="-48"/>
                <w:tab w:val="left" w:pos="4320"/>
              </w:tabs>
              <w:ind w:hanging="48"/>
              <w:jc w:val="right"/>
              <w:rPr>
                <w:rFonts w:ascii="宋体" w:hAnsi="宋体" w:eastAsia="宋体"/>
                <w:sz w:val="24"/>
                <w:szCs w:val="24"/>
              </w:rPr>
            </w:pPr>
          </w:p>
          <w:p>
            <w:pPr>
              <w:tabs>
                <w:tab w:val="left" w:pos="-48"/>
                <w:tab w:val="left" w:pos="4320"/>
              </w:tabs>
              <w:ind w:right="-133" w:hanging="48"/>
              <w:rPr>
                <w:rFonts w:ascii="宋体" w:hAnsi="宋体" w:eastAsia="宋体"/>
                <w:sz w:val="24"/>
                <w:szCs w:val="24"/>
              </w:rPr>
            </w:pPr>
            <w:r>
              <w:rPr>
                <w:rFonts w:hint="eastAsia" w:ascii="宋体" w:hAnsi="宋体" w:eastAsia="宋体"/>
                <w:sz w:val="24"/>
                <w:szCs w:val="24"/>
              </w:rPr>
              <w:t>净值：</w:t>
            </w:r>
          </w:p>
          <w:p>
            <w:pPr>
              <w:tabs>
                <w:tab w:val="left" w:pos="-48"/>
                <w:tab w:val="left" w:pos="4320"/>
              </w:tabs>
              <w:ind w:hanging="48"/>
              <w:jc w:val="right"/>
              <w:rPr>
                <w:rFonts w:ascii="宋体" w:hAnsi="宋体" w:eastAsia="宋体"/>
                <w:sz w:val="24"/>
                <w:szCs w:val="24"/>
              </w:rPr>
            </w:pPr>
          </w:p>
        </w:tc>
        <w:tc>
          <w:tcPr>
            <w:tcW w:w="567" w:type="dxa"/>
            <w:vMerge w:val="continue"/>
            <w:vAlign w:val="center"/>
          </w:tcPr>
          <w:p>
            <w:pPr>
              <w:tabs>
                <w:tab w:val="left" w:pos="4320"/>
              </w:tabs>
              <w:rPr>
                <w:rFonts w:ascii="宋体" w:hAnsi="宋体" w:eastAsia="宋体"/>
                <w:sz w:val="24"/>
                <w:szCs w:val="24"/>
              </w:rPr>
            </w:pPr>
          </w:p>
        </w:tc>
        <w:tc>
          <w:tcPr>
            <w:tcW w:w="946" w:type="dxa"/>
            <w:vMerge w:val="continue"/>
            <w:vAlign w:val="center"/>
          </w:tcPr>
          <w:p>
            <w:pPr>
              <w:tabs>
                <w:tab w:val="left" w:pos="4320"/>
              </w:tabs>
              <w:jc w:val="center"/>
              <w:rPr>
                <w:rFonts w:ascii="宋体" w:hAnsi="宋体" w:eastAsia="宋体"/>
                <w:sz w:val="24"/>
                <w:szCs w:val="24"/>
              </w:rPr>
            </w:pPr>
          </w:p>
        </w:tc>
        <w:tc>
          <w:tcPr>
            <w:tcW w:w="4142" w:type="dxa"/>
            <w:gridSpan w:val="5"/>
            <w:tcBorders>
              <w:right w:val="double" w:color="auto" w:sz="4" w:space="0"/>
            </w:tcBorders>
            <w:vAlign w:val="center"/>
          </w:tcPr>
          <w:p>
            <w:pPr>
              <w:tabs>
                <w:tab w:val="left" w:pos="4320"/>
              </w:tabs>
              <w:rPr>
                <w:rFonts w:ascii="宋体" w:hAnsi="宋体" w:eastAsia="宋体"/>
                <w:sz w:val="24"/>
                <w:szCs w:val="24"/>
              </w:rPr>
            </w:pPr>
            <w:r>
              <w:rPr>
                <w:rFonts w:hint="eastAsia" w:ascii="宋体" w:hAnsi="宋体" w:eastAsia="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ind w:left="266" w:hanging="266" w:hangingChars="111"/>
              <w:rPr>
                <w:rFonts w:ascii="宋体" w:hAnsi="宋体" w:eastAsia="宋体"/>
                <w:sz w:val="24"/>
                <w:szCs w:val="24"/>
              </w:rPr>
            </w:pPr>
          </w:p>
        </w:tc>
        <w:tc>
          <w:tcPr>
            <w:tcW w:w="1276" w:type="dxa"/>
            <w:gridSpan w:val="2"/>
            <w:vAlign w:val="center"/>
          </w:tcPr>
          <w:p>
            <w:pPr>
              <w:tabs>
                <w:tab w:val="left" w:pos="4320"/>
              </w:tabs>
              <w:jc w:val="center"/>
              <w:rPr>
                <w:rFonts w:ascii="宋体" w:hAnsi="宋体" w:eastAsia="宋体"/>
                <w:sz w:val="24"/>
                <w:szCs w:val="24"/>
              </w:rPr>
            </w:pPr>
            <w:r>
              <w:rPr>
                <w:rFonts w:hint="eastAsia" w:ascii="宋体" w:hAnsi="宋体" w:eastAsia="宋体"/>
                <w:sz w:val="24"/>
                <w:szCs w:val="24"/>
              </w:rPr>
              <w:t>占地面积</w:t>
            </w:r>
          </w:p>
        </w:tc>
        <w:tc>
          <w:tcPr>
            <w:tcW w:w="1417" w:type="dxa"/>
            <w:gridSpan w:val="2"/>
            <w:vAlign w:val="center"/>
          </w:tcPr>
          <w:p>
            <w:pPr>
              <w:tabs>
                <w:tab w:val="left" w:pos="4320"/>
              </w:tabs>
              <w:jc w:val="right"/>
              <w:rPr>
                <w:rFonts w:ascii="宋体" w:hAnsi="宋体" w:eastAsia="宋体"/>
                <w:sz w:val="24"/>
                <w:szCs w:val="24"/>
              </w:rPr>
            </w:pPr>
            <w:r>
              <w:rPr>
                <w:rFonts w:hint="eastAsia" w:ascii="宋体" w:hAnsi="宋体" w:eastAsia="宋体"/>
                <w:sz w:val="24"/>
                <w:szCs w:val="24"/>
              </w:rPr>
              <w:t>M</w:t>
            </w:r>
            <w:r>
              <w:rPr>
                <w:rFonts w:hint="eastAsia" w:ascii="宋体" w:hAnsi="宋体" w:eastAsia="宋体"/>
                <w:sz w:val="24"/>
                <w:szCs w:val="24"/>
                <w:vertAlign w:val="superscript"/>
              </w:rPr>
              <w:t>2</w:t>
            </w:r>
          </w:p>
        </w:tc>
        <w:tc>
          <w:tcPr>
            <w:tcW w:w="567" w:type="dxa"/>
            <w:vMerge w:val="continue"/>
            <w:vAlign w:val="center"/>
          </w:tcPr>
          <w:p>
            <w:pPr>
              <w:tabs>
                <w:tab w:val="left" w:pos="4320"/>
              </w:tabs>
              <w:rPr>
                <w:rFonts w:ascii="宋体" w:hAnsi="宋体" w:eastAsia="宋体"/>
                <w:sz w:val="24"/>
                <w:szCs w:val="24"/>
              </w:rPr>
            </w:pPr>
          </w:p>
        </w:tc>
        <w:tc>
          <w:tcPr>
            <w:tcW w:w="946" w:type="dxa"/>
            <w:vMerge w:val="continue"/>
            <w:vAlign w:val="center"/>
          </w:tcPr>
          <w:p>
            <w:pPr>
              <w:tabs>
                <w:tab w:val="left" w:pos="4320"/>
              </w:tabs>
              <w:jc w:val="center"/>
              <w:rPr>
                <w:rFonts w:ascii="宋体" w:hAnsi="宋体" w:eastAsia="宋体"/>
                <w:sz w:val="24"/>
                <w:szCs w:val="24"/>
              </w:rPr>
            </w:pPr>
          </w:p>
        </w:tc>
        <w:tc>
          <w:tcPr>
            <w:tcW w:w="4142" w:type="dxa"/>
            <w:gridSpan w:val="5"/>
            <w:tcBorders>
              <w:right w:val="double" w:color="auto" w:sz="4" w:space="0"/>
            </w:tcBorders>
            <w:vAlign w:val="center"/>
          </w:tcPr>
          <w:p>
            <w:pPr>
              <w:tabs>
                <w:tab w:val="left" w:pos="4320"/>
              </w:tabs>
              <w:spacing w:before="120" w:after="120"/>
              <w:rPr>
                <w:rFonts w:ascii="宋体" w:hAnsi="宋体" w:eastAsia="宋体"/>
                <w:sz w:val="24"/>
                <w:szCs w:val="24"/>
              </w:rPr>
            </w:pPr>
            <w:r>
              <w:rPr>
                <w:rFonts w:hint="eastAsia" w:ascii="宋体" w:hAnsi="宋体" w:eastAsia="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ind w:left="266" w:hanging="266" w:hangingChars="111"/>
              <w:rPr>
                <w:rFonts w:ascii="宋体" w:hAnsi="宋体" w:eastAsia="宋体"/>
                <w:sz w:val="24"/>
                <w:szCs w:val="24"/>
              </w:rPr>
            </w:pPr>
            <w:r>
              <w:rPr>
                <w:rFonts w:hint="eastAsia" w:ascii="宋体" w:hAnsi="宋体" w:eastAsia="宋体"/>
                <w:sz w:val="24"/>
                <w:szCs w:val="24"/>
              </w:rPr>
              <w:t>本次</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响应</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产品</w:t>
            </w:r>
          </w:p>
          <w:p>
            <w:pPr>
              <w:tabs>
                <w:tab w:val="left" w:pos="4320"/>
              </w:tabs>
              <w:ind w:left="266" w:hanging="266" w:hangingChars="111"/>
              <w:rPr>
                <w:rFonts w:ascii="宋体" w:hAnsi="宋体" w:eastAsia="宋体"/>
                <w:sz w:val="24"/>
                <w:szCs w:val="24"/>
              </w:rPr>
            </w:pPr>
            <w:r>
              <w:rPr>
                <w:rFonts w:hint="eastAsia" w:ascii="宋体" w:hAnsi="宋体" w:eastAsia="宋体"/>
                <w:sz w:val="24"/>
                <w:szCs w:val="24"/>
              </w:rPr>
              <w:t>情况</w:t>
            </w:r>
          </w:p>
        </w:tc>
        <w:tc>
          <w:tcPr>
            <w:tcW w:w="1643" w:type="dxa"/>
            <w:gridSpan w:val="3"/>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本次响应</w:t>
            </w:r>
            <w:r>
              <w:rPr>
                <w:rFonts w:ascii="宋体" w:hAnsi="宋体" w:eastAsia="宋体"/>
                <w:sz w:val="24"/>
                <w:szCs w:val="24"/>
              </w:rPr>
              <w:br w:type="textWrapping"/>
            </w:r>
            <w:r>
              <w:rPr>
                <w:rFonts w:hint="eastAsia" w:ascii="宋体" w:hAnsi="宋体" w:eastAsia="宋体"/>
                <w:sz w:val="24"/>
                <w:szCs w:val="24"/>
              </w:rPr>
              <w:t>产品名称</w:t>
            </w:r>
          </w:p>
        </w:tc>
        <w:tc>
          <w:tcPr>
            <w:tcW w:w="1617" w:type="dxa"/>
            <w:gridSpan w:val="2"/>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型    号</w:t>
            </w:r>
          </w:p>
        </w:tc>
        <w:tc>
          <w:tcPr>
            <w:tcW w:w="946" w:type="dxa"/>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上年</w:t>
            </w:r>
            <w:r>
              <w:rPr>
                <w:rFonts w:ascii="宋体" w:hAnsi="宋体" w:eastAsia="宋体"/>
                <w:sz w:val="24"/>
                <w:szCs w:val="24"/>
              </w:rPr>
              <w:br w:type="textWrapping"/>
            </w:r>
            <w:r>
              <w:rPr>
                <w:rFonts w:hint="eastAsia" w:ascii="宋体" w:hAnsi="宋体" w:eastAsia="宋体"/>
                <w:sz w:val="24"/>
                <w:szCs w:val="24"/>
              </w:rPr>
              <w:t>产销量</w:t>
            </w:r>
          </w:p>
        </w:tc>
        <w:tc>
          <w:tcPr>
            <w:tcW w:w="1263" w:type="dxa"/>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产品技术</w:t>
            </w:r>
          </w:p>
          <w:p>
            <w:pPr>
              <w:tabs>
                <w:tab w:val="left" w:pos="4320"/>
              </w:tabs>
              <w:spacing w:before="60" w:after="60"/>
              <w:jc w:val="center"/>
              <w:rPr>
                <w:rFonts w:ascii="宋体" w:hAnsi="宋体" w:eastAsia="宋体"/>
                <w:sz w:val="24"/>
                <w:szCs w:val="24"/>
              </w:rPr>
            </w:pPr>
            <w:r>
              <w:rPr>
                <w:rFonts w:hint="eastAsia" w:ascii="宋体" w:hAnsi="宋体" w:eastAsia="宋体"/>
                <w:sz w:val="24"/>
                <w:szCs w:val="24"/>
              </w:rPr>
              <w:t>先进水平</w:t>
            </w:r>
          </w:p>
        </w:tc>
        <w:tc>
          <w:tcPr>
            <w:tcW w:w="1273" w:type="dxa"/>
            <w:gridSpan w:val="2"/>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曾获何级</w:t>
            </w:r>
          </w:p>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何种奖励</w:t>
            </w:r>
          </w:p>
        </w:tc>
        <w:tc>
          <w:tcPr>
            <w:tcW w:w="1606" w:type="dxa"/>
            <w:gridSpan w:val="2"/>
            <w:tcBorders>
              <w:right w:val="double" w:color="auto" w:sz="4" w:space="0"/>
            </w:tcBorders>
            <w:vAlign w:val="center"/>
          </w:tcPr>
          <w:p>
            <w:pPr>
              <w:tabs>
                <w:tab w:val="left" w:pos="4320"/>
              </w:tabs>
              <w:spacing w:before="60" w:after="60"/>
              <w:jc w:val="center"/>
              <w:rPr>
                <w:rFonts w:ascii="宋体" w:hAnsi="宋体" w:eastAsia="宋体"/>
                <w:sz w:val="24"/>
                <w:szCs w:val="24"/>
              </w:rPr>
            </w:pPr>
            <w:r>
              <w:rPr>
                <w:rFonts w:hint="eastAsia" w:ascii="宋体" w:hAnsi="宋体" w:eastAsia="宋体"/>
                <w:sz w:val="24"/>
                <w:szCs w:val="24"/>
              </w:rPr>
              <w:t>主要用户</w:t>
            </w:r>
            <w:r>
              <w:rPr>
                <w:rFonts w:ascii="宋体" w:hAnsi="宋体" w:eastAsia="宋体"/>
                <w:sz w:val="24"/>
                <w:szCs w:val="24"/>
              </w:rPr>
              <w:br w:type="textWrapping"/>
            </w:r>
            <w:r>
              <w:rPr>
                <w:rFonts w:hint="eastAsia" w:ascii="宋体" w:hAnsi="宋体" w:eastAsia="宋体"/>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rPr>
                <w:rFonts w:ascii="宋体" w:hAnsi="宋体" w:eastAsia="宋体"/>
                <w:sz w:val="24"/>
                <w:szCs w:val="24"/>
              </w:rPr>
            </w:pPr>
          </w:p>
        </w:tc>
        <w:tc>
          <w:tcPr>
            <w:tcW w:w="1643" w:type="dxa"/>
            <w:gridSpan w:val="3"/>
            <w:vAlign w:val="center"/>
          </w:tcPr>
          <w:p>
            <w:pPr>
              <w:tabs>
                <w:tab w:val="left" w:pos="4320"/>
              </w:tabs>
              <w:rPr>
                <w:rFonts w:ascii="宋体" w:hAnsi="宋体" w:eastAsia="宋体"/>
                <w:sz w:val="24"/>
                <w:szCs w:val="24"/>
              </w:rPr>
            </w:pPr>
          </w:p>
        </w:tc>
        <w:tc>
          <w:tcPr>
            <w:tcW w:w="1617" w:type="dxa"/>
            <w:gridSpan w:val="2"/>
            <w:vAlign w:val="center"/>
          </w:tcPr>
          <w:p>
            <w:pPr>
              <w:tabs>
                <w:tab w:val="left" w:pos="4320"/>
              </w:tabs>
              <w:rPr>
                <w:rFonts w:ascii="宋体" w:hAnsi="宋体" w:eastAsia="宋体"/>
                <w:sz w:val="24"/>
                <w:szCs w:val="24"/>
              </w:rPr>
            </w:pPr>
          </w:p>
        </w:tc>
        <w:tc>
          <w:tcPr>
            <w:tcW w:w="946" w:type="dxa"/>
            <w:vAlign w:val="center"/>
          </w:tcPr>
          <w:p>
            <w:pPr>
              <w:tabs>
                <w:tab w:val="left" w:pos="4320"/>
              </w:tabs>
              <w:rPr>
                <w:rFonts w:ascii="宋体" w:hAnsi="宋体" w:eastAsia="宋体"/>
                <w:sz w:val="24"/>
                <w:szCs w:val="24"/>
              </w:rPr>
            </w:pPr>
          </w:p>
        </w:tc>
        <w:tc>
          <w:tcPr>
            <w:tcW w:w="1263" w:type="dxa"/>
            <w:vAlign w:val="center"/>
          </w:tcPr>
          <w:p>
            <w:pPr>
              <w:tabs>
                <w:tab w:val="left" w:pos="4320"/>
              </w:tabs>
              <w:rPr>
                <w:rFonts w:ascii="宋体" w:hAnsi="宋体" w:eastAsia="宋体"/>
                <w:sz w:val="24"/>
                <w:szCs w:val="24"/>
              </w:rPr>
            </w:pPr>
          </w:p>
        </w:tc>
        <w:tc>
          <w:tcPr>
            <w:tcW w:w="1273" w:type="dxa"/>
            <w:gridSpan w:val="2"/>
            <w:vAlign w:val="center"/>
          </w:tcPr>
          <w:p>
            <w:pPr>
              <w:tabs>
                <w:tab w:val="left" w:pos="4320"/>
              </w:tabs>
              <w:rPr>
                <w:rFonts w:ascii="宋体" w:hAnsi="宋体" w:eastAsia="宋体"/>
                <w:sz w:val="24"/>
                <w:szCs w:val="24"/>
              </w:rPr>
            </w:pPr>
          </w:p>
        </w:tc>
        <w:tc>
          <w:tcPr>
            <w:tcW w:w="1606" w:type="dxa"/>
            <w:gridSpan w:val="2"/>
            <w:tcBorders>
              <w:right w:val="double" w:color="auto" w:sz="4" w:space="0"/>
            </w:tcBorders>
            <w:vAlign w:val="center"/>
          </w:tcPr>
          <w:p>
            <w:pPr>
              <w:tabs>
                <w:tab w:val="left" w:pos="4320"/>
              </w:tabs>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rPr>
                <w:rFonts w:ascii="宋体" w:hAnsi="宋体" w:eastAsia="宋体"/>
                <w:sz w:val="24"/>
                <w:szCs w:val="24"/>
              </w:rPr>
            </w:pPr>
            <w:r>
              <w:rPr>
                <w:rFonts w:hint="eastAsia" w:ascii="宋体" w:hAnsi="宋体" w:eastAsia="宋体"/>
                <w:sz w:val="24"/>
                <w:szCs w:val="24"/>
              </w:rPr>
              <w:t>其它</w:t>
            </w:r>
          </w:p>
        </w:tc>
        <w:tc>
          <w:tcPr>
            <w:tcW w:w="4206" w:type="dxa"/>
            <w:gridSpan w:val="6"/>
            <w:vAlign w:val="center"/>
          </w:tcPr>
          <w:p>
            <w:pPr>
              <w:tabs>
                <w:tab w:val="left" w:pos="4320"/>
              </w:tabs>
              <w:spacing w:before="60" w:after="60"/>
              <w:rPr>
                <w:rFonts w:ascii="宋体" w:hAnsi="宋体" w:eastAsia="宋体"/>
                <w:sz w:val="24"/>
                <w:szCs w:val="24"/>
              </w:rPr>
            </w:pPr>
            <w:r>
              <w:rPr>
                <w:rFonts w:hint="eastAsia" w:ascii="宋体" w:hAnsi="宋体" w:eastAsia="宋体"/>
                <w:sz w:val="24"/>
                <w:szCs w:val="24"/>
              </w:rPr>
              <w:t>近3年完成及正在执行的合同中发生的由于响应人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vAlign w:val="center"/>
          </w:tcPr>
          <w:p>
            <w:pPr>
              <w:tabs>
                <w:tab w:val="left" w:pos="4320"/>
              </w:tabs>
              <w:spacing w:before="60" w:after="60"/>
              <w:rPr>
                <w:rFonts w:ascii="宋体" w:hAnsi="宋体" w:eastAsia="宋体"/>
                <w:sz w:val="24"/>
                <w:szCs w:val="24"/>
              </w:rPr>
            </w:pPr>
            <w:r>
              <w:rPr>
                <w:rFonts w:hint="eastAsia" w:ascii="宋体" w:hAnsi="宋体" w:eastAsia="宋体"/>
                <w:sz w:val="24"/>
                <w:szCs w:val="24"/>
              </w:rPr>
              <w:t>如有名称变更（非因该单位出现了与资格预审（如果经此程序）时的营业性质的根本改变以至不再满足本次磋商的要求），说明原名称因何种原因变更为现名称，并提供由工商管理部门出具的变更证明文件。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vAlign w:val="center"/>
          </w:tcPr>
          <w:p>
            <w:pPr>
              <w:tabs>
                <w:tab w:val="left" w:pos="4320"/>
              </w:tabs>
              <w:rPr>
                <w:rFonts w:ascii="宋体" w:hAnsi="宋体" w:eastAsia="宋体"/>
                <w:sz w:val="24"/>
                <w:szCs w:val="24"/>
              </w:rPr>
            </w:pPr>
          </w:p>
        </w:tc>
        <w:tc>
          <w:tcPr>
            <w:tcW w:w="4206" w:type="dxa"/>
            <w:gridSpan w:val="6"/>
            <w:tcBorders>
              <w:bottom w:val="double" w:color="auto" w:sz="4" w:space="0"/>
            </w:tcBorders>
            <w:vAlign w:val="center"/>
          </w:tcPr>
          <w:p>
            <w:pPr>
              <w:tabs>
                <w:tab w:val="left" w:pos="4320"/>
              </w:tabs>
              <w:rPr>
                <w:rFonts w:ascii="宋体" w:hAnsi="宋体" w:eastAsia="宋体"/>
                <w:sz w:val="24"/>
                <w:szCs w:val="24"/>
              </w:rPr>
            </w:pPr>
          </w:p>
        </w:tc>
        <w:tc>
          <w:tcPr>
            <w:tcW w:w="4142" w:type="dxa"/>
            <w:gridSpan w:val="5"/>
            <w:tcBorders>
              <w:bottom w:val="double" w:color="auto" w:sz="4" w:space="0"/>
              <w:right w:val="double" w:color="auto" w:sz="4" w:space="0"/>
            </w:tcBorders>
            <w:vAlign w:val="center"/>
          </w:tcPr>
          <w:p>
            <w:pPr>
              <w:tabs>
                <w:tab w:val="left" w:pos="4320"/>
              </w:tabs>
              <w:rPr>
                <w:rFonts w:ascii="宋体" w:hAnsi="宋体" w:eastAsia="宋体"/>
                <w:sz w:val="24"/>
                <w:szCs w:val="24"/>
              </w:rPr>
            </w:pPr>
          </w:p>
        </w:tc>
      </w:tr>
    </w:tbl>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r>
        <w:rPr>
          <w:rFonts w:hint="eastAsia" w:ascii="宋体" w:eastAsia="宋体"/>
          <w:sz w:val="24"/>
          <w:szCs w:val="24"/>
        </w:rPr>
        <w:t>附件2</w:t>
      </w:r>
    </w:p>
    <w:p>
      <w:pPr>
        <w:pStyle w:val="29"/>
        <w:snapToGrid w:val="0"/>
        <w:spacing w:line="300" w:lineRule="auto"/>
        <w:ind w:firstLine="662"/>
        <w:contextualSpacing/>
        <w:jc w:val="center"/>
        <w:rPr>
          <w:rFonts w:ascii="宋体" w:eastAsia="宋体"/>
          <w:sz w:val="32"/>
          <w:szCs w:val="32"/>
        </w:rPr>
      </w:pPr>
      <w:r>
        <w:rPr>
          <w:rFonts w:hint="eastAsia" w:ascii="宋体" w:eastAsia="宋体"/>
          <w:b/>
          <w:sz w:val="32"/>
          <w:szCs w:val="32"/>
        </w:rPr>
        <w:t>经营业绩表</w:t>
      </w:r>
      <w:r>
        <w:rPr>
          <w:rFonts w:hint="eastAsia" w:ascii="宋体" w:eastAsia="宋体"/>
          <w:sz w:val="32"/>
          <w:szCs w:val="32"/>
        </w:rPr>
        <w:t>（重点表述类似货物服务业绩）</w:t>
      </w:r>
    </w:p>
    <w:p>
      <w:pPr>
        <w:rPr>
          <w:rFonts w:ascii="宋体" w:hAnsi="宋体" w:eastAsia="宋体"/>
          <w:sz w:val="24"/>
          <w:szCs w:val="24"/>
          <w:u w:val="single"/>
        </w:rPr>
      </w:pPr>
    </w:p>
    <w:p>
      <w:pPr>
        <w:spacing w:line="360" w:lineRule="auto"/>
        <w:jc w:val="center"/>
        <w:rPr>
          <w:rFonts w:ascii="宋体" w:hAnsi="宋体" w:eastAsia="宋体"/>
          <w:b/>
          <w:sz w:val="32"/>
          <w:szCs w:val="32"/>
        </w:rPr>
      </w:pPr>
      <w:r>
        <w:rPr>
          <w:rFonts w:hint="eastAsia" w:ascii="宋体" w:hAnsi="宋体" w:eastAsia="宋体"/>
          <w:b/>
          <w:sz w:val="32"/>
          <w:szCs w:val="32"/>
        </w:rPr>
        <w:t>业绩汇总表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72"/>
        <w:gridCol w:w="2663"/>
        <w:gridCol w:w="266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68" w:type="dxa"/>
            <w:gridSpan w:val="2"/>
            <w:tcBorders>
              <w:top w:val="double" w:color="auto" w:sz="4" w:space="0"/>
              <w:left w:val="double" w:color="auto" w:sz="4" w:space="0"/>
            </w:tcBorders>
            <w:vAlign w:val="center"/>
          </w:tcPr>
          <w:p>
            <w:pPr>
              <w:jc w:val="center"/>
              <w:rPr>
                <w:rFonts w:ascii="宋体" w:hAnsi="宋体" w:eastAsia="宋体"/>
                <w:sz w:val="24"/>
                <w:szCs w:val="24"/>
              </w:rPr>
            </w:pPr>
          </w:p>
        </w:tc>
        <w:tc>
          <w:tcPr>
            <w:tcW w:w="2663" w:type="dxa"/>
            <w:tcBorders>
              <w:top w:val="double" w:color="auto" w:sz="4" w:space="0"/>
            </w:tcBorders>
            <w:vAlign w:val="center"/>
          </w:tcPr>
          <w:p>
            <w:pPr>
              <w:ind w:right="390"/>
              <w:jc w:val="right"/>
              <w:rPr>
                <w:rFonts w:ascii="宋体" w:hAnsi="宋体" w:eastAsia="宋体"/>
                <w:sz w:val="24"/>
                <w:szCs w:val="24"/>
              </w:rPr>
            </w:pPr>
            <w:r>
              <w:rPr>
                <w:rFonts w:hint="eastAsia" w:ascii="宋体" w:hAnsi="宋体" w:eastAsia="宋体"/>
                <w:sz w:val="24"/>
                <w:szCs w:val="24"/>
              </w:rPr>
              <w:t>年</w:t>
            </w:r>
          </w:p>
        </w:tc>
        <w:tc>
          <w:tcPr>
            <w:tcW w:w="2665" w:type="dxa"/>
            <w:tcBorders>
              <w:top w:val="double" w:color="auto" w:sz="4" w:space="0"/>
            </w:tcBorders>
            <w:vAlign w:val="center"/>
          </w:tcPr>
          <w:p>
            <w:pPr>
              <w:ind w:right="390"/>
              <w:jc w:val="right"/>
              <w:rPr>
                <w:rFonts w:ascii="宋体" w:hAnsi="宋体" w:eastAsia="宋体"/>
                <w:sz w:val="24"/>
                <w:szCs w:val="24"/>
              </w:rPr>
            </w:pPr>
            <w:r>
              <w:rPr>
                <w:rFonts w:hint="eastAsia" w:ascii="宋体" w:hAnsi="宋体" w:eastAsia="宋体"/>
                <w:sz w:val="24"/>
                <w:szCs w:val="24"/>
              </w:rPr>
              <w:t>年</w:t>
            </w:r>
          </w:p>
        </w:tc>
        <w:tc>
          <w:tcPr>
            <w:tcW w:w="2312" w:type="dxa"/>
            <w:tcBorders>
              <w:top w:val="double" w:color="auto" w:sz="4" w:space="0"/>
              <w:right w:val="double" w:color="auto" w:sz="4" w:space="0"/>
            </w:tcBorders>
            <w:vAlign w:val="center"/>
          </w:tcPr>
          <w:p>
            <w:pPr>
              <w:ind w:right="390"/>
              <w:jc w:val="right"/>
              <w:rPr>
                <w:rFonts w:ascii="宋体" w:hAnsi="宋体" w:eastAsia="宋体"/>
                <w:sz w:val="24"/>
                <w:szCs w:val="24"/>
              </w:rPr>
            </w:pPr>
            <w:r>
              <w:rPr>
                <w:rFonts w:hint="eastAsia" w:ascii="宋体" w:hAnsi="宋体" w:eastAsia="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468" w:type="dxa"/>
            <w:gridSpan w:val="2"/>
            <w:tcBorders>
              <w:left w:val="double" w:color="auto" w:sz="4" w:space="0"/>
            </w:tcBorders>
            <w:vAlign w:val="center"/>
          </w:tcPr>
          <w:p>
            <w:pPr>
              <w:jc w:val="center"/>
              <w:rPr>
                <w:rFonts w:ascii="宋体" w:hAnsi="宋体" w:eastAsia="宋体"/>
                <w:sz w:val="24"/>
                <w:szCs w:val="24"/>
              </w:rPr>
            </w:pPr>
            <w:r>
              <w:rPr>
                <w:rFonts w:hint="eastAsia" w:ascii="宋体" w:hAnsi="宋体" w:eastAsia="宋体"/>
                <w:sz w:val="24"/>
                <w:szCs w:val="24"/>
              </w:rPr>
              <w:t>合同数量</w:t>
            </w:r>
            <w:r>
              <w:rPr>
                <w:rFonts w:ascii="宋体" w:hAnsi="宋体" w:eastAsia="宋体"/>
                <w:sz w:val="24"/>
                <w:szCs w:val="24"/>
              </w:rPr>
              <w:br w:type="textWrapping"/>
            </w:r>
            <w:r>
              <w:rPr>
                <w:rFonts w:hint="eastAsia" w:ascii="宋体" w:hAnsi="宋体" w:eastAsia="宋体"/>
                <w:sz w:val="24"/>
                <w:szCs w:val="24"/>
              </w:rPr>
              <w:t>（宗数）</w:t>
            </w:r>
          </w:p>
        </w:tc>
        <w:tc>
          <w:tcPr>
            <w:tcW w:w="2663" w:type="dxa"/>
            <w:vAlign w:val="center"/>
          </w:tcPr>
          <w:p>
            <w:pPr>
              <w:jc w:val="center"/>
              <w:rPr>
                <w:rFonts w:ascii="宋体" w:hAnsi="宋体" w:eastAsia="宋体"/>
                <w:sz w:val="24"/>
                <w:szCs w:val="24"/>
              </w:rPr>
            </w:pPr>
          </w:p>
        </w:tc>
        <w:tc>
          <w:tcPr>
            <w:tcW w:w="2665" w:type="dxa"/>
            <w:vAlign w:val="center"/>
          </w:tcPr>
          <w:p>
            <w:pPr>
              <w:jc w:val="center"/>
              <w:rPr>
                <w:rFonts w:ascii="宋体" w:hAnsi="宋体" w:eastAsia="宋体"/>
                <w:sz w:val="24"/>
                <w:szCs w:val="24"/>
              </w:rPr>
            </w:pPr>
          </w:p>
        </w:tc>
        <w:tc>
          <w:tcPr>
            <w:tcW w:w="2312" w:type="dxa"/>
            <w:tcBorders>
              <w:right w:val="double" w:color="auto" w:sz="4"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96" w:type="dxa"/>
            <w:vMerge w:val="restart"/>
            <w:tcBorders>
              <w:left w:val="double" w:color="auto" w:sz="4" w:space="0"/>
            </w:tcBorders>
            <w:vAlign w:val="center"/>
          </w:tcPr>
          <w:p>
            <w:pPr>
              <w:jc w:val="center"/>
              <w:rPr>
                <w:rFonts w:ascii="宋体" w:hAnsi="宋体" w:eastAsia="宋体"/>
                <w:spacing w:val="-20"/>
                <w:sz w:val="24"/>
                <w:szCs w:val="24"/>
              </w:rPr>
            </w:pPr>
            <w:r>
              <w:rPr>
                <w:rFonts w:hint="eastAsia" w:ascii="宋体" w:hAnsi="宋体" w:eastAsia="宋体"/>
                <w:sz w:val="24"/>
                <w:szCs w:val="24"/>
              </w:rPr>
              <w:t>合同总价</w:t>
            </w:r>
            <w:r>
              <w:rPr>
                <w:rFonts w:hint="eastAsia" w:ascii="宋体" w:hAnsi="宋体" w:eastAsia="宋体"/>
                <w:spacing w:val="-20"/>
                <w:sz w:val="24"/>
                <w:szCs w:val="24"/>
              </w:rPr>
              <w:t>（人民币）</w:t>
            </w:r>
          </w:p>
        </w:tc>
        <w:tc>
          <w:tcPr>
            <w:tcW w:w="772" w:type="dxa"/>
            <w:vAlign w:val="center"/>
          </w:tcPr>
          <w:p>
            <w:pPr>
              <w:jc w:val="center"/>
              <w:rPr>
                <w:rFonts w:ascii="宋体" w:hAnsi="宋体" w:eastAsia="宋体"/>
                <w:sz w:val="24"/>
                <w:szCs w:val="24"/>
              </w:rPr>
            </w:pPr>
            <w:r>
              <w:rPr>
                <w:rFonts w:hint="eastAsia" w:ascii="宋体" w:hAnsi="宋体" w:eastAsia="宋体"/>
                <w:sz w:val="24"/>
                <w:szCs w:val="24"/>
              </w:rPr>
              <w:t>签约</w:t>
            </w:r>
            <w:r>
              <w:rPr>
                <w:rFonts w:ascii="宋体" w:hAnsi="宋体" w:eastAsia="宋体"/>
                <w:sz w:val="24"/>
                <w:szCs w:val="24"/>
              </w:rPr>
              <w:br w:type="textWrapping"/>
            </w:r>
            <w:r>
              <w:rPr>
                <w:rFonts w:hint="eastAsia" w:ascii="宋体" w:hAnsi="宋体" w:eastAsia="宋体"/>
                <w:sz w:val="24"/>
                <w:szCs w:val="24"/>
              </w:rPr>
              <w:t>金额</w:t>
            </w:r>
          </w:p>
        </w:tc>
        <w:tc>
          <w:tcPr>
            <w:tcW w:w="2663" w:type="dxa"/>
            <w:vAlign w:val="center"/>
          </w:tcPr>
          <w:p>
            <w:pPr>
              <w:jc w:val="center"/>
              <w:rPr>
                <w:rFonts w:ascii="宋体" w:hAnsi="宋体" w:eastAsia="宋体"/>
                <w:sz w:val="24"/>
                <w:szCs w:val="24"/>
              </w:rPr>
            </w:pPr>
          </w:p>
        </w:tc>
        <w:tc>
          <w:tcPr>
            <w:tcW w:w="2665" w:type="dxa"/>
            <w:vAlign w:val="center"/>
          </w:tcPr>
          <w:p>
            <w:pPr>
              <w:jc w:val="center"/>
              <w:rPr>
                <w:rFonts w:ascii="宋体" w:hAnsi="宋体" w:eastAsia="宋体"/>
                <w:sz w:val="24"/>
                <w:szCs w:val="24"/>
              </w:rPr>
            </w:pPr>
          </w:p>
        </w:tc>
        <w:tc>
          <w:tcPr>
            <w:tcW w:w="2312" w:type="dxa"/>
            <w:tcBorders>
              <w:right w:val="double" w:color="auto" w:sz="4"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96" w:type="dxa"/>
            <w:vMerge w:val="continue"/>
            <w:tcBorders>
              <w:left w:val="double" w:color="auto" w:sz="4" w:space="0"/>
            </w:tcBorders>
            <w:vAlign w:val="center"/>
          </w:tcPr>
          <w:p>
            <w:pPr>
              <w:jc w:val="center"/>
              <w:rPr>
                <w:rFonts w:ascii="宋体" w:hAnsi="宋体" w:eastAsia="宋体"/>
                <w:sz w:val="24"/>
                <w:szCs w:val="24"/>
              </w:rPr>
            </w:pPr>
          </w:p>
        </w:tc>
        <w:tc>
          <w:tcPr>
            <w:tcW w:w="772" w:type="dxa"/>
            <w:vAlign w:val="center"/>
          </w:tcPr>
          <w:p>
            <w:pPr>
              <w:jc w:val="center"/>
              <w:rPr>
                <w:rFonts w:ascii="宋体" w:hAnsi="宋体" w:eastAsia="宋体"/>
                <w:sz w:val="24"/>
                <w:szCs w:val="24"/>
              </w:rPr>
            </w:pPr>
            <w:r>
              <w:rPr>
                <w:rFonts w:hint="eastAsia" w:ascii="宋体" w:hAnsi="宋体" w:eastAsia="宋体"/>
                <w:sz w:val="24"/>
                <w:szCs w:val="24"/>
              </w:rPr>
              <w:t>结算</w:t>
            </w:r>
            <w:r>
              <w:rPr>
                <w:rFonts w:ascii="宋体" w:hAnsi="宋体" w:eastAsia="宋体"/>
                <w:sz w:val="24"/>
                <w:szCs w:val="24"/>
              </w:rPr>
              <w:br w:type="textWrapping"/>
            </w:r>
            <w:r>
              <w:rPr>
                <w:rFonts w:hint="eastAsia" w:ascii="宋体" w:hAnsi="宋体" w:eastAsia="宋体"/>
                <w:sz w:val="24"/>
                <w:szCs w:val="24"/>
              </w:rPr>
              <w:t>金额</w:t>
            </w:r>
          </w:p>
        </w:tc>
        <w:tc>
          <w:tcPr>
            <w:tcW w:w="2663" w:type="dxa"/>
            <w:vAlign w:val="center"/>
          </w:tcPr>
          <w:p>
            <w:pPr>
              <w:jc w:val="center"/>
              <w:rPr>
                <w:rFonts w:ascii="宋体" w:hAnsi="宋体" w:eastAsia="宋体"/>
                <w:sz w:val="24"/>
                <w:szCs w:val="24"/>
              </w:rPr>
            </w:pPr>
          </w:p>
        </w:tc>
        <w:tc>
          <w:tcPr>
            <w:tcW w:w="2665" w:type="dxa"/>
            <w:vAlign w:val="center"/>
          </w:tcPr>
          <w:p>
            <w:pPr>
              <w:jc w:val="center"/>
              <w:rPr>
                <w:rFonts w:ascii="宋体" w:hAnsi="宋体" w:eastAsia="宋体"/>
                <w:sz w:val="24"/>
                <w:szCs w:val="24"/>
              </w:rPr>
            </w:pPr>
          </w:p>
        </w:tc>
        <w:tc>
          <w:tcPr>
            <w:tcW w:w="2312" w:type="dxa"/>
            <w:tcBorders>
              <w:right w:val="double" w:color="auto" w:sz="4" w:space="0"/>
            </w:tcBorders>
            <w:vAlign w:val="center"/>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restart"/>
            <w:tcBorders>
              <w:left w:val="double" w:color="auto" w:sz="4" w:space="0"/>
            </w:tcBorders>
            <w:vAlign w:val="center"/>
          </w:tcPr>
          <w:p>
            <w:pPr>
              <w:jc w:val="center"/>
              <w:rPr>
                <w:rFonts w:ascii="宋体" w:hAnsi="宋体" w:eastAsia="宋体"/>
                <w:sz w:val="24"/>
                <w:szCs w:val="24"/>
              </w:rPr>
            </w:pPr>
            <w:r>
              <w:rPr>
                <w:rFonts w:hint="eastAsia" w:ascii="宋体" w:hAnsi="宋体" w:eastAsia="宋体"/>
                <w:sz w:val="24"/>
                <w:szCs w:val="24"/>
              </w:rPr>
              <w:t>主要用户名称及其联系电话</w:t>
            </w:r>
          </w:p>
        </w:tc>
        <w:tc>
          <w:tcPr>
            <w:tcW w:w="2663"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665"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312" w:type="dxa"/>
            <w:tcBorders>
              <w:right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continue"/>
            <w:tcBorders>
              <w:left w:val="double" w:color="auto" w:sz="4" w:space="0"/>
            </w:tcBorders>
            <w:vAlign w:val="center"/>
          </w:tcPr>
          <w:p>
            <w:pPr>
              <w:jc w:val="center"/>
              <w:rPr>
                <w:rFonts w:ascii="宋体" w:hAnsi="宋体" w:eastAsia="宋体"/>
                <w:sz w:val="24"/>
                <w:szCs w:val="24"/>
              </w:rPr>
            </w:pPr>
          </w:p>
        </w:tc>
        <w:tc>
          <w:tcPr>
            <w:tcW w:w="2663"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665" w:type="dxa"/>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312" w:type="dxa"/>
            <w:tcBorders>
              <w:right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68" w:type="dxa"/>
            <w:gridSpan w:val="2"/>
            <w:vMerge w:val="continue"/>
            <w:tcBorders>
              <w:left w:val="double" w:color="auto" w:sz="4" w:space="0"/>
              <w:bottom w:val="double" w:color="auto" w:sz="4" w:space="0"/>
            </w:tcBorders>
            <w:vAlign w:val="center"/>
          </w:tcPr>
          <w:p>
            <w:pPr>
              <w:jc w:val="center"/>
              <w:rPr>
                <w:rFonts w:ascii="宋体" w:hAnsi="宋体" w:eastAsia="宋体"/>
                <w:sz w:val="24"/>
                <w:szCs w:val="24"/>
              </w:rPr>
            </w:pPr>
          </w:p>
        </w:tc>
        <w:tc>
          <w:tcPr>
            <w:tcW w:w="2663" w:type="dxa"/>
            <w:tcBorders>
              <w:bottom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665" w:type="dxa"/>
            <w:tcBorders>
              <w:bottom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c>
          <w:tcPr>
            <w:tcW w:w="2312" w:type="dxa"/>
            <w:tcBorders>
              <w:bottom w:val="double" w:color="auto" w:sz="4" w:space="0"/>
              <w:right w:val="double" w:color="auto" w:sz="4" w:space="0"/>
            </w:tcBorders>
            <w:vAlign w:val="center"/>
          </w:tcPr>
          <w:p>
            <w:pPr>
              <w:rPr>
                <w:rFonts w:ascii="宋体" w:hAnsi="宋体" w:eastAsia="宋体"/>
                <w:sz w:val="24"/>
                <w:szCs w:val="24"/>
              </w:rPr>
            </w:pPr>
            <w:r>
              <w:rPr>
                <w:rFonts w:hint="eastAsia" w:ascii="宋体" w:hAnsi="宋体" w:eastAsia="宋体"/>
                <w:sz w:val="24"/>
                <w:szCs w:val="24"/>
              </w:rPr>
              <w:t>用户：</w:t>
            </w:r>
          </w:p>
          <w:p>
            <w:pPr>
              <w:rPr>
                <w:rFonts w:ascii="宋体" w:hAnsi="宋体" w:eastAsia="宋体"/>
                <w:sz w:val="24"/>
                <w:szCs w:val="24"/>
              </w:rPr>
            </w:pPr>
            <w:r>
              <w:rPr>
                <w:rFonts w:hint="eastAsia" w:ascii="宋体" w:hAnsi="宋体" w:eastAsia="宋体"/>
                <w:sz w:val="24"/>
                <w:szCs w:val="24"/>
              </w:rPr>
              <w:t>电话：</w:t>
            </w:r>
          </w:p>
          <w:p>
            <w:pPr>
              <w:rPr>
                <w:rFonts w:ascii="宋体" w:hAnsi="宋体" w:eastAsia="宋体"/>
                <w:sz w:val="24"/>
                <w:szCs w:val="24"/>
              </w:rPr>
            </w:pPr>
            <w:r>
              <w:rPr>
                <w:rFonts w:hint="eastAsia" w:ascii="宋体" w:hAnsi="宋体" w:eastAsia="宋体"/>
                <w:sz w:val="24"/>
                <w:szCs w:val="24"/>
              </w:rPr>
              <w:t>联系人：</w:t>
            </w:r>
          </w:p>
        </w:tc>
      </w:tr>
    </w:tbl>
    <w:p>
      <w:pPr>
        <w:snapToGrid w:val="0"/>
        <w:spacing w:before="120" w:line="300" w:lineRule="auto"/>
        <w:contextualSpacing/>
        <w:rPr>
          <w:rFonts w:ascii="宋体" w:hAnsi="宋体" w:eastAsia="宋体"/>
          <w:b/>
          <w:sz w:val="24"/>
          <w:szCs w:val="24"/>
        </w:rPr>
      </w:pPr>
      <w:bookmarkStart w:id="15" w:name="_Hlt10548694"/>
    </w:p>
    <w:p>
      <w:pPr>
        <w:snapToGrid w:val="0"/>
        <w:spacing w:before="120" w:line="300" w:lineRule="auto"/>
        <w:contextualSpacing/>
        <w:rPr>
          <w:rFonts w:ascii="宋体" w:hAnsi="宋体" w:eastAsia="宋体"/>
          <w:b/>
          <w:sz w:val="24"/>
          <w:szCs w:val="24"/>
        </w:rPr>
      </w:pPr>
      <w:r>
        <w:rPr>
          <w:rFonts w:hint="eastAsia" w:ascii="宋体" w:hAnsi="宋体" w:eastAsia="宋体"/>
          <w:b/>
          <w:sz w:val="24"/>
          <w:szCs w:val="24"/>
        </w:rPr>
        <w:t>注：1.响应人应尽可能提供表列项目的评定证书或用户使用报告的复印件</w:t>
      </w:r>
      <w:bookmarkEnd w:id="15"/>
      <w:r>
        <w:rPr>
          <w:rFonts w:hint="eastAsia" w:ascii="宋体" w:hAnsi="宋体" w:eastAsia="宋体"/>
          <w:b/>
          <w:sz w:val="24"/>
          <w:szCs w:val="24"/>
        </w:rPr>
        <w:t>。</w:t>
      </w:r>
    </w:p>
    <w:p>
      <w:pPr>
        <w:snapToGrid w:val="0"/>
        <w:spacing w:before="120" w:line="300" w:lineRule="auto"/>
        <w:contextualSpacing/>
        <w:rPr>
          <w:rFonts w:ascii="宋体" w:hAnsi="宋体" w:eastAsia="宋体"/>
          <w:b/>
          <w:sz w:val="24"/>
          <w:szCs w:val="24"/>
        </w:rPr>
      </w:pPr>
      <w:r>
        <w:rPr>
          <w:rFonts w:hint="eastAsia" w:ascii="宋体" w:hAnsi="宋体" w:eastAsia="宋体"/>
          <w:b/>
          <w:sz w:val="24"/>
          <w:szCs w:val="24"/>
        </w:rPr>
        <w:t xml:space="preserve">    2.以上业绩必须真实，若成交须对以上合同原件进行核对。</w:t>
      </w:r>
    </w:p>
    <w:p>
      <w:pPr>
        <w:snapToGrid w:val="0"/>
        <w:spacing w:line="300" w:lineRule="auto"/>
        <w:contextualSpacing/>
        <w:rPr>
          <w:rFonts w:ascii="宋体" w:hAnsi="宋体" w:eastAsia="宋体"/>
          <w:b/>
          <w:bCs/>
          <w:sz w:val="24"/>
          <w:szCs w:val="24"/>
        </w:rPr>
      </w:pPr>
    </w:p>
    <w:p>
      <w:pPr>
        <w:snapToGrid w:val="0"/>
        <w:spacing w:line="300" w:lineRule="auto"/>
        <w:contextualSpacing/>
        <w:rPr>
          <w:rFonts w:ascii="宋体" w:hAnsi="宋体" w:eastAsia="宋体"/>
          <w:b/>
          <w:bCs/>
          <w:sz w:val="24"/>
          <w:szCs w:val="24"/>
        </w:rPr>
      </w:pPr>
      <w:r>
        <w:rPr>
          <w:rFonts w:hint="eastAsia" w:ascii="宋体" w:hAnsi="宋体" w:eastAsia="宋体"/>
          <w:b/>
          <w:bCs/>
          <w:sz w:val="24"/>
          <w:szCs w:val="24"/>
        </w:rPr>
        <w:t>注：须提供所投货物服务年度经营业绩证明资料（如合同、其验收报告和税务发票等，列出用户名称、交货及验收时间、联系人、联系电话等。</w:t>
      </w:r>
    </w:p>
    <w:p>
      <w:pPr>
        <w:pStyle w:val="29"/>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29"/>
        <w:snapToGrid w:val="0"/>
        <w:spacing w:line="300" w:lineRule="auto"/>
        <w:ind w:firstLine="0" w:firstLineChars="0"/>
        <w:contextualSpacing/>
        <w:rPr>
          <w:rFonts w:ascii="宋体" w:eastAsia="宋体"/>
          <w:sz w:val="24"/>
          <w:szCs w:val="24"/>
        </w:rPr>
      </w:pPr>
      <w:r>
        <w:rPr>
          <w:rFonts w:hint="eastAsia" w:ascii="宋体" w:eastAsia="宋体"/>
          <w:sz w:val="24"/>
          <w:szCs w:val="24"/>
        </w:rPr>
        <w:t>附件3</w:t>
      </w:r>
    </w:p>
    <w:p>
      <w:pPr>
        <w:pStyle w:val="29"/>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技术参数部分正负偏离表</w:t>
      </w:r>
    </w:p>
    <w:p>
      <w:pPr>
        <w:ind w:firstLine="480" w:firstLineChars="200"/>
        <w:jc w:val="center"/>
        <w:rPr>
          <w:rFonts w:ascii="宋体" w:hAnsi="宋体" w:eastAsia="宋体"/>
          <w:sz w:val="24"/>
          <w:szCs w:val="24"/>
        </w:rPr>
      </w:pPr>
      <w:r>
        <w:rPr>
          <w:rFonts w:hint="eastAsia" w:ascii="宋体" w:hAnsi="宋体" w:eastAsia="宋体"/>
          <w:sz w:val="24"/>
          <w:szCs w:val="24"/>
        </w:rPr>
        <w:t>（由响应人据实提交，表格不够自行添加）</w:t>
      </w:r>
    </w:p>
    <w:p>
      <w:pPr>
        <w:ind w:firstLine="480" w:firstLineChars="200"/>
        <w:jc w:val="center"/>
        <w:rPr>
          <w:rFonts w:ascii="宋体" w:hAnsi="宋体" w:eastAsia="宋体"/>
          <w:sz w:val="24"/>
          <w:szCs w:val="24"/>
        </w:rPr>
      </w:pPr>
    </w:p>
    <w:tbl>
      <w:tblPr>
        <w:tblStyle w:val="20"/>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采购项目类别要求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r>
              <w:rPr>
                <w:rFonts w:hint="eastAsia" w:ascii="宋体" w:hAnsi="宋体" w:eastAsia="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eastAsia="宋体"/>
                <w:sz w:val="24"/>
                <w:szCs w:val="24"/>
              </w:rPr>
            </w:pPr>
          </w:p>
          <w:p>
            <w:pPr>
              <w:spacing w:line="340" w:lineRule="exact"/>
              <w:jc w:val="center"/>
              <w:rPr>
                <w:rFonts w:ascii="宋体" w:hAnsi="宋体" w:eastAsia="宋体"/>
                <w:sz w:val="24"/>
                <w:szCs w:val="24"/>
              </w:rPr>
            </w:pPr>
            <w:r>
              <w:rPr>
                <w:rFonts w:hint="eastAsia" w:ascii="宋体" w:hAnsi="宋体" w:eastAsia="宋体"/>
                <w:sz w:val="24"/>
                <w:szCs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1</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2</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r>
              <w:rPr>
                <w:rFonts w:hint="eastAsia" w:ascii="宋体" w:hAnsi="宋体" w:eastAsia="宋体"/>
                <w:sz w:val="24"/>
                <w:szCs w:val="24"/>
              </w:rPr>
              <w:t>3</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80" w:firstLineChars="200"/>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sz w:val="24"/>
                <w:szCs w:val="24"/>
              </w:rPr>
            </w:pP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sz w:val="24"/>
                <w:szCs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sz w:val="24"/>
                <w:szCs w:val="24"/>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sz w:val="24"/>
                <w:szCs w:val="24"/>
              </w:rPr>
            </w:pPr>
          </w:p>
        </w:tc>
      </w:tr>
    </w:tbl>
    <w:p>
      <w:pPr>
        <w:pStyle w:val="11"/>
        <w:snapToGrid w:val="0"/>
        <w:spacing w:line="300" w:lineRule="auto"/>
        <w:contextualSpacing/>
        <w:rPr>
          <w:rFonts w:hAnsi="宋体"/>
          <w:b/>
          <w:sz w:val="24"/>
          <w:szCs w:val="24"/>
        </w:rPr>
      </w:pPr>
    </w:p>
    <w:p>
      <w:pPr>
        <w:pStyle w:val="11"/>
        <w:snapToGrid w:val="0"/>
        <w:spacing w:line="300" w:lineRule="auto"/>
        <w:contextualSpacing/>
        <w:rPr>
          <w:rFonts w:hAnsi="宋体"/>
          <w:b/>
          <w:sz w:val="24"/>
          <w:szCs w:val="24"/>
        </w:rPr>
      </w:pPr>
      <w:r>
        <w:rPr>
          <w:rFonts w:hint="eastAsia" w:hAnsi="宋体"/>
          <w:b/>
          <w:sz w:val="24"/>
          <w:szCs w:val="24"/>
        </w:rPr>
        <w:t>注：</w:t>
      </w:r>
    </w:p>
    <w:p>
      <w:pPr>
        <w:pStyle w:val="11"/>
        <w:snapToGrid w:val="0"/>
        <w:spacing w:line="300" w:lineRule="auto"/>
        <w:ind w:firstLine="480" w:firstLineChars="200"/>
        <w:contextualSpacing/>
        <w:rPr>
          <w:rFonts w:hAnsi="宋体"/>
          <w:color w:val="000000"/>
          <w:sz w:val="24"/>
          <w:szCs w:val="24"/>
        </w:rPr>
      </w:pPr>
      <w:r>
        <w:rPr>
          <w:rFonts w:hint="eastAsia" w:hAnsi="宋体"/>
          <w:sz w:val="24"/>
          <w:szCs w:val="24"/>
        </w:rPr>
        <w:t>1.投标</w:t>
      </w:r>
      <w:r>
        <w:rPr>
          <w:rFonts w:hint="eastAsia" w:hAnsi="宋体"/>
          <w:color w:val="000000"/>
          <w:sz w:val="24"/>
          <w:szCs w:val="24"/>
        </w:rPr>
        <w:t>响应人提交的响应文件中与采购文件</w:t>
      </w:r>
      <w:r>
        <w:rPr>
          <w:rFonts w:hint="eastAsia" w:hAnsi="宋体"/>
          <w:color w:val="000000" w:themeColor="text1"/>
          <w:sz w:val="24"/>
          <w:szCs w:val="24"/>
        </w:rPr>
        <w:t>第三部分</w:t>
      </w:r>
      <w:r>
        <w:rPr>
          <w:rFonts w:hint="eastAsia" w:hAnsi="宋体"/>
          <w:color w:val="000000"/>
          <w:sz w:val="24"/>
          <w:szCs w:val="24"/>
        </w:rPr>
        <w:t>“采购需求说明”中的商务、技术参数部分的要求有不同时，应逐条填列在偏离表中，否则将认为响应人接受采购文件的所有要求。完全响应部分不填到。</w:t>
      </w:r>
    </w:p>
    <w:p>
      <w:pPr>
        <w:pStyle w:val="11"/>
        <w:snapToGrid w:val="0"/>
        <w:spacing w:line="300" w:lineRule="auto"/>
        <w:ind w:firstLine="480" w:firstLineChars="200"/>
        <w:contextualSpacing/>
        <w:rPr>
          <w:rFonts w:hAnsi="宋体"/>
          <w:sz w:val="24"/>
          <w:szCs w:val="24"/>
        </w:rPr>
      </w:pPr>
      <w:r>
        <w:rPr>
          <w:rFonts w:hint="eastAsia" w:hAnsi="宋体"/>
          <w:color w:val="000000"/>
          <w:sz w:val="24"/>
          <w:szCs w:val="24"/>
        </w:rPr>
        <w:t>2.</w:t>
      </w:r>
      <w:r>
        <w:rPr>
          <w:rFonts w:hint="eastAsia" w:hAnsi="宋体"/>
          <w:sz w:val="24"/>
          <w:szCs w:val="24"/>
        </w:rPr>
        <w:t>“偏离说明”一栏选择“正偏离”、“负偏离”进行填写。正偏离的确认和</w:t>
      </w:r>
      <w:r>
        <w:rPr>
          <w:rFonts w:hint="eastAsia" w:hAnsi="宋体"/>
          <w:color w:val="000000"/>
          <w:sz w:val="24"/>
          <w:szCs w:val="24"/>
        </w:rPr>
        <w:t>负偏离的是否相应磋商文件，经三分之二评委认定。</w:t>
      </w:r>
    </w:p>
    <w:p>
      <w:pPr>
        <w:snapToGrid w:val="0"/>
        <w:spacing w:line="300" w:lineRule="auto"/>
        <w:ind w:firstLine="480" w:firstLineChars="200"/>
        <w:contextualSpacing/>
        <w:rPr>
          <w:rFonts w:ascii="宋体" w:hAnsi="宋体" w:eastAsia="宋体"/>
          <w:sz w:val="24"/>
          <w:szCs w:val="24"/>
        </w:rPr>
      </w:pPr>
      <w:r>
        <w:rPr>
          <w:rFonts w:hint="eastAsia" w:ascii="宋体" w:hAnsi="宋体" w:eastAsia="宋体"/>
          <w:sz w:val="24"/>
          <w:szCs w:val="24"/>
        </w:rPr>
        <w:t>3.响应人如果虚假响应，将承担被没收全额/部分响应保证金或被暂停参加南通市政府采购中心组织政府采购活动的风险。</w:t>
      </w:r>
    </w:p>
    <w:p>
      <w:pPr>
        <w:snapToGrid w:val="0"/>
        <w:spacing w:line="300" w:lineRule="auto"/>
        <w:ind w:firstLine="480" w:firstLineChars="200"/>
        <w:contextualSpacing/>
        <w:rPr>
          <w:rFonts w:ascii="宋体" w:hAnsi="宋体" w:eastAsia="宋体"/>
          <w:bCs/>
          <w:sz w:val="24"/>
          <w:szCs w:val="24"/>
        </w:rPr>
      </w:pPr>
      <w:r>
        <w:rPr>
          <w:rFonts w:hint="eastAsia" w:ascii="宋体" w:hAnsi="宋体" w:eastAsia="宋体"/>
          <w:bCs/>
          <w:sz w:val="24"/>
          <w:szCs w:val="24"/>
        </w:rPr>
        <w:t>4.供应商若提供其他增值服务，可以在表中自行据实填写。</w:t>
      </w: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r>
        <w:rPr>
          <w:rFonts w:hint="eastAsia" w:ascii="宋体" w:eastAsia="宋体"/>
          <w:sz w:val="24"/>
          <w:szCs w:val="24"/>
        </w:rPr>
        <w:t>附件5</w:t>
      </w:r>
    </w:p>
    <w:p>
      <w:pPr>
        <w:pStyle w:val="29"/>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货物一揽表清单</w:t>
      </w:r>
    </w:p>
    <w:p>
      <w:pPr>
        <w:pStyle w:val="29"/>
        <w:snapToGrid w:val="0"/>
        <w:spacing w:line="300" w:lineRule="auto"/>
        <w:ind w:firstLine="0" w:firstLineChars="0"/>
        <w:contextualSpacing/>
        <w:jc w:val="center"/>
        <w:rPr>
          <w:rFonts w:ascii="宋体" w:eastAsia="宋体"/>
          <w:b/>
          <w:sz w:val="24"/>
          <w:szCs w:val="24"/>
        </w:rPr>
      </w:pPr>
    </w:p>
    <w:tbl>
      <w:tblPr>
        <w:tblStyle w:val="20"/>
        <w:tblW w:w="83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81"/>
        <w:gridCol w:w="1191"/>
        <w:gridCol w:w="1776"/>
        <w:gridCol w:w="709"/>
        <w:gridCol w:w="184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72"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序号</w:t>
            </w:r>
          </w:p>
        </w:tc>
        <w:tc>
          <w:tcPr>
            <w:tcW w:w="1181"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货物名称</w:t>
            </w:r>
          </w:p>
        </w:tc>
        <w:tc>
          <w:tcPr>
            <w:tcW w:w="1191"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品牌、规格</w:t>
            </w:r>
          </w:p>
        </w:tc>
        <w:tc>
          <w:tcPr>
            <w:tcW w:w="1776"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生产商及原产地</w:t>
            </w:r>
          </w:p>
        </w:tc>
        <w:tc>
          <w:tcPr>
            <w:tcW w:w="709"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数量</w:t>
            </w:r>
          </w:p>
        </w:tc>
        <w:tc>
          <w:tcPr>
            <w:tcW w:w="1842"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详细技术参数</w:t>
            </w:r>
          </w:p>
        </w:tc>
        <w:tc>
          <w:tcPr>
            <w:tcW w:w="1028" w:type="dxa"/>
            <w:vAlign w:val="center"/>
          </w:tcPr>
          <w:p>
            <w:pPr>
              <w:spacing w:line="360" w:lineRule="auto"/>
              <w:jc w:val="center"/>
              <w:rPr>
                <w:rFonts w:ascii="宋体" w:hAnsi="宋体" w:eastAsia="宋体"/>
                <w:b/>
                <w:bCs/>
                <w:sz w:val="24"/>
                <w:szCs w:val="24"/>
              </w:rPr>
            </w:pPr>
            <w:r>
              <w:rPr>
                <w:rFonts w:hint="eastAsia" w:ascii="宋体" w:hAnsi="宋体" w:eastAsia="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1</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2</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3</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672" w:type="dxa"/>
            <w:vAlign w:val="center"/>
          </w:tcPr>
          <w:p>
            <w:pPr>
              <w:spacing w:line="300" w:lineRule="auto"/>
              <w:jc w:val="center"/>
              <w:rPr>
                <w:rFonts w:ascii="宋体" w:hAnsi="宋体" w:eastAsia="宋体"/>
                <w:sz w:val="24"/>
                <w:szCs w:val="24"/>
              </w:rPr>
            </w:pPr>
            <w:r>
              <w:rPr>
                <w:rFonts w:hint="eastAsia" w:ascii="宋体" w:hAnsi="宋体" w:eastAsia="宋体"/>
                <w:sz w:val="24"/>
                <w:szCs w:val="24"/>
              </w:rPr>
              <w:t>……</w:t>
            </w:r>
          </w:p>
        </w:tc>
        <w:tc>
          <w:tcPr>
            <w:tcW w:w="1181" w:type="dxa"/>
          </w:tcPr>
          <w:p>
            <w:pPr>
              <w:spacing w:line="360" w:lineRule="auto"/>
              <w:rPr>
                <w:rFonts w:ascii="宋体" w:hAnsi="宋体" w:eastAsia="宋体"/>
                <w:sz w:val="24"/>
                <w:szCs w:val="24"/>
              </w:rPr>
            </w:pPr>
          </w:p>
        </w:tc>
        <w:tc>
          <w:tcPr>
            <w:tcW w:w="1191" w:type="dxa"/>
          </w:tcPr>
          <w:p>
            <w:pPr>
              <w:spacing w:line="360" w:lineRule="auto"/>
              <w:rPr>
                <w:rFonts w:ascii="宋体" w:hAnsi="宋体" w:eastAsia="宋体"/>
                <w:sz w:val="24"/>
                <w:szCs w:val="24"/>
              </w:rPr>
            </w:pPr>
          </w:p>
        </w:tc>
        <w:tc>
          <w:tcPr>
            <w:tcW w:w="1776" w:type="dxa"/>
          </w:tcPr>
          <w:p>
            <w:pPr>
              <w:spacing w:line="360" w:lineRule="auto"/>
              <w:rPr>
                <w:rFonts w:ascii="宋体" w:hAnsi="宋体" w:eastAsia="宋体"/>
                <w:sz w:val="24"/>
                <w:szCs w:val="24"/>
              </w:rPr>
            </w:pPr>
          </w:p>
        </w:tc>
        <w:tc>
          <w:tcPr>
            <w:tcW w:w="709" w:type="dxa"/>
          </w:tcPr>
          <w:p>
            <w:pPr>
              <w:spacing w:line="360" w:lineRule="auto"/>
              <w:rPr>
                <w:rFonts w:ascii="宋体" w:hAnsi="宋体" w:eastAsia="宋体"/>
                <w:sz w:val="24"/>
                <w:szCs w:val="24"/>
              </w:rPr>
            </w:pPr>
          </w:p>
        </w:tc>
        <w:tc>
          <w:tcPr>
            <w:tcW w:w="1842" w:type="dxa"/>
          </w:tcPr>
          <w:p>
            <w:pPr>
              <w:spacing w:line="360" w:lineRule="auto"/>
              <w:rPr>
                <w:rFonts w:ascii="宋体" w:hAnsi="宋体" w:eastAsia="宋体"/>
                <w:sz w:val="24"/>
                <w:szCs w:val="24"/>
              </w:rPr>
            </w:pPr>
          </w:p>
        </w:tc>
        <w:tc>
          <w:tcPr>
            <w:tcW w:w="1028" w:type="dxa"/>
          </w:tcPr>
          <w:p>
            <w:pPr>
              <w:spacing w:line="360" w:lineRule="auto"/>
              <w:rPr>
                <w:rFonts w:ascii="宋体" w:hAnsi="宋体" w:eastAsia="宋体"/>
                <w:sz w:val="24"/>
                <w:szCs w:val="24"/>
              </w:rPr>
            </w:pPr>
          </w:p>
        </w:tc>
      </w:tr>
    </w:tbl>
    <w:p>
      <w:pPr>
        <w:pStyle w:val="29"/>
        <w:snapToGrid w:val="0"/>
        <w:spacing w:line="300" w:lineRule="auto"/>
        <w:ind w:firstLine="0" w:firstLineChars="0"/>
        <w:contextualSpacing/>
        <w:rPr>
          <w:rFonts w:ascii="宋体" w:eastAsia="宋体"/>
          <w:sz w:val="24"/>
          <w:szCs w:val="24"/>
        </w:rPr>
      </w:pPr>
    </w:p>
    <w:p>
      <w:pPr>
        <w:pStyle w:val="29"/>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29"/>
        <w:snapToGrid w:val="0"/>
        <w:spacing w:line="300" w:lineRule="auto"/>
        <w:ind w:firstLine="0" w:firstLineChars="0"/>
        <w:contextualSpacing/>
        <w:rPr>
          <w:rFonts w:ascii="宋体" w:eastAsia="宋体"/>
          <w:sz w:val="24"/>
          <w:szCs w:val="24"/>
        </w:rPr>
      </w:pPr>
      <w:r>
        <w:rPr>
          <w:rFonts w:hint="eastAsia" w:ascii="宋体" w:eastAsia="宋体"/>
          <w:sz w:val="24"/>
          <w:szCs w:val="24"/>
        </w:rPr>
        <w:t>附件6</w:t>
      </w:r>
    </w:p>
    <w:p>
      <w:pPr>
        <w:spacing w:line="480" w:lineRule="exact"/>
        <w:jc w:val="center"/>
        <w:rPr>
          <w:rFonts w:ascii="宋体" w:hAnsi="宋体" w:eastAsia="宋体" w:cs="Lucida Sans Unicode"/>
          <w:b/>
          <w:sz w:val="32"/>
          <w:szCs w:val="32"/>
        </w:rPr>
      </w:pPr>
      <w:bookmarkStart w:id="16" w:name="_Toc81879449"/>
      <w:bookmarkStart w:id="17" w:name="_Toc34987271"/>
      <w:bookmarkStart w:id="18" w:name="_Toc34984127"/>
      <w:bookmarkStart w:id="19" w:name="_Toc34991053"/>
      <w:r>
        <w:rPr>
          <w:rFonts w:hint="eastAsia" w:ascii="宋体" w:hAnsi="宋体" w:eastAsia="宋体" w:cs="Lucida Sans Unicode"/>
          <w:b/>
          <w:sz w:val="32"/>
          <w:szCs w:val="32"/>
        </w:rPr>
        <w:t>售后服务</w:t>
      </w:r>
      <w:r>
        <w:rPr>
          <w:rFonts w:hint="eastAsia" w:ascii="宋体" w:hAnsi="宋体" w:eastAsia="宋体"/>
          <w:b/>
          <w:sz w:val="32"/>
          <w:szCs w:val="32"/>
        </w:rPr>
        <w:t>计划</w:t>
      </w:r>
    </w:p>
    <w:p>
      <w:pPr>
        <w:spacing w:line="480" w:lineRule="exact"/>
        <w:rPr>
          <w:rFonts w:ascii="宋体" w:hAnsi="宋体" w:eastAsia="宋体" w:cs="Lucida Sans Unicode"/>
          <w:sz w:val="24"/>
          <w:szCs w:val="24"/>
        </w:rPr>
      </w:pPr>
    </w:p>
    <w:p>
      <w:pPr>
        <w:spacing w:line="480" w:lineRule="exact"/>
        <w:rPr>
          <w:rFonts w:ascii="宋体" w:hAnsi="宋体" w:eastAsia="宋体" w:cs="Lucida Sans Unicode"/>
          <w:sz w:val="24"/>
          <w:szCs w:val="24"/>
        </w:rPr>
      </w:pPr>
      <w:r>
        <w:rPr>
          <w:rFonts w:hint="eastAsia" w:ascii="宋体" w:hAnsi="宋体" w:eastAsia="宋体" w:cs="Lucida Sans Unicode"/>
          <w:sz w:val="24"/>
          <w:szCs w:val="24"/>
          <w:u w:val="single"/>
        </w:rPr>
        <w:t xml:space="preserve">  （采购单位名称） </w:t>
      </w:r>
      <w:r>
        <w:rPr>
          <w:rFonts w:hint="eastAsia" w:ascii="宋体" w:hAnsi="宋体" w:eastAsia="宋体" w:cs="Lucida Sans Unicode"/>
          <w:sz w:val="24"/>
          <w:szCs w:val="24"/>
        </w:rPr>
        <w:t>：</w:t>
      </w:r>
    </w:p>
    <w:p>
      <w:pPr>
        <w:spacing w:line="480" w:lineRule="exact"/>
        <w:ind w:firstLine="480" w:firstLineChars="200"/>
        <w:rPr>
          <w:rFonts w:ascii="宋体" w:hAnsi="宋体" w:eastAsia="宋体" w:cs="Lucida Sans Unicode"/>
          <w:sz w:val="24"/>
          <w:szCs w:val="24"/>
        </w:rPr>
      </w:pP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按</w:t>
      </w:r>
      <w:r>
        <w:rPr>
          <w:rFonts w:hint="eastAsia" w:ascii="宋体" w:hAnsi="宋体" w:eastAsia="宋体" w:cs="Lucida Sans Unicode"/>
          <w:sz w:val="24"/>
          <w:szCs w:val="24"/>
          <w:u w:val="single"/>
        </w:rPr>
        <w:t xml:space="preserve">  （采购项目名称）  谈判</w:t>
      </w:r>
      <w:r>
        <w:rPr>
          <w:rFonts w:hint="eastAsia" w:ascii="宋体" w:hAnsi="宋体" w:eastAsia="宋体" w:cs="Lucida Sans Unicode"/>
          <w:sz w:val="24"/>
          <w:szCs w:val="24"/>
        </w:rPr>
        <w:t>文件</w:t>
      </w:r>
      <w:r>
        <w:rPr>
          <w:rFonts w:hint="eastAsia" w:ascii="宋体" w:hAnsi="宋体" w:eastAsia="宋体" w:cs="Lucida Sans Unicode"/>
          <w:sz w:val="24"/>
          <w:szCs w:val="24"/>
          <w:u w:val="single"/>
        </w:rPr>
        <w:t>(文件编号：         )</w:t>
      </w:r>
      <w:r>
        <w:rPr>
          <w:rFonts w:hint="eastAsia" w:ascii="宋体" w:hAnsi="宋体" w:eastAsia="宋体" w:cs="Lucida Sans Unicode"/>
          <w:sz w:val="24"/>
          <w:szCs w:val="24"/>
        </w:rPr>
        <w:t>的规定，我公司郑重承诺，如果我公司被确定为成交供应商，我公司对于成交货物，将按照以下条款提供优质和完善的售后服务：</w:t>
      </w: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1.拟提供售后服务的项目</w:t>
      </w:r>
      <w:r>
        <w:rPr>
          <w:rFonts w:hint="eastAsia" w:ascii="宋体" w:hAnsi="宋体" w:eastAsia="宋体" w:cs="Lucida Sans Unicode"/>
          <w:sz w:val="24"/>
          <w:szCs w:val="24"/>
          <w:u w:val="single"/>
        </w:rPr>
        <w:t xml:space="preserve">                               </w:t>
      </w:r>
      <w:r>
        <w:rPr>
          <w:rFonts w:hint="eastAsia" w:ascii="宋体" w:hAnsi="宋体" w:eastAsia="宋体" w:cs="Lucida Sans Unicode"/>
          <w:sz w:val="24"/>
          <w:szCs w:val="24"/>
        </w:rPr>
        <w:t>；</w:t>
      </w: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2.免费保修年限</w:t>
      </w:r>
      <w:r>
        <w:rPr>
          <w:rFonts w:hint="eastAsia" w:ascii="宋体" w:hAnsi="宋体" w:eastAsia="宋体" w:cs="Lucida Sans Unicode"/>
          <w:sz w:val="24"/>
          <w:szCs w:val="24"/>
          <w:u w:val="single"/>
        </w:rPr>
        <w:t xml:space="preserve">                                       </w:t>
      </w:r>
      <w:r>
        <w:rPr>
          <w:rFonts w:hint="eastAsia" w:ascii="宋体" w:hAnsi="宋体" w:eastAsia="宋体" w:cs="Lucida Sans Unicode"/>
          <w:sz w:val="24"/>
          <w:szCs w:val="24"/>
        </w:rPr>
        <w:t>；</w:t>
      </w:r>
    </w:p>
    <w:p>
      <w:pPr>
        <w:spacing w:line="480" w:lineRule="exact"/>
        <w:ind w:firstLine="480" w:firstLineChars="200"/>
        <w:rPr>
          <w:rFonts w:ascii="宋体" w:hAnsi="宋体" w:eastAsia="宋体" w:cs="Lucida Sans Unicode"/>
          <w:sz w:val="24"/>
          <w:szCs w:val="24"/>
        </w:rPr>
      </w:pPr>
      <w:r>
        <w:rPr>
          <w:rFonts w:hint="eastAsia" w:ascii="宋体" w:hAnsi="宋体" w:eastAsia="宋体" w:cs="Lucida Sans Unicode"/>
          <w:sz w:val="24"/>
          <w:szCs w:val="24"/>
        </w:rPr>
        <w:t>3.售后服务响应及到达现场的时间</w:t>
      </w:r>
      <w:r>
        <w:rPr>
          <w:rFonts w:hint="eastAsia" w:ascii="宋体" w:hAnsi="宋体" w:eastAsia="宋体" w:cs="Lucida Sans Unicode"/>
          <w:sz w:val="24"/>
          <w:szCs w:val="24"/>
          <w:u w:val="single"/>
        </w:rPr>
        <w:t xml:space="preserve">                       </w:t>
      </w:r>
      <w:r>
        <w:rPr>
          <w:rFonts w:hint="eastAsia" w:ascii="宋体" w:hAnsi="宋体" w:eastAsia="宋体" w:cs="Lucida Sans Unicode"/>
          <w:sz w:val="24"/>
          <w:szCs w:val="24"/>
        </w:rPr>
        <w:t>；</w:t>
      </w:r>
    </w:p>
    <w:p>
      <w:pPr>
        <w:spacing w:line="480" w:lineRule="exact"/>
        <w:rPr>
          <w:rFonts w:ascii="宋体" w:hAnsi="宋体" w:eastAsia="宋体"/>
          <w:sz w:val="24"/>
          <w:szCs w:val="24"/>
        </w:rPr>
      </w:pPr>
      <w:r>
        <w:rPr>
          <w:rFonts w:hint="eastAsia" w:ascii="宋体" w:hAnsi="宋体" w:eastAsia="宋体" w:cs="Lucida Sans Unicode"/>
          <w:sz w:val="24"/>
          <w:szCs w:val="24"/>
        </w:rPr>
        <w:t xml:space="preserve">    </w:t>
      </w:r>
      <w:r>
        <w:rPr>
          <w:rFonts w:hint="eastAsia" w:ascii="宋体" w:hAnsi="宋体" w:eastAsia="宋体"/>
          <w:sz w:val="24"/>
          <w:szCs w:val="24"/>
        </w:rPr>
        <w:t>4.详细的培训计划</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5.维修技术人员及设备方面的保证措施及收费标准（附维修技术人员等级证书）</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6.制造厂商或代理商在采购项目所在地（实施地）设置的售后服务网络及相关情况</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7.备品备件供应情况及优惠价格</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ind w:firstLine="480" w:firstLineChars="200"/>
        <w:jc w:val="left"/>
        <w:rPr>
          <w:rFonts w:ascii="宋体" w:hAnsi="宋体" w:eastAsia="宋体"/>
          <w:sz w:val="24"/>
          <w:szCs w:val="24"/>
        </w:rPr>
      </w:pPr>
      <w:r>
        <w:rPr>
          <w:rFonts w:hint="eastAsia" w:ascii="宋体" w:hAnsi="宋体" w:eastAsia="宋体"/>
          <w:sz w:val="24"/>
          <w:szCs w:val="24"/>
        </w:rPr>
        <w:t>8.其他</w:t>
      </w:r>
      <w:r>
        <w:rPr>
          <w:rFonts w:hint="eastAsia" w:ascii="宋体" w:hAnsi="宋体" w:eastAsia="宋体"/>
          <w:sz w:val="24"/>
          <w:szCs w:val="24"/>
          <w:u w:val="single"/>
        </w:rPr>
        <w:t xml:space="preserve">                                              </w:t>
      </w:r>
      <w:r>
        <w:rPr>
          <w:rFonts w:hint="eastAsia" w:ascii="宋体" w:hAnsi="宋体" w:eastAsia="宋体"/>
          <w:sz w:val="24"/>
          <w:szCs w:val="24"/>
        </w:rPr>
        <w:t>。</w:t>
      </w:r>
    </w:p>
    <w:p>
      <w:pPr>
        <w:spacing w:line="480" w:lineRule="exact"/>
        <w:rPr>
          <w:rFonts w:ascii="宋体" w:hAnsi="宋体" w:eastAsia="宋体"/>
          <w:sz w:val="24"/>
          <w:szCs w:val="24"/>
        </w:rPr>
      </w:pPr>
    </w:p>
    <w:p>
      <w:pPr>
        <w:pStyle w:val="29"/>
        <w:snapToGrid w:val="0"/>
        <w:spacing w:line="300" w:lineRule="auto"/>
        <w:ind w:firstLine="0" w:firstLineChars="0"/>
        <w:contextualSpacing/>
        <w:rPr>
          <w:rFonts w:ascii="宋体" w:eastAsia="宋体"/>
          <w:sz w:val="24"/>
          <w:szCs w:val="24"/>
        </w:rPr>
      </w:pPr>
      <w:r>
        <w:rPr>
          <w:rFonts w:ascii="宋体" w:eastAsia="宋体"/>
          <w:sz w:val="24"/>
          <w:szCs w:val="24"/>
        </w:rPr>
        <w:br w:type="page"/>
      </w:r>
    </w:p>
    <w:p>
      <w:pPr>
        <w:pStyle w:val="29"/>
        <w:snapToGrid w:val="0"/>
        <w:spacing w:line="300" w:lineRule="auto"/>
        <w:ind w:firstLine="0" w:firstLineChars="0"/>
        <w:contextualSpacing/>
        <w:rPr>
          <w:rFonts w:ascii="宋体" w:eastAsia="宋体"/>
          <w:sz w:val="24"/>
          <w:szCs w:val="24"/>
        </w:rPr>
      </w:pPr>
      <w:r>
        <w:rPr>
          <w:rFonts w:hint="eastAsia" w:ascii="宋体" w:eastAsia="宋体"/>
          <w:sz w:val="24"/>
          <w:szCs w:val="24"/>
        </w:rPr>
        <w:t>附件7</w:t>
      </w:r>
      <w:bookmarkEnd w:id="16"/>
      <w:bookmarkEnd w:id="17"/>
      <w:bookmarkEnd w:id="18"/>
      <w:bookmarkEnd w:id="19"/>
    </w:p>
    <w:p>
      <w:pPr>
        <w:pStyle w:val="29"/>
        <w:snapToGrid w:val="0"/>
        <w:spacing w:line="300" w:lineRule="auto"/>
        <w:ind w:firstLine="0" w:firstLineChars="0"/>
        <w:contextualSpacing/>
        <w:jc w:val="center"/>
        <w:rPr>
          <w:rFonts w:ascii="宋体" w:eastAsia="宋体"/>
          <w:b/>
          <w:sz w:val="32"/>
          <w:szCs w:val="32"/>
        </w:rPr>
      </w:pPr>
      <w:r>
        <w:rPr>
          <w:rFonts w:hint="eastAsia" w:ascii="宋体" w:eastAsia="宋体"/>
          <w:b/>
          <w:sz w:val="32"/>
          <w:szCs w:val="32"/>
        </w:rPr>
        <w:t>拟安排本项目技术人员情况表</w:t>
      </w:r>
    </w:p>
    <w:p>
      <w:pPr>
        <w:spacing w:line="360" w:lineRule="auto"/>
        <w:jc w:val="center"/>
        <w:rPr>
          <w:rFonts w:ascii="宋体" w:hAnsi="宋体" w:eastAsia="宋体"/>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315"/>
        <w:gridCol w:w="1315"/>
        <w:gridCol w:w="3109"/>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15" w:type="dxa"/>
            <w:tcBorders>
              <w:top w:val="double" w:color="auto" w:sz="4" w:space="0"/>
              <w:left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姓名</w:t>
            </w:r>
          </w:p>
        </w:tc>
        <w:tc>
          <w:tcPr>
            <w:tcW w:w="1315" w:type="dxa"/>
            <w:tcBorders>
              <w:top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职务</w:t>
            </w:r>
          </w:p>
        </w:tc>
        <w:tc>
          <w:tcPr>
            <w:tcW w:w="1315" w:type="dxa"/>
            <w:tcBorders>
              <w:top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职称</w:t>
            </w:r>
          </w:p>
        </w:tc>
        <w:tc>
          <w:tcPr>
            <w:tcW w:w="3109" w:type="dxa"/>
            <w:tcBorders>
              <w:top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相关资格</w:t>
            </w:r>
          </w:p>
        </w:tc>
        <w:tc>
          <w:tcPr>
            <w:tcW w:w="1437" w:type="dxa"/>
            <w:tcBorders>
              <w:top w:val="double" w:color="auto" w:sz="4" w:space="0"/>
              <w:right w:val="double" w:color="auto" w:sz="4" w:space="0"/>
            </w:tcBorders>
            <w:vAlign w:val="center"/>
          </w:tcPr>
          <w:p>
            <w:pPr>
              <w:spacing w:before="120" w:line="360" w:lineRule="auto"/>
              <w:jc w:val="center"/>
              <w:rPr>
                <w:rFonts w:ascii="宋体" w:hAnsi="宋体" w:eastAsia="宋体"/>
                <w:b/>
                <w:sz w:val="24"/>
                <w:szCs w:val="24"/>
              </w:rPr>
            </w:pPr>
            <w:r>
              <w:rPr>
                <w:rFonts w:hint="eastAsia" w:ascii="宋体" w:hAnsi="宋体" w:eastAsia="宋体"/>
                <w:b/>
                <w:sz w:val="24"/>
                <w:szCs w:val="24"/>
              </w:rPr>
              <w:t>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tcBorders>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1315" w:type="dxa"/>
            <w:vAlign w:val="center"/>
          </w:tcPr>
          <w:p>
            <w:pPr>
              <w:spacing w:line="360" w:lineRule="auto"/>
              <w:jc w:val="center"/>
              <w:rPr>
                <w:rFonts w:ascii="宋体" w:hAnsi="宋体" w:eastAsia="宋体"/>
                <w:sz w:val="24"/>
                <w:szCs w:val="24"/>
              </w:rPr>
            </w:pPr>
          </w:p>
        </w:tc>
        <w:tc>
          <w:tcPr>
            <w:tcW w:w="3109" w:type="dxa"/>
            <w:vAlign w:val="center"/>
          </w:tcPr>
          <w:p>
            <w:pPr>
              <w:spacing w:line="360" w:lineRule="auto"/>
              <w:jc w:val="center"/>
              <w:rPr>
                <w:rFonts w:ascii="宋体" w:hAnsi="宋体" w:eastAsia="宋体"/>
                <w:sz w:val="24"/>
                <w:szCs w:val="24"/>
              </w:rPr>
            </w:pPr>
          </w:p>
        </w:tc>
        <w:tc>
          <w:tcPr>
            <w:tcW w:w="1437" w:type="dxa"/>
            <w:tcBorders>
              <w:right w:val="double" w:color="auto" w:sz="4" w:space="0"/>
            </w:tcBorders>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15" w:type="dxa"/>
            <w:tcBorders>
              <w:left w:val="double" w:color="auto" w:sz="4" w:space="0"/>
              <w:bottom w:val="double" w:color="auto" w:sz="4" w:space="0"/>
            </w:tcBorders>
            <w:vAlign w:val="center"/>
          </w:tcPr>
          <w:p>
            <w:pPr>
              <w:spacing w:line="360" w:lineRule="auto"/>
              <w:jc w:val="center"/>
              <w:rPr>
                <w:rFonts w:ascii="宋体" w:hAnsi="宋体" w:eastAsia="宋体"/>
                <w:sz w:val="24"/>
                <w:szCs w:val="24"/>
              </w:rPr>
            </w:pPr>
          </w:p>
        </w:tc>
        <w:tc>
          <w:tcPr>
            <w:tcW w:w="1315" w:type="dxa"/>
            <w:tcBorders>
              <w:bottom w:val="double" w:color="auto" w:sz="4" w:space="0"/>
            </w:tcBorders>
            <w:vAlign w:val="center"/>
          </w:tcPr>
          <w:p>
            <w:pPr>
              <w:spacing w:line="360" w:lineRule="auto"/>
              <w:jc w:val="center"/>
              <w:rPr>
                <w:rFonts w:ascii="宋体" w:hAnsi="宋体" w:eastAsia="宋体"/>
                <w:sz w:val="24"/>
                <w:szCs w:val="24"/>
              </w:rPr>
            </w:pPr>
          </w:p>
        </w:tc>
        <w:tc>
          <w:tcPr>
            <w:tcW w:w="1315" w:type="dxa"/>
            <w:tcBorders>
              <w:bottom w:val="double" w:color="auto" w:sz="4" w:space="0"/>
            </w:tcBorders>
            <w:vAlign w:val="center"/>
          </w:tcPr>
          <w:p>
            <w:pPr>
              <w:spacing w:line="360" w:lineRule="auto"/>
              <w:jc w:val="center"/>
              <w:rPr>
                <w:rFonts w:ascii="宋体" w:hAnsi="宋体" w:eastAsia="宋体"/>
                <w:sz w:val="24"/>
                <w:szCs w:val="24"/>
              </w:rPr>
            </w:pPr>
          </w:p>
        </w:tc>
        <w:tc>
          <w:tcPr>
            <w:tcW w:w="3109" w:type="dxa"/>
            <w:tcBorders>
              <w:bottom w:val="double" w:color="auto" w:sz="4" w:space="0"/>
            </w:tcBorders>
            <w:vAlign w:val="center"/>
          </w:tcPr>
          <w:p>
            <w:pPr>
              <w:spacing w:line="360" w:lineRule="auto"/>
              <w:jc w:val="center"/>
              <w:rPr>
                <w:rFonts w:ascii="宋体" w:hAnsi="宋体" w:eastAsia="宋体"/>
                <w:sz w:val="24"/>
                <w:szCs w:val="24"/>
              </w:rPr>
            </w:pPr>
          </w:p>
        </w:tc>
        <w:tc>
          <w:tcPr>
            <w:tcW w:w="1437" w:type="dxa"/>
            <w:tcBorders>
              <w:bottom w:val="double" w:color="auto" w:sz="4" w:space="0"/>
              <w:right w:val="double" w:color="auto" w:sz="4" w:space="0"/>
            </w:tcBorders>
            <w:vAlign w:val="center"/>
          </w:tcPr>
          <w:p>
            <w:pPr>
              <w:spacing w:line="360" w:lineRule="auto"/>
              <w:jc w:val="center"/>
              <w:rPr>
                <w:rFonts w:ascii="宋体" w:hAnsi="宋体" w:eastAsia="宋体"/>
                <w:sz w:val="24"/>
                <w:szCs w:val="24"/>
              </w:rPr>
            </w:pPr>
          </w:p>
        </w:tc>
      </w:tr>
    </w:tbl>
    <w:p>
      <w:pPr>
        <w:snapToGrid w:val="0"/>
        <w:spacing w:before="120" w:line="300" w:lineRule="auto"/>
        <w:contextualSpacing/>
        <w:rPr>
          <w:rFonts w:ascii="宋体" w:hAnsi="宋体" w:eastAsia="宋体"/>
          <w:sz w:val="24"/>
          <w:szCs w:val="24"/>
        </w:rPr>
      </w:pPr>
    </w:p>
    <w:p>
      <w:pPr>
        <w:snapToGrid w:val="0"/>
        <w:spacing w:before="120" w:line="300" w:lineRule="auto"/>
        <w:contextualSpacing/>
        <w:rPr>
          <w:rFonts w:ascii="宋体" w:hAnsi="宋体" w:eastAsia="宋体"/>
          <w:b/>
          <w:sz w:val="24"/>
          <w:szCs w:val="24"/>
        </w:rPr>
      </w:pPr>
    </w:p>
    <w:p>
      <w:pPr>
        <w:snapToGrid w:val="0"/>
        <w:spacing w:before="120" w:line="300" w:lineRule="auto"/>
        <w:contextualSpacing/>
        <w:rPr>
          <w:rFonts w:ascii="宋体" w:hAnsi="宋体" w:eastAsia="宋体"/>
          <w:b/>
          <w:sz w:val="24"/>
          <w:szCs w:val="24"/>
        </w:rPr>
      </w:pPr>
    </w:p>
    <w:p>
      <w:pPr>
        <w:snapToGrid w:val="0"/>
        <w:spacing w:before="120" w:line="300" w:lineRule="auto"/>
        <w:ind w:firstLine="472" w:firstLineChars="196"/>
        <w:contextualSpacing/>
        <w:rPr>
          <w:rFonts w:ascii="宋体" w:hAnsi="宋体" w:eastAsia="宋体"/>
          <w:b/>
          <w:sz w:val="24"/>
          <w:szCs w:val="24"/>
        </w:rPr>
      </w:pPr>
      <w:r>
        <w:rPr>
          <w:rFonts w:hint="eastAsia" w:ascii="宋体" w:hAnsi="宋体" w:eastAsia="宋体"/>
          <w:b/>
          <w:sz w:val="24"/>
          <w:szCs w:val="24"/>
        </w:rPr>
        <w:t>附：1.上表所列人员的资历、资格文件、工作履历证明材料文件</w:t>
      </w:r>
    </w:p>
    <w:p>
      <w:pPr>
        <w:snapToGrid w:val="0"/>
        <w:spacing w:line="300" w:lineRule="auto"/>
        <w:ind w:firstLine="360"/>
        <w:contextualSpacing/>
        <w:rPr>
          <w:rFonts w:ascii="宋体" w:hAnsi="宋体" w:eastAsia="宋体"/>
          <w:b/>
          <w:sz w:val="24"/>
          <w:szCs w:val="24"/>
        </w:rPr>
      </w:pPr>
      <w:r>
        <w:rPr>
          <w:rFonts w:hint="eastAsia" w:ascii="宋体" w:hAnsi="宋体" w:eastAsia="宋体"/>
          <w:b/>
          <w:sz w:val="24"/>
          <w:szCs w:val="24"/>
        </w:rPr>
        <w:t xml:space="preserve">  2.有依法缴纳税赋和社会保障资金的良好记录（提供相关资料）</w:t>
      </w:r>
    </w:p>
    <w:p>
      <w:pPr>
        <w:rPr>
          <w:rFonts w:ascii="宋体" w:hAnsi="宋体" w:eastAsia="宋体"/>
          <w:sz w:val="24"/>
          <w:szCs w:val="24"/>
        </w:rPr>
      </w:pPr>
    </w:p>
    <w:p>
      <w:pPr>
        <w:pStyle w:val="29"/>
        <w:ind w:firstLine="494"/>
        <w:rPr>
          <w:rFonts w:ascii="宋体" w:eastAsia="宋体"/>
          <w:sz w:val="24"/>
          <w:szCs w:val="24"/>
        </w:rPr>
      </w:pPr>
    </w:p>
    <w:p>
      <w:pPr>
        <w:pStyle w:val="29"/>
        <w:ind w:firstLine="494"/>
        <w:rPr>
          <w:rFonts w:ascii="宋体" w:eastAsia="宋体"/>
          <w:sz w:val="24"/>
          <w:szCs w:val="24"/>
        </w:rPr>
      </w:pPr>
    </w:p>
    <w:p>
      <w:pPr>
        <w:pStyle w:val="29"/>
        <w:ind w:firstLine="494"/>
        <w:rPr>
          <w:rFonts w:ascii="宋体" w:eastAsia="宋体"/>
          <w:sz w:val="24"/>
          <w:szCs w:val="24"/>
        </w:rPr>
      </w:pPr>
    </w:p>
    <w:p>
      <w:pPr>
        <w:pStyle w:val="29"/>
        <w:ind w:firstLine="494"/>
        <w:rPr>
          <w:rFonts w:ascii="宋体" w:eastAsia="宋体"/>
          <w:sz w:val="24"/>
          <w:szCs w:val="24"/>
        </w:rPr>
      </w:pPr>
    </w:p>
    <w:p>
      <w:pPr>
        <w:pStyle w:val="29"/>
        <w:ind w:firstLine="494"/>
        <w:rPr>
          <w:rFonts w:ascii="宋体" w:eastAsia="宋体"/>
          <w:sz w:val="24"/>
          <w:szCs w:val="24"/>
        </w:rPr>
      </w:pPr>
    </w:p>
    <w:p>
      <w:pPr>
        <w:spacing w:line="500" w:lineRule="exact"/>
        <w:rPr>
          <w:rFonts w:ascii="宋体" w:hAnsi="宋体" w:eastAsia="宋体"/>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24"/>
          <w:szCs w:val="24"/>
        </w:rPr>
      </w:pPr>
    </w:p>
    <w:p>
      <w:pPr>
        <w:spacing w:after="60" w:line="360" w:lineRule="auto"/>
        <w:jc w:val="center"/>
        <w:rPr>
          <w:rFonts w:ascii="宋体" w:hAnsi="宋体" w:eastAsia="宋体"/>
          <w:b/>
          <w:bCs/>
          <w:sz w:val="32"/>
          <w:szCs w:val="32"/>
        </w:rPr>
      </w:pPr>
      <w:r>
        <w:rPr>
          <w:rFonts w:hint="eastAsia" w:ascii="宋体" w:hAnsi="宋体" w:eastAsia="宋体"/>
          <w:b/>
          <w:bCs/>
          <w:sz w:val="32"/>
          <w:szCs w:val="32"/>
        </w:rPr>
        <w:t>响应文件</w:t>
      </w:r>
    </w:p>
    <w:p>
      <w:pPr>
        <w:spacing w:after="60" w:line="360" w:lineRule="auto"/>
        <w:jc w:val="center"/>
        <w:rPr>
          <w:rFonts w:ascii="宋体" w:hAnsi="宋体" w:eastAsia="宋体"/>
          <w:b/>
          <w:bCs/>
          <w:sz w:val="32"/>
          <w:szCs w:val="32"/>
        </w:rPr>
      </w:pPr>
      <w:r>
        <w:rPr>
          <w:rFonts w:hint="eastAsia" w:ascii="宋体" w:hAnsi="宋体" w:eastAsia="宋体"/>
          <w:b/>
          <w:bCs/>
          <w:sz w:val="32"/>
          <w:szCs w:val="32"/>
        </w:rPr>
        <w:t>（价格响应文件）</w:t>
      </w: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jc w:val="center"/>
        <w:rPr>
          <w:rFonts w:ascii="宋体" w:hAnsi="宋体" w:eastAsia="宋体"/>
          <w:b/>
          <w:bCs/>
          <w:sz w:val="24"/>
          <w:szCs w:val="24"/>
        </w:rPr>
      </w:pPr>
    </w:p>
    <w:p>
      <w:pPr>
        <w:spacing w:after="60" w:line="360" w:lineRule="auto"/>
        <w:ind w:left="1579" w:leftChars="171" w:hanging="1220" w:hangingChars="533"/>
        <w:rPr>
          <w:rFonts w:ascii="宋体" w:hAnsi="宋体" w:eastAsia="宋体"/>
          <w:b/>
          <w:sz w:val="24"/>
          <w:szCs w:val="24"/>
          <w:u w:val="single"/>
        </w:rPr>
      </w:pPr>
      <w:r>
        <w:rPr>
          <w:rFonts w:hint="eastAsia" w:ascii="宋体" w:hAnsi="宋体" w:eastAsia="宋体"/>
          <w:b/>
          <w:bCs/>
          <w:spacing w:val="-6"/>
          <w:sz w:val="24"/>
          <w:szCs w:val="24"/>
        </w:rPr>
        <w:t>项目名称:</w:t>
      </w:r>
      <w:r>
        <w:rPr>
          <w:rFonts w:hint="eastAsia" w:ascii="宋体" w:hAnsi="宋体" w:eastAsia="宋体"/>
          <w:b/>
          <w:sz w:val="24"/>
          <w:szCs w:val="24"/>
          <w:u w:val="single"/>
        </w:rPr>
        <w:t xml:space="preserve">           设备竞争性谈判采购</w:t>
      </w:r>
      <w:r>
        <w:rPr>
          <w:rFonts w:hint="eastAsia" w:ascii="宋体" w:hAnsi="宋体" w:eastAsia="宋体"/>
          <w:b/>
          <w:bCs/>
          <w:color w:val="000000"/>
          <w:sz w:val="24"/>
          <w:szCs w:val="24"/>
          <w:u w:val="single"/>
        </w:rPr>
        <w:t xml:space="preserve">     </w:t>
      </w:r>
      <w:r>
        <w:rPr>
          <w:rFonts w:hint="eastAsia" w:ascii="宋体" w:hAnsi="宋体" w:eastAsia="宋体"/>
          <w:bCs/>
          <w:color w:val="000000"/>
          <w:sz w:val="24"/>
          <w:szCs w:val="24"/>
          <w:u w:val="single"/>
        </w:rPr>
        <w:t xml:space="preserve">     </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（盖公章）</w:t>
      </w:r>
    </w:p>
    <w:p>
      <w:pPr>
        <w:ind w:left="1282" w:leftChars="171" w:hanging="923" w:hangingChars="383"/>
        <w:rPr>
          <w:rFonts w:ascii="宋体" w:hAnsi="宋体" w:eastAsia="宋体"/>
          <w:b/>
          <w:sz w:val="24"/>
          <w:szCs w:val="24"/>
        </w:rPr>
      </w:pPr>
    </w:p>
    <w:p>
      <w:pPr>
        <w:ind w:left="1282" w:leftChars="171" w:hanging="923" w:hangingChars="383"/>
        <w:rPr>
          <w:rFonts w:ascii="宋体" w:hAnsi="宋体" w:eastAsia="宋体"/>
          <w:b/>
          <w:sz w:val="24"/>
          <w:szCs w:val="24"/>
          <w:u w:val="single"/>
        </w:rPr>
      </w:pPr>
      <w:r>
        <w:rPr>
          <w:rFonts w:hint="eastAsia" w:ascii="宋体" w:hAnsi="宋体" w:eastAsia="宋体"/>
          <w:b/>
          <w:sz w:val="24"/>
          <w:szCs w:val="24"/>
        </w:rPr>
        <w:t>法定代表人签字：</w:t>
      </w:r>
      <w:r>
        <w:rPr>
          <w:rFonts w:hint="eastAsia" w:ascii="宋体" w:hAnsi="宋体" w:eastAsia="宋体"/>
          <w:b/>
          <w:sz w:val="24"/>
          <w:szCs w:val="24"/>
          <w:u w:val="single"/>
        </w:rPr>
        <w:t xml:space="preserve">                              </w:t>
      </w:r>
    </w:p>
    <w:p>
      <w:pPr>
        <w:ind w:left="1282" w:leftChars="171" w:hanging="923" w:hangingChars="383"/>
        <w:rPr>
          <w:rFonts w:ascii="宋体" w:hAnsi="宋体" w:eastAsia="宋体"/>
          <w:b/>
          <w:sz w:val="24"/>
          <w:szCs w:val="24"/>
        </w:rPr>
      </w:pPr>
      <w:r>
        <w:rPr>
          <w:rFonts w:hint="eastAsia" w:ascii="宋体" w:hAnsi="宋体" w:eastAsia="宋体"/>
          <w:b/>
          <w:sz w:val="24"/>
          <w:szCs w:val="24"/>
        </w:rPr>
        <w:t>（或委托授权代表）</w:t>
      </w:r>
    </w:p>
    <w:p>
      <w:pPr>
        <w:spacing w:line="312" w:lineRule="auto"/>
        <w:rPr>
          <w:rFonts w:ascii="宋体" w:hAnsi="宋体" w:eastAsia="宋体"/>
          <w:b/>
          <w:sz w:val="24"/>
          <w:szCs w:val="24"/>
        </w:rPr>
      </w:pPr>
      <w:r>
        <w:rPr>
          <w:rFonts w:hint="eastAsia" w:ascii="宋体" w:hAnsi="宋体" w:eastAsia="宋体"/>
          <w:b/>
          <w:sz w:val="24"/>
          <w:szCs w:val="24"/>
        </w:rPr>
        <w:t xml:space="preserve"> </w:t>
      </w:r>
    </w:p>
    <w:p>
      <w:pPr>
        <w:spacing w:line="360" w:lineRule="auto"/>
        <w:ind w:firstLine="236" w:firstLineChars="98"/>
        <w:rPr>
          <w:rFonts w:ascii="宋体" w:hAnsi="宋体" w:eastAsia="宋体"/>
          <w:b/>
          <w:sz w:val="24"/>
          <w:szCs w:val="24"/>
          <w:u w:val="single"/>
        </w:rPr>
      </w:pPr>
      <w:r>
        <w:rPr>
          <w:rFonts w:hint="eastAsia" w:ascii="宋体" w:hAnsi="宋体" w:eastAsia="宋体"/>
          <w:b/>
          <w:sz w:val="24"/>
          <w:szCs w:val="24"/>
        </w:rPr>
        <w:t>日    期：</w:t>
      </w:r>
      <w:r>
        <w:rPr>
          <w:rFonts w:hint="eastAsia" w:ascii="宋体" w:hAnsi="宋体" w:eastAsia="宋体"/>
          <w:b/>
          <w:sz w:val="24"/>
          <w:szCs w:val="24"/>
          <w:u w:val="single"/>
        </w:rPr>
        <w:t xml:space="preserve">                                    </w:t>
      </w: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24"/>
          <w:szCs w:val="24"/>
        </w:rPr>
      </w:pPr>
    </w:p>
    <w:p>
      <w:pPr>
        <w:snapToGrid w:val="0"/>
        <w:spacing w:line="300" w:lineRule="auto"/>
        <w:rPr>
          <w:rFonts w:ascii="宋体" w:hAnsi="宋体" w:eastAsia="宋体"/>
          <w:sz w:val="32"/>
          <w:szCs w:val="32"/>
        </w:rPr>
      </w:pPr>
      <w:r>
        <w:rPr>
          <w:rFonts w:hint="eastAsia" w:ascii="宋体" w:hAnsi="宋体" w:eastAsia="宋体"/>
          <w:sz w:val="24"/>
          <w:szCs w:val="24"/>
        </w:rPr>
        <w:t>附件1：</w:t>
      </w:r>
    </w:p>
    <w:p>
      <w:pPr>
        <w:snapToGrid w:val="0"/>
        <w:spacing w:line="360" w:lineRule="auto"/>
        <w:ind w:firstLine="482" w:firstLineChars="150"/>
        <w:jc w:val="center"/>
        <w:rPr>
          <w:rFonts w:ascii="宋体" w:hAnsi="宋体" w:eastAsia="宋体"/>
          <w:b/>
          <w:sz w:val="32"/>
          <w:szCs w:val="32"/>
        </w:rPr>
      </w:pPr>
      <w:r>
        <w:rPr>
          <w:rFonts w:hint="eastAsia" w:ascii="宋体" w:hAnsi="宋体" w:eastAsia="宋体"/>
          <w:b/>
          <w:sz w:val="32"/>
          <w:szCs w:val="32"/>
        </w:rPr>
        <w:t>响应报价总表</w:t>
      </w:r>
    </w:p>
    <w:p>
      <w:pPr>
        <w:snapToGrid w:val="0"/>
        <w:spacing w:line="360" w:lineRule="auto"/>
        <w:rPr>
          <w:rFonts w:ascii="宋体" w:hAnsi="宋体" w:eastAsia="宋体"/>
          <w:sz w:val="24"/>
          <w:szCs w:val="24"/>
        </w:rPr>
      </w:pPr>
      <w:r>
        <w:rPr>
          <w:rFonts w:hint="eastAsia" w:ascii="宋体" w:hAnsi="宋体" w:eastAsia="宋体"/>
          <w:sz w:val="24"/>
          <w:szCs w:val="24"/>
        </w:rPr>
        <w:t xml:space="preserve">响应供应商（盖章）：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2"/>
        <w:gridCol w:w="1739"/>
        <w:gridCol w:w="1739"/>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jc w:val="center"/>
        </w:trPr>
        <w:tc>
          <w:tcPr>
            <w:tcW w:w="1653"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名   称</w:t>
            </w:r>
          </w:p>
        </w:tc>
        <w:tc>
          <w:tcPr>
            <w:tcW w:w="1652"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规格型号</w:t>
            </w:r>
          </w:p>
        </w:tc>
        <w:tc>
          <w:tcPr>
            <w:tcW w:w="1739"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数量（台）</w:t>
            </w:r>
          </w:p>
        </w:tc>
        <w:tc>
          <w:tcPr>
            <w:tcW w:w="1739"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单价（元）</w:t>
            </w:r>
          </w:p>
        </w:tc>
        <w:tc>
          <w:tcPr>
            <w:tcW w:w="1739" w:type="dxa"/>
          </w:tcPr>
          <w:p>
            <w:pPr>
              <w:snapToGrid w:val="0"/>
              <w:spacing w:line="360" w:lineRule="auto"/>
              <w:jc w:val="center"/>
              <w:rPr>
                <w:rFonts w:ascii="宋体" w:hAnsi="宋体" w:eastAsia="宋体"/>
                <w:sz w:val="24"/>
                <w:szCs w:val="24"/>
              </w:rPr>
            </w:pPr>
            <w:r>
              <w:rPr>
                <w:rFonts w:hint="eastAsia" w:ascii="宋体" w:hAnsi="宋体" w:eastAsia="宋体"/>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r>
              <w:rPr>
                <w:rFonts w:ascii="宋体" w:hAnsi="宋体" w:eastAsia="宋体"/>
                <w:sz w:val="24"/>
                <w:szCs w:val="24"/>
              </w:rPr>
              <w:t>不含税报价</w:t>
            </w: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3" w:type="dxa"/>
          </w:tcPr>
          <w:p>
            <w:pPr>
              <w:snapToGrid w:val="0"/>
              <w:spacing w:line="360" w:lineRule="auto"/>
              <w:rPr>
                <w:rFonts w:ascii="宋体" w:hAnsi="宋体" w:eastAsia="宋体"/>
                <w:sz w:val="24"/>
                <w:szCs w:val="24"/>
              </w:rPr>
            </w:pPr>
            <w:r>
              <w:rPr>
                <w:rFonts w:ascii="宋体" w:hAnsi="宋体" w:eastAsia="宋体"/>
                <w:sz w:val="24"/>
                <w:szCs w:val="24"/>
              </w:rPr>
              <w:t>含</w:t>
            </w:r>
            <w:r>
              <w:rPr>
                <w:rFonts w:hint="eastAsia" w:ascii="宋体" w:hAnsi="宋体" w:eastAsia="宋体"/>
                <w:sz w:val="24"/>
                <w:szCs w:val="24"/>
              </w:rPr>
              <w:t>13%增值税报价</w:t>
            </w:r>
          </w:p>
        </w:tc>
        <w:tc>
          <w:tcPr>
            <w:tcW w:w="1652"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c>
          <w:tcPr>
            <w:tcW w:w="1739" w:type="dxa"/>
          </w:tcPr>
          <w:p>
            <w:pPr>
              <w:snapToGrid w:val="0"/>
              <w:spacing w:line="360" w:lineRule="auto"/>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3" w:type="dxa"/>
            <w:gridSpan w:val="4"/>
          </w:tcPr>
          <w:p>
            <w:pPr>
              <w:snapToGrid w:val="0"/>
              <w:spacing w:line="360" w:lineRule="auto"/>
              <w:rPr>
                <w:rFonts w:ascii="宋体" w:hAnsi="宋体" w:eastAsia="宋体"/>
                <w:sz w:val="24"/>
                <w:szCs w:val="24"/>
              </w:rPr>
            </w:pPr>
            <w:r>
              <w:rPr>
                <w:rFonts w:hint="eastAsia" w:ascii="宋体" w:hAnsi="宋体" w:eastAsia="宋体"/>
                <w:sz w:val="24"/>
                <w:szCs w:val="24"/>
              </w:rPr>
              <w:t>响应总报价（大写）：</w:t>
            </w:r>
          </w:p>
        </w:tc>
        <w:tc>
          <w:tcPr>
            <w:tcW w:w="1739" w:type="dxa"/>
          </w:tcPr>
          <w:p>
            <w:pPr>
              <w:snapToGrid w:val="0"/>
              <w:spacing w:line="360" w:lineRule="auto"/>
              <w:rPr>
                <w:rFonts w:ascii="宋体" w:hAnsi="宋体" w:eastAsia="宋体"/>
                <w:sz w:val="24"/>
                <w:szCs w:val="24"/>
              </w:rPr>
            </w:pPr>
            <w:r>
              <w:rPr>
                <w:rFonts w:hint="eastAsia" w:ascii="宋体" w:hAnsi="宋体" w:eastAsia="宋体"/>
                <w:sz w:val="24"/>
                <w:szCs w:val="24"/>
              </w:rPr>
              <w:t>￥</w:t>
            </w:r>
          </w:p>
        </w:tc>
      </w:tr>
    </w:tbl>
    <w:p>
      <w:pPr>
        <w:snapToGrid w:val="0"/>
        <w:spacing w:line="360" w:lineRule="auto"/>
        <w:rPr>
          <w:rFonts w:ascii="宋体" w:hAnsi="宋体" w:eastAsia="宋体"/>
          <w:b/>
          <w:sz w:val="24"/>
          <w:szCs w:val="24"/>
        </w:rPr>
      </w:pPr>
    </w:p>
    <w:p>
      <w:pPr>
        <w:snapToGrid w:val="0"/>
        <w:spacing w:line="360" w:lineRule="auto"/>
        <w:ind w:firstLine="472" w:firstLineChars="196"/>
        <w:rPr>
          <w:rFonts w:ascii="宋体" w:hAnsi="宋体" w:eastAsia="宋体"/>
          <w:b/>
          <w:sz w:val="24"/>
          <w:szCs w:val="24"/>
        </w:rPr>
      </w:pPr>
      <w:r>
        <w:rPr>
          <w:rFonts w:hint="eastAsia" w:ascii="宋体" w:hAnsi="宋体" w:eastAsia="宋体"/>
          <w:b/>
          <w:sz w:val="24"/>
          <w:szCs w:val="24"/>
        </w:rPr>
        <w:t>注：本表只是表式，仅供参考。响应供应商可根据实际需要自行增减。</w:t>
      </w:r>
    </w:p>
    <w:p>
      <w:pPr>
        <w:snapToGrid w:val="0"/>
        <w:spacing w:line="300" w:lineRule="auto"/>
        <w:rPr>
          <w:rFonts w:ascii="宋体" w:hAnsi="宋体" w:eastAsia="宋体"/>
          <w:sz w:val="24"/>
          <w:szCs w:val="24"/>
        </w:rPr>
      </w:pPr>
      <w:r>
        <w:rPr>
          <w:rFonts w:ascii="宋体" w:hAnsi="宋体" w:eastAsia="宋体"/>
          <w:sz w:val="24"/>
          <w:szCs w:val="24"/>
        </w:rPr>
        <w:br w:type="page"/>
      </w:r>
    </w:p>
    <w:p>
      <w:pPr>
        <w:snapToGrid w:val="0"/>
        <w:spacing w:line="300" w:lineRule="auto"/>
        <w:rPr>
          <w:rFonts w:ascii="宋体" w:hAnsi="宋体" w:eastAsia="宋体"/>
          <w:sz w:val="24"/>
          <w:szCs w:val="24"/>
        </w:rPr>
      </w:pPr>
      <w:r>
        <w:rPr>
          <w:rFonts w:hint="eastAsia" w:ascii="宋体" w:hAnsi="宋体" w:eastAsia="宋体"/>
          <w:sz w:val="24"/>
          <w:szCs w:val="24"/>
        </w:rPr>
        <w:t>附件2：</w:t>
      </w:r>
      <w:bookmarkStart w:id="20" w:name="_Toc217446086"/>
    </w:p>
    <w:p>
      <w:pPr>
        <w:snapToGrid w:val="0"/>
        <w:spacing w:line="300" w:lineRule="auto"/>
        <w:jc w:val="center"/>
        <w:rPr>
          <w:rFonts w:ascii="宋体" w:hAnsi="宋体" w:eastAsia="宋体"/>
          <w:b/>
          <w:sz w:val="32"/>
          <w:szCs w:val="32"/>
        </w:rPr>
      </w:pPr>
      <w:r>
        <w:rPr>
          <w:rFonts w:hint="eastAsia" w:ascii="宋体" w:hAnsi="宋体" w:eastAsia="宋体"/>
          <w:b/>
          <w:bCs/>
          <w:color w:val="000000"/>
          <w:sz w:val="32"/>
          <w:szCs w:val="32"/>
        </w:rPr>
        <w:t>分项（包含功能模块与用户数）报价明细表</w:t>
      </w:r>
      <w:bookmarkEnd w:id="20"/>
    </w:p>
    <w:p>
      <w:pPr>
        <w:snapToGrid w:val="0"/>
        <w:spacing w:line="360" w:lineRule="auto"/>
        <w:rPr>
          <w:rFonts w:ascii="宋体" w:hAnsi="宋体" w:eastAsia="宋体"/>
          <w:color w:val="000000"/>
          <w:sz w:val="24"/>
          <w:szCs w:val="24"/>
        </w:rPr>
      </w:pPr>
      <w:r>
        <w:rPr>
          <w:rFonts w:hint="eastAsia" w:ascii="宋体" w:hAnsi="宋体" w:eastAsia="宋体"/>
          <w:color w:val="000000"/>
          <w:sz w:val="24"/>
          <w:szCs w:val="24"/>
        </w:rPr>
        <w:t xml:space="preserve"> </w:t>
      </w:r>
      <w:r>
        <w:rPr>
          <w:rFonts w:hint="eastAsia" w:ascii="宋体" w:hAnsi="宋体" w:eastAsia="宋体"/>
          <w:sz w:val="24"/>
          <w:szCs w:val="24"/>
        </w:rPr>
        <w:t>响应供应商（盖章）：</w:t>
      </w:r>
    </w:p>
    <w:tbl>
      <w:tblPr>
        <w:tblStyle w:val="20"/>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28"/>
        <w:gridCol w:w="1214"/>
        <w:gridCol w:w="1172"/>
        <w:gridCol w:w="781"/>
        <w:gridCol w:w="781"/>
        <w:gridCol w:w="783"/>
        <w:gridCol w:w="879"/>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635"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序号</w:t>
            </w:r>
          </w:p>
        </w:tc>
        <w:tc>
          <w:tcPr>
            <w:tcW w:w="1228" w:type="dxa"/>
            <w:vAlign w:val="center"/>
          </w:tcPr>
          <w:p>
            <w:pPr>
              <w:snapToGrid w:val="0"/>
              <w:spacing w:line="360" w:lineRule="auto"/>
              <w:jc w:val="center"/>
              <w:rPr>
                <w:rFonts w:ascii="宋体" w:hAnsi="宋体" w:eastAsia="宋体"/>
                <w:b/>
                <w:color w:val="000000"/>
                <w:sz w:val="24"/>
                <w:szCs w:val="24"/>
              </w:rPr>
            </w:pPr>
            <w:r>
              <w:rPr>
                <w:rFonts w:hint="eastAsia" w:ascii="宋体" w:hAnsi="宋体" w:eastAsia="宋体"/>
                <w:b/>
                <w:color w:val="000000"/>
                <w:sz w:val="24"/>
                <w:szCs w:val="24"/>
              </w:rPr>
              <w:t>产品名称</w:t>
            </w:r>
          </w:p>
        </w:tc>
        <w:tc>
          <w:tcPr>
            <w:tcW w:w="1214"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规格型号</w:t>
            </w:r>
          </w:p>
        </w:tc>
        <w:tc>
          <w:tcPr>
            <w:tcW w:w="1172"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 xml:space="preserve">  品牌</w:t>
            </w:r>
          </w:p>
        </w:tc>
        <w:tc>
          <w:tcPr>
            <w:tcW w:w="781"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单位</w:t>
            </w:r>
          </w:p>
        </w:tc>
        <w:tc>
          <w:tcPr>
            <w:tcW w:w="781"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数量</w:t>
            </w:r>
          </w:p>
        </w:tc>
        <w:tc>
          <w:tcPr>
            <w:tcW w:w="783"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单价</w:t>
            </w:r>
          </w:p>
        </w:tc>
        <w:tc>
          <w:tcPr>
            <w:tcW w:w="879" w:type="dxa"/>
            <w:vAlign w:val="center"/>
          </w:tcPr>
          <w:p>
            <w:pPr>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金额</w:t>
            </w:r>
          </w:p>
        </w:tc>
        <w:tc>
          <w:tcPr>
            <w:tcW w:w="1156" w:type="dxa"/>
            <w:vAlign w:val="center"/>
          </w:tcPr>
          <w:p>
            <w:pPr>
              <w:snapToGrid w:val="0"/>
              <w:spacing w:line="360" w:lineRule="auto"/>
              <w:ind w:firstLine="120" w:firstLineChars="50"/>
              <w:rPr>
                <w:rFonts w:ascii="宋体" w:hAnsi="宋体" w:eastAsia="宋体"/>
                <w:b/>
                <w:color w:val="000000"/>
                <w:sz w:val="24"/>
                <w:szCs w:val="24"/>
              </w:rPr>
            </w:pPr>
            <w:r>
              <w:rPr>
                <w:rFonts w:hint="eastAsia" w:ascii="宋体" w:hAnsi="宋体" w:eastAsia="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1</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2</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3</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裸价</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35" w:type="dxa"/>
            <w:vAlign w:val="center"/>
          </w:tcPr>
          <w:p>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含税价</w:t>
            </w:r>
          </w:p>
        </w:tc>
        <w:tc>
          <w:tcPr>
            <w:tcW w:w="1228" w:type="dxa"/>
            <w:vAlign w:val="center"/>
          </w:tcPr>
          <w:p>
            <w:pPr>
              <w:snapToGrid w:val="0"/>
              <w:spacing w:line="360" w:lineRule="auto"/>
              <w:jc w:val="center"/>
              <w:rPr>
                <w:rFonts w:ascii="宋体" w:hAnsi="宋体" w:eastAsia="宋体"/>
                <w:color w:val="000000"/>
                <w:sz w:val="24"/>
                <w:szCs w:val="24"/>
              </w:rPr>
            </w:pPr>
          </w:p>
        </w:tc>
        <w:tc>
          <w:tcPr>
            <w:tcW w:w="1214" w:type="dxa"/>
            <w:vAlign w:val="center"/>
          </w:tcPr>
          <w:p>
            <w:pPr>
              <w:snapToGrid w:val="0"/>
              <w:spacing w:line="360" w:lineRule="auto"/>
              <w:jc w:val="center"/>
              <w:rPr>
                <w:rFonts w:ascii="宋体" w:hAnsi="宋体" w:eastAsia="宋体"/>
                <w:color w:val="000000"/>
                <w:sz w:val="24"/>
                <w:szCs w:val="24"/>
              </w:rPr>
            </w:pPr>
          </w:p>
        </w:tc>
        <w:tc>
          <w:tcPr>
            <w:tcW w:w="1172"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1" w:type="dxa"/>
            <w:vAlign w:val="center"/>
          </w:tcPr>
          <w:p>
            <w:pPr>
              <w:snapToGrid w:val="0"/>
              <w:spacing w:line="360" w:lineRule="auto"/>
              <w:jc w:val="center"/>
              <w:rPr>
                <w:rFonts w:ascii="宋体" w:hAnsi="宋体" w:eastAsia="宋体"/>
                <w:color w:val="000000"/>
                <w:sz w:val="24"/>
                <w:szCs w:val="24"/>
              </w:rPr>
            </w:pPr>
          </w:p>
        </w:tc>
        <w:tc>
          <w:tcPr>
            <w:tcW w:w="783" w:type="dxa"/>
            <w:vAlign w:val="center"/>
          </w:tcPr>
          <w:p>
            <w:pPr>
              <w:snapToGrid w:val="0"/>
              <w:spacing w:line="360" w:lineRule="auto"/>
              <w:jc w:val="center"/>
              <w:rPr>
                <w:rFonts w:ascii="宋体" w:hAnsi="宋体" w:eastAsia="宋体"/>
                <w:color w:val="000000"/>
                <w:sz w:val="24"/>
                <w:szCs w:val="24"/>
              </w:rPr>
            </w:pPr>
          </w:p>
        </w:tc>
        <w:tc>
          <w:tcPr>
            <w:tcW w:w="879" w:type="dxa"/>
            <w:vAlign w:val="center"/>
          </w:tcPr>
          <w:p>
            <w:pPr>
              <w:snapToGrid w:val="0"/>
              <w:spacing w:line="360" w:lineRule="auto"/>
              <w:jc w:val="center"/>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35" w:type="dxa"/>
            <w:vAlign w:val="center"/>
          </w:tcPr>
          <w:p>
            <w:pPr>
              <w:snapToGrid w:val="0"/>
              <w:spacing w:line="360" w:lineRule="auto"/>
              <w:jc w:val="center"/>
              <w:rPr>
                <w:rFonts w:ascii="宋体" w:hAnsi="宋体" w:eastAsia="宋体"/>
                <w:color w:val="000000"/>
                <w:sz w:val="24"/>
                <w:szCs w:val="24"/>
              </w:rPr>
            </w:pPr>
          </w:p>
        </w:tc>
        <w:tc>
          <w:tcPr>
            <w:tcW w:w="5959" w:type="dxa"/>
            <w:gridSpan w:val="6"/>
            <w:vAlign w:val="center"/>
          </w:tcPr>
          <w:p>
            <w:pPr>
              <w:snapToGrid w:val="0"/>
              <w:spacing w:line="360" w:lineRule="auto"/>
              <w:jc w:val="left"/>
              <w:rPr>
                <w:rFonts w:ascii="宋体" w:hAnsi="宋体" w:eastAsia="宋体"/>
                <w:color w:val="000000"/>
                <w:sz w:val="24"/>
                <w:szCs w:val="24"/>
              </w:rPr>
            </w:pPr>
            <w:r>
              <w:rPr>
                <w:rFonts w:hint="eastAsia" w:ascii="宋体" w:hAnsi="宋体" w:eastAsia="宋体"/>
                <w:color w:val="000000"/>
                <w:sz w:val="24"/>
                <w:szCs w:val="24"/>
              </w:rPr>
              <w:t>分项报价合计（万元）</w:t>
            </w:r>
          </w:p>
        </w:tc>
        <w:tc>
          <w:tcPr>
            <w:tcW w:w="879" w:type="dxa"/>
            <w:vAlign w:val="center"/>
          </w:tcPr>
          <w:p>
            <w:pPr>
              <w:snapToGrid w:val="0"/>
              <w:spacing w:line="360" w:lineRule="auto"/>
              <w:rPr>
                <w:rFonts w:ascii="宋体" w:hAnsi="宋体" w:eastAsia="宋体"/>
                <w:color w:val="000000"/>
                <w:sz w:val="24"/>
                <w:szCs w:val="24"/>
              </w:rPr>
            </w:pPr>
          </w:p>
        </w:tc>
        <w:tc>
          <w:tcPr>
            <w:tcW w:w="1156" w:type="dxa"/>
            <w:vAlign w:val="center"/>
          </w:tcPr>
          <w:p>
            <w:pPr>
              <w:snapToGrid w:val="0"/>
              <w:spacing w:line="360" w:lineRule="auto"/>
              <w:jc w:val="center"/>
              <w:rPr>
                <w:rFonts w:ascii="宋体" w:hAnsi="宋体" w:eastAsia="宋体"/>
                <w:color w:val="000000"/>
                <w:sz w:val="24"/>
                <w:szCs w:val="24"/>
              </w:rPr>
            </w:pPr>
          </w:p>
        </w:tc>
      </w:tr>
    </w:tbl>
    <w:p>
      <w:pPr>
        <w:snapToGrid w:val="0"/>
        <w:spacing w:line="360" w:lineRule="auto"/>
        <w:ind w:left="843" w:hanging="843" w:hangingChars="350"/>
        <w:rPr>
          <w:rFonts w:ascii="宋体" w:hAnsi="宋体" w:eastAsia="宋体"/>
          <w:b/>
          <w:sz w:val="24"/>
          <w:szCs w:val="24"/>
        </w:rPr>
      </w:pPr>
    </w:p>
    <w:p>
      <w:pPr>
        <w:snapToGrid w:val="0"/>
        <w:spacing w:line="360" w:lineRule="auto"/>
        <w:ind w:left="843" w:hanging="843" w:hangingChars="350"/>
        <w:rPr>
          <w:rFonts w:ascii="宋体" w:hAnsi="宋体" w:eastAsia="宋体"/>
          <w:b/>
          <w:sz w:val="24"/>
          <w:szCs w:val="24"/>
        </w:rPr>
      </w:pPr>
    </w:p>
    <w:p>
      <w:pPr>
        <w:snapToGrid w:val="0"/>
        <w:spacing w:line="500" w:lineRule="exact"/>
        <w:ind w:firstLine="472" w:firstLineChars="196"/>
        <w:rPr>
          <w:rFonts w:ascii="宋体" w:hAnsi="宋体" w:eastAsia="宋体"/>
          <w:b/>
          <w:bCs/>
          <w:sz w:val="24"/>
          <w:szCs w:val="24"/>
        </w:rPr>
      </w:pPr>
      <w:r>
        <w:rPr>
          <w:rFonts w:hint="eastAsia" w:ascii="宋体" w:hAnsi="宋体" w:eastAsia="宋体"/>
          <w:b/>
          <w:sz w:val="24"/>
          <w:szCs w:val="24"/>
        </w:rPr>
        <w:t>注：响应供应商必须详细报出响应报价总表的各个组成部分的报价。且</w:t>
      </w:r>
      <w:r>
        <w:rPr>
          <w:rFonts w:hint="eastAsia" w:ascii="宋体" w:hAnsi="宋体" w:eastAsia="宋体"/>
          <w:b/>
          <w:bCs/>
          <w:sz w:val="24"/>
          <w:szCs w:val="24"/>
        </w:rPr>
        <w:t>本表各分项报价合计应当与响应报价总表报价合计相等。</w:t>
      </w: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kinsoku w:val="0"/>
        <w:topLinePunct/>
        <w:snapToGrid w:val="0"/>
        <w:spacing w:line="360" w:lineRule="auto"/>
        <w:ind w:firstLine="1771" w:firstLineChars="735"/>
        <w:rPr>
          <w:rFonts w:ascii="宋体" w:hAnsi="宋体" w:eastAsia="宋体" w:cs="宋体"/>
          <w:b/>
          <w:bCs/>
          <w:sz w:val="24"/>
          <w:szCs w:val="24"/>
        </w:rPr>
      </w:pPr>
    </w:p>
    <w:p>
      <w:pPr>
        <w:snapToGrid w:val="0"/>
        <w:spacing w:line="300" w:lineRule="auto"/>
        <w:rPr>
          <w:rFonts w:ascii="宋体" w:hAnsi="宋体" w:eastAsia="宋体"/>
          <w:sz w:val="24"/>
          <w:szCs w:val="24"/>
        </w:rPr>
      </w:pPr>
      <w:r>
        <w:rPr>
          <w:rFonts w:hint="eastAsia" w:ascii="宋体" w:hAnsi="宋体" w:eastAsia="宋体"/>
          <w:sz w:val="24"/>
          <w:szCs w:val="24"/>
        </w:rPr>
        <w:t>附件3：</w:t>
      </w:r>
    </w:p>
    <w:p>
      <w:pPr>
        <w:kinsoku w:val="0"/>
        <w:topLinePunct/>
        <w:snapToGrid w:val="0"/>
        <w:spacing w:line="360" w:lineRule="auto"/>
        <w:ind w:firstLine="2656" w:firstLineChars="735"/>
        <w:rPr>
          <w:rFonts w:ascii="宋体" w:hAnsi="宋体" w:eastAsia="宋体" w:cs="宋体"/>
          <w:b/>
          <w:bCs/>
          <w:sz w:val="36"/>
          <w:szCs w:val="36"/>
        </w:rPr>
      </w:pPr>
    </w:p>
    <w:p>
      <w:pPr>
        <w:kinsoku w:val="0"/>
        <w:topLinePunct/>
        <w:snapToGrid w:val="0"/>
        <w:spacing w:line="360" w:lineRule="auto"/>
        <w:ind w:firstLine="2656" w:firstLineChars="735"/>
        <w:rPr>
          <w:rFonts w:ascii="宋体" w:hAnsi="宋体" w:eastAsia="宋体" w:cs="宋体"/>
          <w:bCs/>
          <w:sz w:val="36"/>
          <w:szCs w:val="36"/>
        </w:rPr>
      </w:pPr>
      <w:r>
        <w:rPr>
          <w:rFonts w:hint="eastAsia" w:ascii="宋体" w:hAnsi="宋体" w:eastAsia="宋体" w:cs="宋体"/>
          <w:b/>
          <w:bCs/>
          <w:sz w:val="36"/>
          <w:szCs w:val="36"/>
        </w:rPr>
        <w:t>谈判响应最终报价表</w:t>
      </w:r>
    </w:p>
    <w:p>
      <w:pPr>
        <w:snapToGrid w:val="0"/>
        <w:spacing w:line="360" w:lineRule="auto"/>
        <w:jc w:val="center"/>
        <w:rPr>
          <w:rFonts w:ascii="宋体" w:hAnsi="宋体" w:eastAsia="宋体" w:cs="宋体"/>
          <w:b/>
          <w:bCs/>
          <w:sz w:val="24"/>
          <w:szCs w:val="24"/>
        </w:rPr>
      </w:pPr>
    </w:p>
    <w:p>
      <w:pPr>
        <w:snapToGrid w:val="0"/>
        <w:spacing w:line="360" w:lineRule="auto"/>
        <w:ind w:firstLine="600" w:firstLineChars="250"/>
        <w:rPr>
          <w:rFonts w:ascii="宋体" w:hAnsi="宋体" w:eastAsia="宋体" w:cs="宋体"/>
          <w:sz w:val="24"/>
          <w:szCs w:val="24"/>
        </w:rPr>
      </w:pPr>
      <w:r>
        <w:rPr>
          <w:rFonts w:hint="eastAsia" w:ascii="宋体" w:hAnsi="宋体" w:eastAsia="宋体" w:cs="宋体"/>
          <w:sz w:val="24"/>
          <w:szCs w:val="24"/>
          <w:lang w:eastAsia="en-US"/>
        </w:rPr>
        <w:t>项目名称</w:t>
      </w:r>
      <w:r>
        <w:rPr>
          <w:rFonts w:hint="eastAsia" w:ascii="宋体" w:hAnsi="宋体" w:eastAsia="宋体" w:cs="宋体"/>
          <w:sz w:val="24"/>
          <w:szCs w:val="24"/>
        </w:rPr>
        <w:t>：                                   单位：元</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7"/>
        <w:gridCol w:w="63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1737"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jc w:val="center"/>
              <w:rPr>
                <w:rFonts w:ascii="宋体" w:hAnsi="宋体" w:eastAsia="宋体" w:cs="宋体"/>
                <w:sz w:val="24"/>
                <w:szCs w:val="24"/>
                <w:lang w:eastAsia="en-US"/>
              </w:rPr>
            </w:pPr>
          </w:p>
        </w:tc>
        <w:tc>
          <w:tcPr>
            <w:tcW w:w="6357" w:type="dxa"/>
            <w:tcBorders>
              <w:top w:val="single" w:color="auto" w:sz="4" w:space="0"/>
              <w:left w:val="single" w:color="auto" w:sz="4" w:space="0"/>
              <w:bottom w:val="single" w:color="auto" w:sz="4" w:space="0"/>
              <w:right w:val="single" w:color="auto" w:sz="4" w:space="0"/>
            </w:tcBorders>
            <w:vAlign w:val="center"/>
          </w:tcPr>
          <w:p>
            <w:pPr>
              <w:kinsoku w:val="0"/>
              <w:topLinePunct/>
              <w:snapToGrid w:val="0"/>
              <w:spacing w:line="360" w:lineRule="auto"/>
              <w:jc w:val="center"/>
              <w:rPr>
                <w:rFonts w:ascii="宋体" w:hAnsi="宋体" w:eastAsia="宋体" w:cs="宋体"/>
                <w:sz w:val="24"/>
                <w:szCs w:val="24"/>
              </w:rPr>
            </w:pPr>
            <w:r>
              <w:rPr>
                <w:rFonts w:hint="eastAsia" w:ascii="宋体" w:hAnsi="宋体" w:eastAsia="宋体" w:cs="宋体"/>
                <w:sz w:val="24"/>
                <w:szCs w:val="24"/>
              </w:rPr>
              <w:t>最终报价（含13%专用增值税税率）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9" w:hRule="atLeast"/>
          <w:jc w:val="center"/>
        </w:trPr>
        <w:tc>
          <w:tcPr>
            <w:tcW w:w="1737"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left"/>
              <w:textAlignment w:val="bottom"/>
              <w:rPr>
                <w:rFonts w:ascii="宋体" w:hAnsi="宋体" w:eastAsia="宋体" w:cs="宋体"/>
                <w:b/>
                <w:bCs/>
                <w:kern w:val="0"/>
                <w:sz w:val="24"/>
                <w:szCs w:val="24"/>
              </w:rPr>
            </w:pPr>
          </w:p>
        </w:tc>
        <w:tc>
          <w:tcPr>
            <w:tcW w:w="6357" w:type="dxa"/>
            <w:tcBorders>
              <w:top w:val="single" w:color="auto" w:sz="4" w:space="0"/>
              <w:left w:val="single" w:color="auto" w:sz="4" w:space="0"/>
              <w:bottom w:val="single" w:color="auto" w:sz="4" w:space="0"/>
              <w:right w:val="single" w:color="auto" w:sz="4" w:space="0"/>
            </w:tcBorders>
            <w:vAlign w:val="center"/>
          </w:tcPr>
          <w:p>
            <w:pPr>
              <w:spacing w:line="360" w:lineRule="auto"/>
              <w:ind w:left="1" w:firstLine="26" w:firstLineChars="11"/>
              <w:textAlignment w:val="bottom"/>
              <w:rPr>
                <w:rFonts w:ascii="宋体" w:hAnsi="宋体" w:eastAsia="宋体" w:cs="宋体"/>
                <w:kern w:val="0"/>
                <w:sz w:val="24"/>
                <w:szCs w:val="24"/>
              </w:rPr>
            </w:pPr>
            <w:r>
              <w:rPr>
                <w:rFonts w:hint="eastAsia" w:ascii="宋体" w:hAnsi="宋体" w:eastAsia="宋体" w:cs="宋体"/>
                <w:kern w:val="0"/>
                <w:sz w:val="24"/>
                <w:szCs w:val="24"/>
              </w:rPr>
              <w:t>大写：人民币  佰   拾   万   仟  佰  元  角  分元整</w:t>
            </w:r>
          </w:p>
          <w:p>
            <w:pPr>
              <w:spacing w:line="360" w:lineRule="auto"/>
              <w:ind w:left="1" w:firstLine="26" w:firstLineChars="11"/>
              <w:textAlignment w:val="bottom"/>
              <w:rPr>
                <w:rFonts w:ascii="宋体" w:hAnsi="宋体" w:eastAsia="宋体" w:cs="宋体"/>
                <w:kern w:val="0"/>
                <w:sz w:val="24"/>
                <w:szCs w:val="24"/>
              </w:rPr>
            </w:pPr>
            <w:r>
              <w:rPr>
                <w:rFonts w:hint="eastAsia" w:ascii="宋体" w:hAnsi="宋体" w:eastAsia="宋体" w:cs="宋体"/>
                <w:kern w:val="0"/>
                <w:sz w:val="24"/>
                <w:szCs w:val="24"/>
              </w:rPr>
              <w:t>小写：（￥）</w:t>
            </w:r>
          </w:p>
        </w:tc>
      </w:tr>
    </w:tbl>
    <w:p>
      <w:pPr>
        <w:snapToGrid w:val="0"/>
        <w:spacing w:line="360" w:lineRule="auto"/>
        <w:ind w:firstLine="360" w:firstLineChars="150"/>
        <w:rPr>
          <w:rFonts w:ascii="宋体" w:hAnsi="宋体" w:eastAsia="宋体" w:cs="宋体"/>
          <w:sz w:val="24"/>
          <w:szCs w:val="24"/>
        </w:rPr>
      </w:pPr>
    </w:p>
    <w:p>
      <w:pPr>
        <w:snapToGrid w:val="0"/>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 xml:space="preserve">谈判响应供应商名称（盖章）：             </w:t>
      </w:r>
    </w:p>
    <w:p>
      <w:pPr>
        <w:snapToGrid w:val="0"/>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法定代表人或被授权人（签字）：</w:t>
      </w:r>
    </w:p>
    <w:p>
      <w:pPr>
        <w:snapToGrid w:val="0"/>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日期：2021年  月  日</w:t>
      </w:r>
    </w:p>
    <w:p>
      <w:pPr>
        <w:tabs>
          <w:tab w:val="left" w:pos="7605"/>
        </w:tabs>
        <w:spacing w:line="360" w:lineRule="auto"/>
        <w:ind w:firstLine="482" w:firstLineChars="200"/>
        <w:rPr>
          <w:rFonts w:ascii="宋体" w:hAnsi="宋体" w:eastAsia="宋体" w:cs="宋体"/>
          <w:b/>
          <w:kern w:val="0"/>
          <w:sz w:val="24"/>
          <w:szCs w:val="24"/>
        </w:rPr>
      </w:pPr>
      <w:r>
        <w:rPr>
          <w:rFonts w:hint="eastAsia" w:ascii="宋体" w:hAnsi="宋体" w:eastAsia="宋体" w:cs="宋体"/>
          <w:b/>
          <w:kern w:val="0"/>
          <w:sz w:val="24"/>
          <w:szCs w:val="24"/>
        </w:rPr>
        <w:t xml:space="preserve">    </w:t>
      </w:r>
    </w:p>
    <w:p>
      <w:pPr>
        <w:tabs>
          <w:tab w:val="left" w:pos="7605"/>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注：1.本表为样表，具体可以自行调整。</w:t>
      </w:r>
    </w:p>
    <w:p>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2.最后一次报价不得高于前一次报价。</w:t>
      </w:r>
    </w:p>
    <w:p>
      <w:pPr>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3.最终综合单价按照谈判的总价同比例下浮。</w:t>
      </w:r>
    </w:p>
    <w:p>
      <w:pPr>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4.请委托授权代表人盖好空白章携带至开标现场最终报价时填写。</w:t>
      </w:r>
    </w:p>
    <w:p>
      <w:pPr>
        <w:spacing w:line="50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1907"/>
      <w:docPartObj>
        <w:docPartGallery w:val="autotext"/>
      </w:docPartObj>
    </w:sdtPr>
    <w:sdtContent>
      <w:p>
        <w:pPr>
          <w:pStyle w:val="15"/>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55"/>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B67E4E"/>
    <w:multiLevelType w:val="multilevel"/>
    <w:tmpl w:val="16B67E4E"/>
    <w:lvl w:ilvl="0" w:tentative="0">
      <w:start w:val="1"/>
      <w:numFmt w:val="chineseCountingThousand"/>
      <w:pStyle w:val="50"/>
      <w:lvlText w:val="第%1章 "/>
      <w:lvlJc w:val="left"/>
      <w:pPr>
        <w:ind w:left="567" w:firstLine="0"/>
      </w:pPr>
      <w:rPr>
        <w:rFonts w:hint="eastAsia"/>
      </w:rPr>
    </w:lvl>
    <w:lvl w:ilvl="1" w:tentative="0">
      <w:start w:val="1"/>
      <w:numFmt w:val="decimal"/>
      <w:pStyle w:val="51"/>
      <w:isLgl/>
      <w:lvlText w:val="%1.%2 "/>
      <w:lvlJc w:val="left"/>
      <w:pPr>
        <w:ind w:left="1078" w:hanging="227"/>
      </w:pPr>
      <w:rPr>
        <w:rFonts w:hint="eastAsia"/>
      </w:rPr>
    </w:lvl>
    <w:lvl w:ilvl="2" w:tentative="0">
      <w:start w:val="1"/>
      <w:numFmt w:val="decimal"/>
      <w:pStyle w:val="52"/>
      <w:isLgl/>
      <w:lvlText w:val="%1.%2.%3 "/>
      <w:lvlJc w:val="right"/>
      <w:pPr>
        <w:ind w:left="0" w:firstLine="1134"/>
      </w:pPr>
      <w:rPr>
        <w:rFonts w:hint="eastAsia"/>
      </w:rPr>
    </w:lvl>
    <w:lvl w:ilvl="3" w:tentative="0">
      <w:start w:val="1"/>
      <w:numFmt w:val="decimal"/>
      <w:pStyle w:val="53"/>
      <w:isLgl/>
      <w:lvlText w:val="%1.%2.%3.%4 "/>
      <w:lvlJc w:val="left"/>
      <w:pPr>
        <w:ind w:left="2723" w:hanging="170"/>
      </w:pPr>
      <w:rPr>
        <w:rFonts w:hint="eastAsia"/>
      </w:rPr>
    </w:lvl>
    <w:lvl w:ilvl="4" w:tentative="0">
      <w:start w:val="1"/>
      <w:numFmt w:val="lowerLetter"/>
      <w:lvlText w:val="%5)"/>
      <w:lvlJc w:val="left"/>
      <w:pPr>
        <w:ind w:left="2569" w:hanging="420"/>
      </w:pPr>
      <w:rPr>
        <w:rFonts w:hint="eastAsia"/>
      </w:rPr>
    </w:lvl>
    <w:lvl w:ilvl="5" w:tentative="0">
      <w:start w:val="1"/>
      <w:numFmt w:val="lowerRoman"/>
      <w:lvlText w:val="%6."/>
      <w:lvlJc w:val="right"/>
      <w:pPr>
        <w:ind w:left="2989" w:hanging="420"/>
      </w:pPr>
      <w:rPr>
        <w:rFonts w:hint="eastAsia"/>
      </w:rPr>
    </w:lvl>
    <w:lvl w:ilvl="6" w:tentative="0">
      <w:start w:val="1"/>
      <w:numFmt w:val="decimal"/>
      <w:lvlText w:val="%7."/>
      <w:lvlJc w:val="left"/>
      <w:pPr>
        <w:ind w:left="3409" w:hanging="420"/>
      </w:pPr>
      <w:rPr>
        <w:rFonts w:hint="eastAsia"/>
      </w:rPr>
    </w:lvl>
    <w:lvl w:ilvl="7" w:tentative="0">
      <w:start w:val="1"/>
      <w:numFmt w:val="lowerLetter"/>
      <w:lvlText w:val="%8)"/>
      <w:lvlJc w:val="left"/>
      <w:pPr>
        <w:ind w:left="3829" w:hanging="420"/>
      </w:pPr>
      <w:rPr>
        <w:rFonts w:hint="eastAsia"/>
      </w:rPr>
    </w:lvl>
    <w:lvl w:ilvl="8" w:tentative="0">
      <w:start w:val="1"/>
      <w:numFmt w:val="lowerRoman"/>
      <w:lvlText w:val="%9."/>
      <w:lvlJc w:val="right"/>
      <w:pPr>
        <w:ind w:left="4249" w:hanging="420"/>
      </w:pPr>
      <w:rPr>
        <w:rFonts w:hint="eastAsia"/>
      </w:rPr>
    </w:lvl>
  </w:abstractNum>
  <w:abstractNum w:abstractNumId="2">
    <w:nsid w:val="69DE417E"/>
    <w:multiLevelType w:val="multilevel"/>
    <w:tmpl w:val="69DE417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47322"/>
    <w:rsid w:val="00000A10"/>
    <w:rsid w:val="00006BBB"/>
    <w:rsid w:val="000111C0"/>
    <w:rsid w:val="0001522C"/>
    <w:rsid w:val="00016A2A"/>
    <w:rsid w:val="00024EB7"/>
    <w:rsid w:val="0002644E"/>
    <w:rsid w:val="0002798C"/>
    <w:rsid w:val="000306F7"/>
    <w:rsid w:val="00035083"/>
    <w:rsid w:val="00035A8A"/>
    <w:rsid w:val="00036067"/>
    <w:rsid w:val="00040143"/>
    <w:rsid w:val="00044703"/>
    <w:rsid w:val="00047322"/>
    <w:rsid w:val="00051B7F"/>
    <w:rsid w:val="00052454"/>
    <w:rsid w:val="0005431E"/>
    <w:rsid w:val="000546C6"/>
    <w:rsid w:val="00056817"/>
    <w:rsid w:val="00060B1C"/>
    <w:rsid w:val="000630F6"/>
    <w:rsid w:val="00063BD3"/>
    <w:rsid w:val="00063D5B"/>
    <w:rsid w:val="000707EA"/>
    <w:rsid w:val="000748C6"/>
    <w:rsid w:val="00075F0A"/>
    <w:rsid w:val="000772E9"/>
    <w:rsid w:val="000777ED"/>
    <w:rsid w:val="00081783"/>
    <w:rsid w:val="00083B5A"/>
    <w:rsid w:val="000868C6"/>
    <w:rsid w:val="00086A43"/>
    <w:rsid w:val="000876BE"/>
    <w:rsid w:val="0009257F"/>
    <w:rsid w:val="00096CDC"/>
    <w:rsid w:val="000A38BA"/>
    <w:rsid w:val="000A5A8E"/>
    <w:rsid w:val="000B702E"/>
    <w:rsid w:val="000C0AD7"/>
    <w:rsid w:val="000C48AA"/>
    <w:rsid w:val="000C674D"/>
    <w:rsid w:val="000C7DD0"/>
    <w:rsid w:val="000D08F2"/>
    <w:rsid w:val="000D1DFA"/>
    <w:rsid w:val="000D1E4D"/>
    <w:rsid w:val="000D7D0A"/>
    <w:rsid w:val="000E0042"/>
    <w:rsid w:val="000E0524"/>
    <w:rsid w:val="000E0752"/>
    <w:rsid w:val="000E4E89"/>
    <w:rsid w:val="000F1073"/>
    <w:rsid w:val="000F295D"/>
    <w:rsid w:val="00104D67"/>
    <w:rsid w:val="0010621F"/>
    <w:rsid w:val="0011240D"/>
    <w:rsid w:val="001147DC"/>
    <w:rsid w:val="001152E8"/>
    <w:rsid w:val="00115EDE"/>
    <w:rsid w:val="001176F7"/>
    <w:rsid w:val="00131508"/>
    <w:rsid w:val="00133152"/>
    <w:rsid w:val="001339D2"/>
    <w:rsid w:val="0013431D"/>
    <w:rsid w:val="00142023"/>
    <w:rsid w:val="001440CC"/>
    <w:rsid w:val="00151E76"/>
    <w:rsid w:val="00152B8B"/>
    <w:rsid w:val="0015321B"/>
    <w:rsid w:val="001556EB"/>
    <w:rsid w:val="001579CB"/>
    <w:rsid w:val="00160A4C"/>
    <w:rsid w:val="00161A7E"/>
    <w:rsid w:val="00163712"/>
    <w:rsid w:val="00163AA9"/>
    <w:rsid w:val="00163DFD"/>
    <w:rsid w:val="00164DA4"/>
    <w:rsid w:val="0017202E"/>
    <w:rsid w:val="001752DB"/>
    <w:rsid w:val="00177A24"/>
    <w:rsid w:val="00182DD6"/>
    <w:rsid w:val="00182F5E"/>
    <w:rsid w:val="0018338B"/>
    <w:rsid w:val="00183986"/>
    <w:rsid w:val="00190BCE"/>
    <w:rsid w:val="001915D8"/>
    <w:rsid w:val="001947AD"/>
    <w:rsid w:val="00195F5F"/>
    <w:rsid w:val="001960F4"/>
    <w:rsid w:val="00196F77"/>
    <w:rsid w:val="00197870"/>
    <w:rsid w:val="00197AB6"/>
    <w:rsid w:val="001A0BCE"/>
    <w:rsid w:val="001A5D44"/>
    <w:rsid w:val="001B0242"/>
    <w:rsid w:val="001B050F"/>
    <w:rsid w:val="001B0CD6"/>
    <w:rsid w:val="001C0639"/>
    <w:rsid w:val="001C07DB"/>
    <w:rsid w:val="001C5656"/>
    <w:rsid w:val="001D0D09"/>
    <w:rsid w:val="001D1B13"/>
    <w:rsid w:val="001D2AA6"/>
    <w:rsid w:val="001D46D6"/>
    <w:rsid w:val="001D4BD4"/>
    <w:rsid w:val="001E01E0"/>
    <w:rsid w:val="001E173A"/>
    <w:rsid w:val="001E37BF"/>
    <w:rsid w:val="001E583D"/>
    <w:rsid w:val="001E6C00"/>
    <w:rsid w:val="001E7B46"/>
    <w:rsid w:val="001F2322"/>
    <w:rsid w:val="001F3384"/>
    <w:rsid w:val="001F4145"/>
    <w:rsid w:val="001F580A"/>
    <w:rsid w:val="001F63E1"/>
    <w:rsid w:val="001F6AC8"/>
    <w:rsid w:val="001F6CCB"/>
    <w:rsid w:val="00202247"/>
    <w:rsid w:val="002022A6"/>
    <w:rsid w:val="00207B3F"/>
    <w:rsid w:val="00214A78"/>
    <w:rsid w:val="002274E1"/>
    <w:rsid w:val="00233223"/>
    <w:rsid w:val="00233FC9"/>
    <w:rsid w:val="0024093F"/>
    <w:rsid w:val="00243278"/>
    <w:rsid w:val="00243F77"/>
    <w:rsid w:val="00253CDA"/>
    <w:rsid w:val="00270456"/>
    <w:rsid w:val="00273256"/>
    <w:rsid w:val="00276DA6"/>
    <w:rsid w:val="00276F81"/>
    <w:rsid w:val="0028546C"/>
    <w:rsid w:val="00285D57"/>
    <w:rsid w:val="00287790"/>
    <w:rsid w:val="0029112C"/>
    <w:rsid w:val="00291CA2"/>
    <w:rsid w:val="00293ED7"/>
    <w:rsid w:val="00294341"/>
    <w:rsid w:val="00295303"/>
    <w:rsid w:val="00297535"/>
    <w:rsid w:val="002A2259"/>
    <w:rsid w:val="002A3526"/>
    <w:rsid w:val="002A3E0F"/>
    <w:rsid w:val="002A4F32"/>
    <w:rsid w:val="002A66A6"/>
    <w:rsid w:val="002B072C"/>
    <w:rsid w:val="002B0DAC"/>
    <w:rsid w:val="002B46FB"/>
    <w:rsid w:val="002B697E"/>
    <w:rsid w:val="002C02C8"/>
    <w:rsid w:val="002C1DCE"/>
    <w:rsid w:val="002C2E7F"/>
    <w:rsid w:val="002C479C"/>
    <w:rsid w:val="002D04AA"/>
    <w:rsid w:val="002D5507"/>
    <w:rsid w:val="002D6111"/>
    <w:rsid w:val="002E1646"/>
    <w:rsid w:val="002E2068"/>
    <w:rsid w:val="002E26A1"/>
    <w:rsid w:val="002E4DCA"/>
    <w:rsid w:val="002E5BFC"/>
    <w:rsid w:val="002E6D6A"/>
    <w:rsid w:val="002F1131"/>
    <w:rsid w:val="002F14DB"/>
    <w:rsid w:val="002F4E09"/>
    <w:rsid w:val="002F5E4C"/>
    <w:rsid w:val="002F648D"/>
    <w:rsid w:val="00306AF1"/>
    <w:rsid w:val="003156EB"/>
    <w:rsid w:val="003233A4"/>
    <w:rsid w:val="0032374D"/>
    <w:rsid w:val="00327D72"/>
    <w:rsid w:val="003345A1"/>
    <w:rsid w:val="00337043"/>
    <w:rsid w:val="003434A0"/>
    <w:rsid w:val="00343D91"/>
    <w:rsid w:val="00353766"/>
    <w:rsid w:val="003549A7"/>
    <w:rsid w:val="00356012"/>
    <w:rsid w:val="003564A1"/>
    <w:rsid w:val="0035779E"/>
    <w:rsid w:val="00357AD3"/>
    <w:rsid w:val="00362744"/>
    <w:rsid w:val="00362ED5"/>
    <w:rsid w:val="003632AF"/>
    <w:rsid w:val="00365D86"/>
    <w:rsid w:val="0036793E"/>
    <w:rsid w:val="003701DD"/>
    <w:rsid w:val="0037387E"/>
    <w:rsid w:val="00381D11"/>
    <w:rsid w:val="0038220D"/>
    <w:rsid w:val="00385730"/>
    <w:rsid w:val="0038793A"/>
    <w:rsid w:val="00390F56"/>
    <w:rsid w:val="00392CD1"/>
    <w:rsid w:val="003947BE"/>
    <w:rsid w:val="00394E5B"/>
    <w:rsid w:val="00395EBD"/>
    <w:rsid w:val="00396B72"/>
    <w:rsid w:val="003A0B4A"/>
    <w:rsid w:val="003A4F34"/>
    <w:rsid w:val="003A56E6"/>
    <w:rsid w:val="003A6676"/>
    <w:rsid w:val="003B0369"/>
    <w:rsid w:val="003B319D"/>
    <w:rsid w:val="003B5139"/>
    <w:rsid w:val="003B6C24"/>
    <w:rsid w:val="003B75FE"/>
    <w:rsid w:val="003C1A39"/>
    <w:rsid w:val="003D092D"/>
    <w:rsid w:val="003D3043"/>
    <w:rsid w:val="003E188C"/>
    <w:rsid w:val="003E4330"/>
    <w:rsid w:val="003E4BE3"/>
    <w:rsid w:val="003E52A3"/>
    <w:rsid w:val="003E7BD2"/>
    <w:rsid w:val="003F46F1"/>
    <w:rsid w:val="00400215"/>
    <w:rsid w:val="00400A10"/>
    <w:rsid w:val="0040167C"/>
    <w:rsid w:val="0040217A"/>
    <w:rsid w:val="00406096"/>
    <w:rsid w:val="0041253C"/>
    <w:rsid w:val="00424C4B"/>
    <w:rsid w:val="004255B2"/>
    <w:rsid w:val="00425A0F"/>
    <w:rsid w:val="00425D89"/>
    <w:rsid w:val="004279A2"/>
    <w:rsid w:val="00427CEA"/>
    <w:rsid w:val="00435273"/>
    <w:rsid w:val="004506E8"/>
    <w:rsid w:val="00455C49"/>
    <w:rsid w:val="004565E3"/>
    <w:rsid w:val="00457069"/>
    <w:rsid w:val="004602E0"/>
    <w:rsid w:val="00471229"/>
    <w:rsid w:val="0047373E"/>
    <w:rsid w:val="004743E1"/>
    <w:rsid w:val="0047739A"/>
    <w:rsid w:val="00482C14"/>
    <w:rsid w:val="00484D29"/>
    <w:rsid w:val="00485492"/>
    <w:rsid w:val="0048577E"/>
    <w:rsid w:val="00487328"/>
    <w:rsid w:val="004921AC"/>
    <w:rsid w:val="00492DE2"/>
    <w:rsid w:val="00492EC2"/>
    <w:rsid w:val="0049590A"/>
    <w:rsid w:val="004959B2"/>
    <w:rsid w:val="004964FA"/>
    <w:rsid w:val="004970B7"/>
    <w:rsid w:val="00497D31"/>
    <w:rsid w:val="004A0BE0"/>
    <w:rsid w:val="004A5F4B"/>
    <w:rsid w:val="004B23D0"/>
    <w:rsid w:val="004B2619"/>
    <w:rsid w:val="004B4F2C"/>
    <w:rsid w:val="004B5A82"/>
    <w:rsid w:val="004B5AD6"/>
    <w:rsid w:val="004B684B"/>
    <w:rsid w:val="004C02C1"/>
    <w:rsid w:val="004C4076"/>
    <w:rsid w:val="004C444E"/>
    <w:rsid w:val="004C6266"/>
    <w:rsid w:val="004C7195"/>
    <w:rsid w:val="004D0FB3"/>
    <w:rsid w:val="004D106C"/>
    <w:rsid w:val="004D3C44"/>
    <w:rsid w:val="004D54A0"/>
    <w:rsid w:val="004D5914"/>
    <w:rsid w:val="004D6D3D"/>
    <w:rsid w:val="004D77B6"/>
    <w:rsid w:val="004E02F0"/>
    <w:rsid w:val="004E5AEB"/>
    <w:rsid w:val="004F0827"/>
    <w:rsid w:val="004F0E4E"/>
    <w:rsid w:val="004F1742"/>
    <w:rsid w:val="004F696A"/>
    <w:rsid w:val="00510660"/>
    <w:rsid w:val="00511E74"/>
    <w:rsid w:val="00512F59"/>
    <w:rsid w:val="0052129B"/>
    <w:rsid w:val="00521AEE"/>
    <w:rsid w:val="005250EB"/>
    <w:rsid w:val="005255EC"/>
    <w:rsid w:val="00525BAA"/>
    <w:rsid w:val="00527E79"/>
    <w:rsid w:val="00530ECA"/>
    <w:rsid w:val="005337EB"/>
    <w:rsid w:val="00535812"/>
    <w:rsid w:val="0054089E"/>
    <w:rsid w:val="005479E8"/>
    <w:rsid w:val="00550DAA"/>
    <w:rsid w:val="00553984"/>
    <w:rsid w:val="00553CB2"/>
    <w:rsid w:val="005548A3"/>
    <w:rsid w:val="00557857"/>
    <w:rsid w:val="00566964"/>
    <w:rsid w:val="00570DB7"/>
    <w:rsid w:val="00570DEC"/>
    <w:rsid w:val="00570FAF"/>
    <w:rsid w:val="0057579D"/>
    <w:rsid w:val="00582133"/>
    <w:rsid w:val="005836B4"/>
    <w:rsid w:val="00585FFD"/>
    <w:rsid w:val="005861A3"/>
    <w:rsid w:val="0059059E"/>
    <w:rsid w:val="00590874"/>
    <w:rsid w:val="00597AE0"/>
    <w:rsid w:val="005A6093"/>
    <w:rsid w:val="005A68E1"/>
    <w:rsid w:val="005A795A"/>
    <w:rsid w:val="005B1699"/>
    <w:rsid w:val="005B2F83"/>
    <w:rsid w:val="005B4565"/>
    <w:rsid w:val="005B5457"/>
    <w:rsid w:val="005B7E9C"/>
    <w:rsid w:val="005C0B9F"/>
    <w:rsid w:val="005C0C5C"/>
    <w:rsid w:val="005C0E24"/>
    <w:rsid w:val="005C15F0"/>
    <w:rsid w:val="005C3240"/>
    <w:rsid w:val="005C5F22"/>
    <w:rsid w:val="005D058C"/>
    <w:rsid w:val="005D161B"/>
    <w:rsid w:val="005D179E"/>
    <w:rsid w:val="005D51A7"/>
    <w:rsid w:val="005E2551"/>
    <w:rsid w:val="005E25AE"/>
    <w:rsid w:val="005E4E40"/>
    <w:rsid w:val="005E4F44"/>
    <w:rsid w:val="005F0859"/>
    <w:rsid w:val="005F0DEB"/>
    <w:rsid w:val="005F70EE"/>
    <w:rsid w:val="00603B98"/>
    <w:rsid w:val="006103D1"/>
    <w:rsid w:val="00610D60"/>
    <w:rsid w:val="00612687"/>
    <w:rsid w:val="00614A76"/>
    <w:rsid w:val="006169D9"/>
    <w:rsid w:val="006208E7"/>
    <w:rsid w:val="00621C6C"/>
    <w:rsid w:val="0062287F"/>
    <w:rsid w:val="00630C7F"/>
    <w:rsid w:val="006323A6"/>
    <w:rsid w:val="006325CF"/>
    <w:rsid w:val="00633F98"/>
    <w:rsid w:val="00636FD0"/>
    <w:rsid w:val="00645E48"/>
    <w:rsid w:val="0064661A"/>
    <w:rsid w:val="00646BCC"/>
    <w:rsid w:val="00656319"/>
    <w:rsid w:val="00657CF2"/>
    <w:rsid w:val="00657F26"/>
    <w:rsid w:val="006610FA"/>
    <w:rsid w:val="00665513"/>
    <w:rsid w:val="00666C89"/>
    <w:rsid w:val="006704C3"/>
    <w:rsid w:val="00680D29"/>
    <w:rsid w:val="00685D66"/>
    <w:rsid w:val="00686850"/>
    <w:rsid w:val="00686AEC"/>
    <w:rsid w:val="00691EA6"/>
    <w:rsid w:val="00693761"/>
    <w:rsid w:val="006940B0"/>
    <w:rsid w:val="00694957"/>
    <w:rsid w:val="006965C6"/>
    <w:rsid w:val="006966A9"/>
    <w:rsid w:val="006A0D60"/>
    <w:rsid w:val="006B1B48"/>
    <w:rsid w:val="006B3D97"/>
    <w:rsid w:val="006B67C0"/>
    <w:rsid w:val="006C0CC5"/>
    <w:rsid w:val="006C16C8"/>
    <w:rsid w:val="006C2C18"/>
    <w:rsid w:val="006C3328"/>
    <w:rsid w:val="006C5CC4"/>
    <w:rsid w:val="006D0433"/>
    <w:rsid w:val="006D2FF2"/>
    <w:rsid w:val="006E0B40"/>
    <w:rsid w:val="006E0F7B"/>
    <w:rsid w:val="006E367A"/>
    <w:rsid w:val="006E4E37"/>
    <w:rsid w:val="006E530A"/>
    <w:rsid w:val="006E745E"/>
    <w:rsid w:val="006F02D2"/>
    <w:rsid w:val="006F18A3"/>
    <w:rsid w:val="006F5953"/>
    <w:rsid w:val="006F5E48"/>
    <w:rsid w:val="006F6A22"/>
    <w:rsid w:val="00700753"/>
    <w:rsid w:val="007008C5"/>
    <w:rsid w:val="00700D4A"/>
    <w:rsid w:val="00703D81"/>
    <w:rsid w:val="00710017"/>
    <w:rsid w:val="00711612"/>
    <w:rsid w:val="007134E7"/>
    <w:rsid w:val="007138EA"/>
    <w:rsid w:val="007140A7"/>
    <w:rsid w:val="00714BAC"/>
    <w:rsid w:val="00717AAD"/>
    <w:rsid w:val="00717D3A"/>
    <w:rsid w:val="00723400"/>
    <w:rsid w:val="00723F0E"/>
    <w:rsid w:val="007275F5"/>
    <w:rsid w:val="0073063C"/>
    <w:rsid w:val="00737A56"/>
    <w:rsid w:val="00737E57"/>
    <w:rsid w:val="0074154D"/>
    <w:rsid w:val="007423C3"/>
    <w:rsid w:val="00745383"/>
    <w:rsid w:val="00745B0D"/>
    <w:rsid w:val="00746282"/>
    <w:rsid w:val="00747700"/>
    <w:rsid w:val="007504E9"/>
    <w:rsid w:val="00750FF0"/>
    <w:rsid w:val="007545D6"/>
    <w:rsid w:val="00756E67"/>
    <w:rsid w:val="00757238"/>
    <w:rsid w:val="0076126F"/>
    <w:rsid w:val="00764A72"/>
    <w:rsid w:val="00764DA2"/>
    <w:rsid w:val="0076766A"/>
    <w:rsid w:val="00772EC7"/>
    <w:rsid w:val="007749AF"/>
    <w:rsid w:val="00780B96"/>
    <w:rsid w:val="007822A7"/>
    <w:rsid w:val="007833BD"/>
    <w:rsid w:val="007852E1"/>
    <w:rsid w:val="0078726F"/>
    <w:rsid w:val="00787712"/>
    <w:rsid w:val="007923F7"/>
    <w:rsid w:val="00796432"/>
    <w:rsid w:val="007A2CFE"/>
    <w:rsid w:val="007A46F6"/>
    <w:rsid w:val="007A5173"/>
    <w:rsid w:val="007A5DAA"/>
    <w:rsid w:val="007B20FD"/>
    <w:rsid w:val="007B3A14"/>
    <w:rsid w:val="007B5C59"/>
    <w:rsid w:val="007C0F6F"/>
    <w:rsid w:val="007C48AD"/>
    <w:rsid w:val="007C5CD9"/>
    <w:rsid w:val="007C5F54"/>
    <w:rsid w:val="007C69A6"/>
    <w:rsid w:val="007C701A"/>
    <w:rsid w:val="007D239D"/>
    <w:rsid w:val="007D2A29"/>
    <w:rsid w:val="007D5442"/>
    <w:rsid w:val="007D6A26"/>
    <w:rsid w:val="007D6DFD"/>
    <w:rsid w:val="007D75F5"/>
    <w:rsid w:val="007E3853"/>
    <w:rsid w:val="007E49B7"/>
    <w:rsid w:val="007E7C95"/>
    <w:rsid w:val="007F0919"/>
    <w:rsid w:val="007F407E"/>
    <w:rsid w:val="007F5F25"/>
    <w:rsid w:val="008001B7"/>
    <w:rsid w:val="00802F62"/>
    <w:rsid w:val="0080432B"/>
    <w:rsid w:val="00806DA1"/>
    <w:rsid w:val="0081032D"/>
    <w:rsid w:val="00814125"/>
    <w:rsid w:val="0082659D"/>
    <w:rsid w:val="00827808"/>
    <w:rsid w:val="00830BEB"/>
    <w:rsid w:val="00833C5F"/>
    <w:rsid w:val="00834664"/>
    <w:rsid w:val="00836C71"/>
    <w:rsid w:val="00836F61"/>
    <w:rsid w:val="008433CE"/>
    <w:rsid w:val="008458F6"/>
    <w:rsid w:val="008523BA"/>
    <w:rsid w:val="00852A4F"/>
    <w:rsid w:val="0086153B"/>
    <w:rsid w:val="00863966"/>
    <w:rsid w:val="008639AD"/>
    <w:rsid w:val="00866298"/>
    <w:rsid w:val="0086680E"/>
    <w:rsid w:val="008678D8"/>
    <w:rsid w:val="008710E6"/>
    <w:rsid w:val="00871955"/>
    <w:rsid w:val="00880908"/>
    <w:rsid w:val="00884966"/>
    <w:rsid w:val="00887B51"/>
    <w:rsid w:val="008917F0"/>
    <w:rsid w:val="008923E9"/>
    <w:rsid w:val="008A2220"/>
    <w:rsid w:val="008A5716"/>
    <w:rsid w:val="008A748E"/>
    <w:rsid w:val="008B02E5"/>
    <w:rsid w:val="008B1077"/>
    <w:rsid w:val="008C4133"/>
    <w:rsid w:val="008C6DF8"/>
    <w:rsid w:val="008D0C74"/>
    <w:rsid w:val="008D17A5"/>
    <w:rsid w:val="008D1FED"/>
    <w:rsid w:val="008E0C22"/>
    <w:rsid w:val="008E0D2F"/>
    <w:rsid w:val="008E432C"/>
    <w:rsid w:val="008E483A"/>
    <w:rsid w:val="008E4F52"/>
    <w:rsid w:val="008F47CD"/>
    <w:rsid w:val="008F6811"/>
    <w:rsid w:val="008F6E80"/>
    <w:rsid w:val="008F6EB7"/>
    <w:rsid w:val="00900E73"/>
    <w:rsid w:val="00901066"/>
    <w:rsid w:val="00903BED"/>
    <w:rsid w:val="00903DF0"/>
    <w:rsid w:val="0090537D"/>
    <w:rsid w:val="00906823"/>
    <w:rsid w:val="009163C7"/>
    <w:rsid w:val="00923A16"/>
    <w:rsid w:val="009263B4"/>
    <w:rsid w:val="0092685D"/>
    <w:rsid w:val="009301F3"/>
    <w:rsid w:val="00931A47"/>
    <w:rsid w:val="00931CB2"/>
    <w:rsid w:val="00932402"/>
    <w:rsid w:val="00932724"/>
    <w:rsid w:val="0093723A"/>
    <w:rsid w:val="00937B43"/>
    <w:rsid w:val="009441FD"/>
    <w:rsid w:val="00947013"/>
    <w:rsid w:val="009470C1"/>
    <w:rsid w:val="009477F8"/>
    <w:rsid w:val="009477F9"/>
    <w:rsid w:val="0095188C"/>
    <w:rsid w:val="00955012"/>
    <w:rsid w:val="00960EB1"/>
    <w:rsid w:val="009670C7"/>
    <w:rsid w:val="0096783E"/>
    <w:rsid w:val="0097211B"/>
    <w:rsid w:val="009726F7"/>
    <w:rsid w:val="00973253"/>
    <w:rsid w:val="00973B83"/>
    <w:rsid w:val="0097750F"/>
    <w:rsid w:val="00980769"/>
    <w:rsid w:val="00981A1C"/>
    <w:rsid w:val="00985632"/>
    <w:rsid w:val="00994D96"/>
    <w:rsid w:val="00995E14"/>
    <w:rsid w:val="009A2F58"/>
    <w:rsid w:val="009A52B2"/>
    <w:rsid w:val="009A595D"/>
    <w:rsid w:val="009A654B"/>
    <w:rsid w:val="009B1DB7"/>
    <w:rsid w:val="009B1F7A"/>
    <w:rsid w:val="009B3665"/>
    <w:rsid w:val="009B4A23"/>
    <w:rsid w:val="009C0791"/>
    <w:rsid w:val="009C2661"/>
    <w:rsid w:val="009C35FD"/>
    <w:rsid w:val="009C4373"/>
    <w:rsid w:val="009C46A3"/>
    <w:rsid w:val="009D4041"/>
    <w:rsid w:val="009D57AB"/>
    <w:rsid w:val="009E0CBD"/>
    <w:rsid w:val="009E2501"/>
    <w:rsid w:val="009F048C"/>
    <w:rsid w:val="009F2EF0"/>
    <w:rsid w:val="009F33B7"/>
    <w:rsid w:val="00A02AD1"/>
    <w:rsid w:val="00A07483"/>
    <w:rsid w:val="00A07EC2"/>
    <w:rsid w:val="00A127D2"/>
    <w:rsid w:val="00A1386E"/>
    <w:rsid w:val="00A14632"/>
    <w:rsid w:val="00A174F4"/>
    <w:rsid w:val="00A25D1B"/>
    <w:rsid w:val="00A35DE8"/>
    <w:rsid w:val="00A44452"/>
    <w:rsid w:val="00A52761"/>
    <w:rsid w:val="00A530C6"/>
    <w:rsid w:val="00A531F2"/>
    <w:rsid w:val="00A54E95"/>
    <w:rsid w:val="00A568D9"/>
    <w:rsid w:val="00A56FD6"/>
    <w:rsid w:val="00A57F8F"/>
    <w:rsid w:val="00A60535"/>
    <w:rsid w:val="00A61862"/>
    <w:rsid w:val="00A6557E"/>
    <w:rsid w:val="00A743C7"/>
    <w:rsid w:val="00A7530C"/>
    <w:rsid w:val="00A82991"/>
    <w:rsid w:val="00A82CD2"/>
    <w:rsid w:val="00A8354E"/>
    <w:rsid w:val="00A83664"/>
    <w:rsid w:val="00A8427B"/>
    <w:rsid w:val="00A92E36"/>
    <w:rsid w:val="00A97E65"/>
    <w:rsid w:val="00A97FA9"/>
    <w:rsid w:val="00AA100C"/>
    <w:rsid w:val="00AA1C89"/>
    <w:rsid w:val="00AA48DD"/>
    <w:rsid w:val="00AA4B23"/>
    <w:rsid w:val="00AA6B8B"/>
    <w:rsid w:val="00AA7717"/>
    <w:rsid w:val="00AA797D"/>
    <w:rsid w:val="00AA7C46"/>
    <w:rsid w:val="00AB308C"/>
    <w:rsid w:val="00AC5DE9"/>
    <w:rsid w:val="00AD2D82"/>
    <w:rsid w:val="00AD51FD"/>
    <w:rsid w:val="00AD6B80"/>
    <w:rsid w:val="00AE14D3"/>
    <w:rsid w:val="00AE7FB8"/>
    <w:rsid w:val="00AF49B5"/>
    <w:rsid w:val="00B0258D"/>
    <w:rsid w:val="00B05870"/>
    <w:rsid w:val="00B1058C"/>
    <w:rsid w:val="00B13E3E"/>
    <w:rsid w:val="00B14DB0"/>
    <w:rsid w:val="00B16638"/>
    <w:rsid w:val="00B22F23"/>
    <w:rsid w:val="00B23767"/>
    <w:rsid w:val="00B24B49"/>
    <w:rsid w:val="00B25477"/>
    <w:rsid w:val="00B259EB"/>
    <w:rsid w:val="00B26436"/>
    <w:rsid w:val="00B2722B"/>
    <w:rsid w:val="00B27658"/>
    <w:rsid w:val="00B32E9A"/>
    <w:rsid w:val="00B35B37"/>
    <w:rsid w:val="00B4105C"/>
    <w:rsid w:val="00B44B55"/>
    <w:rsid w:val="00B47B5D"/>
    <w:rsid w:val="00B50717"/>
    <w:rsid w:val="00B60410"/>
    <w:rsid w:val="00B63634"/>
    <w:rsid w:val="00B64293"/>
    <w:rsid w:val="00B672E0"/>
    <w:rsid w:val="00B74982"/>
    <w:rsid w:val="00B82FFE"/>
    <w:rsid w:val="00B83BB8"/>
    <w:rsid w:val="00B952F9"/>
    <w:rsid w:val="00BA272B"/>
    <w:rsid w:val="00BA512F"/>
    <w:rsid w:val="00BA584D"/>
    <w:rsid w:val="00BA7152"/>
    <w:rsid w:val="00BA7726"/>
    <w:rsid w:val="00BB1F4C"/>
    <w:rsid w:val="00BB4E49"/>
    <w:rsid w:val="00BB5326"/>
    <w:rsid w:val="00BB5C93"/>
    <w:rsid w:val="00BB6022"/>
    <w:rsid w:val="00BB61C8"/>
    <w:rsid w:val="00BB73C0"/>
    <w:rsid w:val="00BB73D8"/>
    <w:rsid w:val="00BC1910"/>
    <w:rsid w:val="00BC3A4B"/>
    <w:rsid w:val="00BC3B36"/>
    <w:rsid w:val="00BC4A2D"/>
    <w:rsid w:val="00BC50AF"/>
    <w:rsid w:val="00BC6B7B"/>
    <w:rsid w:val="00BC70E4"/>
    <w:rsid w:val="00BD076C"/>
    <w:rsid w:val="00BD1B51"/>
    <w:rsid w:val="00BD3B2A"/>
    <w:rsid w:val="00BE0237"/>
    <w:rsid w:val="00BE1391"/>
    <w:rsid w:val="00BE3C1C"/>
    <w:rsid w:val="00BE5F14"/>
    <w:rsid w:val="00BE6C7E"/>
    <w:rsid w:val="00BF2567"/>
    <w:rsid w:val="00BF3480"/>
    <w:rsid w:val="00BF439D"/>
    <w:rsid w:val="00BF62FB"/>
    <w:rsid w:val="00C00D82"/>
    <w:rsid w:val="00C05D78"/>
    <w:rsid w:val="00C06643"/>
    <w:rsid w:val="00C075E2"/>
    <w:rsid w:val="00C07904"/>
    <w:rsid w:val="00C13276"/>
    <w:rsid w:val="00C15C6D"/>
    <w:rsid w:val="00C2255E"/>
    <w:rsid w:val="00C22CDC"/>
    <w:rsid w:val="00C22CEF"/>
    <w:rsid w:val="00C31270"/>
    <w:rsid w:val="00C31B57"/>
    <w:rsid w:val="00C33506"/>
    <w:rsid w:val="00C336A5"/>
    <w:rsid w:val="00C33819"/>
    <w:rsid w:val="00C360DB"/>
    <w:rsid w:val="00C37A26"/>
    <w:rsid w:val="00C449A0"/>
    <w:rsid w:val="00C45E6F"/>
    <w:rsid w:val="00C467A5"/>
    <w:rsid w:val="00C51A91"/>
    <w:rsid w:val="00C52BDF"/>
    <w:rsid w:val="00C55D3B"/>
    <w:rsid w:val="00C60DF6"/>
    <w:rsid w:val="00C63782"/>
    <w:rsid w:val="00C643B1"/>
    <w:rsid w:val="00C66F2E"/>
    <w:rsid w:val="00C7199E"/>
    <w:rsid w:val="00C72B8C"/>
    <w:rsid w:val="00C72BBB"/>
    <w:rsid w:val="00C76E7A"/>
    <w:rsid w:val="00C7785B"/>
    <w:rsid w:val="00C80290"/>
    <w:rsid w:val="00C82EF6"/>
    <w:rsid w:val="00C91C78"/>
    <w:rsid w:val="00CA221C"/>
    <w:rsid w:val="00CA509F"/>
    <w:rsid w:val="00CA6286"/>
    <w:rsid w:val="00CB2AEA"/>
    <w:rsid w:val="00CC71A3"/>
    <w:rsid w:val="00CC75FA"/>
    <w:rsid w:val="00CC7B2D"/>
    <w:rsid w:val="00CD6686"/>
    <w:rsid w:val="00CE0456"/>
    <w:rsid w:val="00CE3500"/>
    <w:rsid w:val="00CE4086"/>
    <w:rsid w:val="00CF35C6"/>
    <w:rsid w:val="00CF5A20"/>
    <w:rsid w:val="00D00A67"/>
    <w:rsid w:val="00D06541"/>
    <w:rsid w:val="00D07CF4"/>
    <w:rsid w:val="00D10D94"/>
    <w:rsid w:val="00D1119B"/>
    <w:rsid w:val="00D11D98"/>
    <w:rsid w:val="00D123A4"/>
    <w:rsid w:val="00D12CC0"/>
    <w:rsid w:val="00D12D96"/>
    <w:rsid w:val="00D24B75"/>
    <w:rsid w:val="00D24C30"/>
    <w:rsid w:val="00D25610"/>
    <w:rsid w:val="00D26146"/>
    <w:rsid w:val="00D265DB"/>
    <w:rsid w:val="00D26F4D"/>
    <w:rsid w:val="00D33123"/>
    <w:rsid w:val="00D33F0B"/>
    <w:rsid w:val="00D40D91"/>
    <w:rsid w:val="00D414FF"/>
    <w:rsid w:val="00D465C8"/>
    <w:rsid w:val="00D47955"/>
    <w:rsid w:val="00D54D4A"/>
    <w:rsid w:val="00D55D6B"/>
    <w:rsid w:val="00D64103"/>
    <w:rsid w:val="00D65161"/>
    <w:rsid w:val="00D6551A"/>
    <w:rsid w:val="00D71FF3"/>
    <w:rsid w:val="00D72989"/>
    <w:rsid w:val="00D73FC9"/>
    <w:rsid w:val="00D74A8C"/>
    <w:rsid w:val="00D75FAD"/>
    <w:rsid w:val="00D7627B"/>
    <w:rsid w:val="00D7761A"/>
    <w:rsid w:val="00D83383"/>
    <w:rsid w:val="00D847B0"/>
    <w:rsid w:val="00D85347"/>
    <w:rsid w:val="00D868C2"/>
    <w:rsid w:val="00D87343"/>
    <w:rsid w:val="00D93D84"/>
    <w:rsid w:val="00D967E4"/>
    <w:rsid w:val="00D977FF"/>
    <w:rsid w:val="00DA2143"/>
    <w:rsid w:val="00DA2940"/>
    <w:rsid w:val="00DA4D68"/>
    <w:rsid w:val="00DA7B13"/>
    <w:rsid w:val="00DB520F"/>
    <w:rsid w:val="00DB53B8"/>
    <w:rsid w:val="00DC0953"/>
    <w:rsid w:val="00DC1C34"/>
    <w:rsid w:val="00DC2583"/>
    <w:rsid w:val="00DC38D1"/>
    <w:rsid w:val="00DD3B17"/>
    <w:rsid w:val="00DD53FD"/>
    <w:rsid w:val="00DD6ABB"/>
    <w:rsid w:val="00DE49B4"/>
    <w:rsid w:val="00DE5457"/>
    <w:rsid w:val="00DE7F05"/>
    <w:rsid w:val="00DF31A9"/>
    <w:rsid w:val="00DF4524"/>
    <w:rsid w:val="00E01D93"/>
    <w:rsid w:val="00E03748"/>
    <w:rsid w:val="00E06026"/>
    <w:rsid w:val="00E065A1"/>
    <w:rsid w:val="00E11FAC"/>
    <w:rsid w:val="00E12FAB"/>
    <w:rsid w:val="00E1546C"/>
    <w:rsid w:val="00E20BE9"/>
    <w:rsid w:val="00E20E0F"/>
    <w:rsid w:val="00E22001"/>
    <w:rsid w:val="00E2261B"/>
    <w:rsid w:val="00E2366F"/>
    <w:rsid w:val="00E32DEA"/>
    <w:rsid w:val="00E36006"/>
    <w:rsid w:val="00E36C05"/>
    <w:rsid w:val="00E424C4"/>
    <w:rsid w:val="00E42B02"/>
    <w:rsid w:val="00E438D6"/>
    <w:rsid w:val="00E45511"/>
    <w:rsid w:val="00E504CD"/>
    <w:rsid w:val="00E50667"/>
    <w:rsid w:val="00E57836"/>
    <w:rsid w:val="00E60DE4"/>
    <w:rsid w:val="00E642CC"/>
    <w:rsid w:val="00E64458"/>
    <w:rsid w:val="00E665B5"/>
    <w:rsid w:val="00E70A16"/>
    <w:rsid w:val="00E70D31"/>
    <w:rsid w:val="00E7286D"/>
    <w:rsid w:val="00E813C6"/>
    <w:rsid w:val="00E81A1A"/>
    <w:rsid w:val="00E851AD"/>
    <w:rsid w:val="00E90327"/>
    <w:rsid w:val="00E90479"/>
    <w:rsid w:val="00E93BED"/>
    <w:rsid w:val="00E94AB3"/>
    <w:rsid w:val="00E9546D"/>
    <w:rsid w:val="00EA03C1"/>
    <w:rsid w:val="00EA2DA6"/>
    <w:rsid w:val="00EA3E90"/>
    <w:rsid w:val="00EA7F83"/>
    <w:rsid w:val="00EB140D"/>
    <w:rsid w:val="00EB3125"/>
    <w:rsid w:val="00EB3548"/>
    <w:rsid w:val="00EB3A4D"/>
    <w:rsid w:val="00EB6DAC"/>
    <w:rsid w:val="00EC27FD"/>
    <w:rsid w:val="00EC37EB"/>
    <w:rsid w:val="00EC4577"/>
    <w:rsid w:val="00EC4E14"/>
    <w:rsid w:val="00EC5580"/>
    <w:rsid w:val="00EC57AC"/>
    <w:rsid w:val="00EC5E43"/>
    <w:rsid w:val="00EC72AB"/>
    <w:rsid w:val="00ED4D07"/>
    <w:rsid w:val="00EE501D"/>
    <w:rsid w:val="00EE5DBF"/>
    <w:rsid w:val="00EE5DF7"/>
    <w:rsid w:val="00EF0862"/>
    <w:rsid w:val="00EF211E"/>
    <w:rsid w:val="00EF53A1"/>
    <w:rsid w:val="00EF5931"/>
    <w:rsid w:val="00F015DF"/>
    <w:rsid w:val="00F14A77"/>
    <w:rsid w:val="00F2074F"/>
    <w:rsid w:val="00F20870"/>
    <w:rsid w:val="00F218B3"/>
    <w:rsid w:val="00F21A2D"/>
    <w:rsid w:val="00F21B4A"/>
    <w:rsid w:val="00F21D89"/>
    <w:rsid w:val="00F271BA"/>
    <w:rsid w:val="00F30BC3"/>
    <w:rsid w:val="00F34C63"/>
    <w:rsid w:val="00F36E75"/>
    <w:rsid w:val="00F4235E"/>
    <w:rsid w:val="00F43862"/>
    <w:rsid w:val="00F43EE7"/>
    <w:rsid w:val="00F43F1B"/>
    <w:rsid w:val="00F50B61"/>
    <w:rsid w:val="00F51978"/>
    <w:rsid w:val="00F53520"/>
    <w:rsid w:val="00F75DDB"/>
    <w:rsid w:val="00F822E4"/>
    <w:rsid w:val="00F84675"/>
    <w:rsid w:val="00F8474E"/>
    <w:rsid w:val="00F856DA"/>
    <w:rsid w:val="00F8612E"/>
    <w:rsid w:val="00F87D6C"/>
    <w:rsid w:val="00F95CEA"/>
    <w:rsid w:val="00FA138B"/>
    <w:rsid w:val="00FA1B5E"/>
    <w:rsid w:val="00FA2430"/>
    <w:rsid w:val="00FA38B6"/>
    <w:rsid w:val="00FA5145"/>
    <w:rsid w:val="00FA53F9"/>
    <w:rsid w:val="00FA661A"/>
    <w:rsid w:val="00FA7742"/>
    <w:rsid w:val="00FB2EF4"/>
    <w:rsid w:val="00FB4AF7"/>
    <w:rsid w:val="00FB5F08"/>
    <w:rsid w:val="00FB73B2"/>
    <w:rsid w:val="00FB74DA"/>
    <w:rsid w:val="00FC4810"/>
    <w:rsid w:val="00FC6E74"/>
    <w:rsid w:val="00FD37A5"/>
    <w:rsid w:val="00FD735A"/>
    <w:rsid w:val="00FE2F41"/>
    <w:rsid w:val="00FF0BD0"/>
    <w:rsid w:val="00FF1A14"/>
    <w:rsid w:val="00FF709D"/>
    <w:rsid w:val="344E3152"/>
    <w:rsid w:val="45424A18"/>
    <w:rsid w:val="52B0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26"/>
    <w:qFormat/>
    <w:uiPriority w:val="9"/>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27"/>
    <w:qFormat/>
    <w:uiPriority w:val="99"/>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6"/>
    <w:qFormat/>
    <w:uiPriority w:val="0"/>
    <w:pPr>
      <w:ind w:firstLine="420"/>
    </w:pPr>
    <w:rPr>
      <w:rFonts w:ascii="Times New Roman" w:hAnsi="Times New Roman" w:eastAsia="宋体" w:cs="Times New Roman"/>
      <w:kern w:val="0"/>
      <w:sz w:val="20"/>
      <w:szCs w:val="20"/>
    </w:rPr>
  </w:style>
  <w:style w:type="paragraph" w:styleId="6">
    <w:name w:val="Document Map"/>
    <w:basedOn w:val="1"/>
    <w:link w:val="58"/>
    <w:semiHidden/>
    <w:unhideWhenUsed/>
    <w:qFormat/>
    <w:uiPriority w:val="99"/>
    <w:rPr>
      <w:rFonts w:ascii="宋体" w:eastAsia="宋体"/>
      <w:sz w:val="18"/>
      <w:szCs w:val="18"/>
    </w:rPr>
  </w:style>
  <w:style w:type="paragraph" w:styleId="7">
    <w:name w:val="annotation text"/>
    <w:basedOn w:val="1"/>
    <w:link w:val="48"/>
    <w:semiHidden/>
    <w:unhideWhenUsed/>
    <w:qFormat/>
    <w:uiPriority w:val="99"/>
    <w:pPr>
      <w:jc w:val="left"/>
    </w:pPr>
    <w:rPr>
      <w:rFonts w:ascii="Times New Roman" w:hAnsi="Times New Roman" w:eastAsia="宋体" w:cs="Times New Roman"/>
      <w:szCs w:val="24"/>
    </w:rPr>
  </w:style>
  <w:style w:type="paragraph" w:styleId="8">
    <w:name w:val="Body Text"/>
    <w:basedOn w:val="1"/>
    <w:link w:val="60"/>
    <w:semiHidden/>
    <w:unhideWhenUsed/>
    <w:qFormat/>
    <w:uiPriority w:val="99"/>
    <w:pPr>
      <w:spacing w:after="120"/>
    </w:pPr>
  </w:style>
  <w:style w:type="paragraph" w:styleId="9">
    <w:name w:val="Body Text Indent"/>
    <w:basedOn w:val="1"/>
    <w:link w:val="37"/>
    <w:uiPriority w:val="0"/>
    <w:pPr>
      <w:ind w:left="765"/>
    </w:pPr>
    <w:rPr>
      <w:rFonts w:ascii="仿宋_GB2312" w:hAnsi="Times New Roman" w:eastAsia="仿宋_GB2312" w:cs="Times New Roman"/>
      <w:sz w:val="28"/>
      <w:szCs w:val="20"/>
    </w:rPr>
  </w:style>
  <w:style w:type="paragraph" w:styleId="10">
    <w:name w:val="toc 3"/>
    <w:basedOn w:val="1"/>
    <w:next w:val="1"/>
    <w:semiHidden/>
    <w:unhideWhenUsed/>
    <w:qFormat/>
    <w:uiPriority w:val="39"/>
    <w:pPr>
      <w:widowControl/>
      <w:spacing w:after="100" w:line="276" w:lineRule="auto"/>
      <w:ind w:left="440"/>
      <w:jc w:val="left"/>
    </w:pPr>
    <w:rPr>
      <w:kern w:val="0"/>
      <w:sz w:val="22"/>
    </w:rPr>
  </w:style>
  <w:style w:type="paragraph" w:styleId="11">
    <w:name w:val="Plain Text"/>
    <w:basedOn w:val="1"/>
    <w:link w:val="45"/>
    <w:uiPriority w:val="0"/>
    <w:rPr>
      <w:rFonts w:ascii="宋体" w:hAnsi="Courier New" w:eastAsia="宋体" w:cs="Times New Roman"/>
      <w:szCs w:val="20"/>
    </w:rPr>
  </w:style>
  <w:style w:type="paragraph" w:styleId="12">
    <w:name w:val="Date"/>
    <w:basedOn w:val="1"/>
    <w:next w:val="1"/>
    <w:link w:val="35"/>
    <w:qFormat/>
    <w:uiPriority w:val="0"/>
    <w:rPr>
      <w:rFonts w:ascii="Times New Roman" w:hAnsi="Times New Roman"/>
      <w:sz w:val="24"/>
    </w:rPr>
  </w:style>
  <w:style w:type="paragraph" w:styleId="13">
    <w:name w:val="Body Text Indent 2"/>
    <w:basedOn w:val="1"/>
    <w:link w:val="44"/>
    <w:semiHidden/>
    <w:unhideWhenUsed/>
    <w:qFormat/>
    <w:uiPriority w:val="99"/>
    <w:pPr>
      <w:spacing w:after="120" w:line="480" w:lineRule="auto"/>
      <w:ind w:left="420" w:leftChars="200"/>
    </w:pPr>
  </w:style>
  <w:style w:type="paragraph" w:styleId="14">
    <w:name w:val="Balloon Text"/>
    <w:basedOn w:val="1"/>
    <w:link w:val="49"/>
    <w:semiHidden/>
    <w:unhideWhenUsed/>
    <w:qFormat/>
    <w:uiPriority w:val="99"/>
    <w:rPr>
      <w:sz w:val="18"/>
      <w:szCs w:val="18"/>
    </w:rPr>
  </w:style>
  <w:style w:type="paragraph" w:styleId="15">
    <w:name w:val="footer"/>
    <w:basedOn w:val="1"/>
    <w:link w:val="47"/>
    <w:unhideWhenUsed/>
    <w:qFormat/>
    <w:uiPriority w:val="99"/>
    <w:pPr>
      <w:tabs>
        <w:tab w:val="center" w:pos="4153"/>
        <w:tab w:val="right" w:pos="8306"/>
      </w:tabs>
      <w:snapToGrid w:val="0"/>
      <w:jc w:val="left"/>
    </w:pPr>
    <w:rPr>
      <w:sz w:val="18"/>
      <w:szCs w:val="18"/>
    </w:rPr>
  </w:style>
  <w:style w:type="paragraph" w:styleId="16">
    <w:name w:val="header"/>
    <w:basedOn w:val="1"/>
    <w:link w:val="4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Times New Roman" w:hAnsi="Times New Roman" w:eastAsia="宋体" w:cs="Times New Roman"/>
      <w:szCs w:val="24"/>
    </w:rPr>
  </w:style>
  <w:style w:type="paragraph" w:styleId="18">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2">
    <w:name w:val="Strong"/>
    <w:basedOn w:val="21"/>
    <w:qFormat/>
    <w:uiPriority w:val="22"/>
    <w:rPr>
      <w:b/>
      <w:bCs/>
    </w:rPr>
  </w:style>
  <w:style w:type="character" w:styleId="23">
    <w:name w:val="FollowedHyperlink"/>
    <w:basedOn w:val="21"/>
    <w:semiHidden/>
    <w:unhideWhenUsed/>
    <w:uiPriority w:val="99"/>
    <w:rPr>
      <w:color w:val="800080" w:themeColor="followedHyperlink"/>
      <w:u w:val="single"/>
    </w:rPr>
  </w:style>
  <w:style w:type="character" w:styleId="24">
    <w:name w:val="Hyperlink"/>
    <w:basedOn w:val="21"/>
    <w:unhideWhenUsed/>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2 Char"/>
    <w:basedOn w:val="21"/>
    <w:link w:val="3"/>
    <w:uiPriority w:val="9"/>
    <w:rPr>
      <w:rFonts w:ascii="Arial" w:hAnsi="Arial" w:eastAsia="黑体" w:cs="Times New Roman"/>
      <w:b/>
      <w:bCs/>
      <w:kern w:val="0"/>
      <w:sz w:val="32"/>
      <w:szCs w:val="32"/>
    </w:rPr>
  </w:style>
  <w:style w:type="character" w:customStyle="1" w:styleId="27">
    <w:name w:val="标题 3 Char"/>
    <w:basedOn w:val="21"/>
    <w:link w:val="4"/>
    <w:qFormat/>
    <w:uiPriority w:val="99"/>
    <w:rPr>
      <w:rFonts w:ascii="Times New Roman" w:hAnsi="Times New Roman" w:eastAsia="宋体" w:cs="Times New Roman"/>
      <w:b/>
      <w:bCs/>
      <w:kern w:val="0"/>
      <w:sz w:val="32"/>
      <w:szCs w:val="32"/>
    </w:rPr>
  </w:style>
  <w:style w:type="character" w:customStyle="1" w:styleId="28">
    <w:name w:val="正文缩进2格 Char"/>
    <w:link w:val="29"/>
    <w:qFormat/>
    <w:locked/>
    <w:uiPriority w:val="0"/>
    <w:rPr>
      <w:rFonts w:ascii="仿宋_GB2312" w:hAnsi="宋体" w:eastAsia="仿宋_GB2312"/>
      <w:sz w:val="28"/>
    </w:rPr>
  </w:style>
  <w:style w:type="paragraph" w:customStyle="1" w:styleId="29">
    <w:name w:val="正文缩进2格"/>
    <w:basedOn w:val="1"/>
    <w:link w:val="28"/>
    <w:qFormat/>
    <w:uiPriority w:val="0"/>
    <w:pPr>
      <w:spacing w:line="600" w:lineRule="exact"/>
      <w:ind w:firstLine="639" w:firstLineChars="206"/>
    </w:pPr>
    <w:rPr>
      <w:rFonts w:ascii="仿宋_GB2312" w:hAnsi="宋体" w:eastAsia="仿宋_GB2312"/>
      <w:sz w:val="28"/>
    </w:rPr>
  </w:style>
  <w:style w:type="character" w:customStyle="1" w:styleId="30">
    <w:name w:val="标题 1 Char"/>
    <w:basedOn w:val="21"/>
    <w:link w:val="2"/>
    <w:uiPriority w:val="9"/>
    <w:rPr>
      <w:b/>
      <w:bCs/>
      <w:kern w:val="44"/>
      <w:sz w:val="32"/>
      <w:szCs w:val="44"/>
    </w:rPr>
  </w:style>
  <w:style w:type="paragraph" w:styleId="31">
    <w:name w:val="List Paragraph"/>
    <w:basedOn w:val="1"/>
    <w:qFormat/>
    <w:uiPriority w:val="34"/>
    <w:pPr>
      <w:ind w:firstLine="420" w:firstLineChars="200"/>
    </w:pPr>
  </w:style>
  <w:style w:type="paragraph" w:customStyle="1" w:styleId="32">
    <w:name w:val="A 样式 正文"/>
    <w:basedOn w:val="1"/>
    <w:link w:val="33"/>
    <w:qFormat/>
    <w:uiPriority w:val="0"/>
    <w:pPr>
      <w:spacing w:line="360" w:lineRule="auto"/>
      <w:ind w:firstLine="480" w:firstLineChars="200"/>
    </w:pPr>
    <w:rPr>
      <w:rFonts w:ascii="宋体" w:hAnsi="宋体" w:eastAsia="宋体" w:cs="宋体"/>
      <w:sz w:val="24"/>
      <w:szCs w:val="20"/>
    </w:rPr>
  </w:style>
  <w:style w:type="character" w:customStyle="1" w:styleId="33">
    <w:name w:val="A 样式 正文 Char"/>
    <w:link w:val="32"/>
    <w:uiPriority w:val="0"/>
    <w:rPr>
      <w:rFonts w:ascii="宋体" w:hAnsi="宋体" w:eastAsia="宋体" w:cs="宋体"/>
      <w:sz w:val="24"/>
      <w:szCs w:val="20"/>
    </w:rPr>
  </w:style>
  <w:style w:type="character" w:customStyle="1" w:styleId="34">
    <w:name w:val="日期 Char"/>
    <w:link w:val="12"/>
    <w:uiPriority w:val="0"/>
    <w:rPr>
      <w:rFonts w:ascii="Times New Roman" w:hAnsi="Times New Roman"/>
      <w:sz w:val="24"/>
    </w:rPr>
  </w:style>
  <w:style w:type="character" w:customStyle="1" w:styleId="35">
    <w:name w:val="日期 Char1"/>
    <w:basedOn w:val="21"/>
    <w:link w:val="12"/>
    <w:semiHidden/>
    <w:qFormat/>
    <w:uiPriority w:val="99"/>
  </w:style>
  <w:style w:type="character" w:customStyle="1" w:styleId="36">
    <w:name w:val="正文缩进 Char"/>
    <w:link w:val="5"/>
    <w:qFormat/>
    <w:uiPriority w:val="0"/>
    <w:rPr>
      <w:rFonts w:ascii="Times New Roman" w:hAnsi="Times New Roman" w:eastAsia="宋体" w:cs="Times New Roman"/>
      <w:kern w:val="0"/>
      <w:sz w:val="20"/>
      <w:szCs w:val="20"/>
    </w:rPr>
  </w:style>
  <w:style w:type="character" w:customStyle="1" w:styleId="37">
    <w:name w:val="正文文本缩进 Char"/>
    <w:basedOn w:val="21"/>
    <w:link w:val="9"/>
    <w:uiPriority w:val="0"/>
    <w:rPr>
      <w:rFonts w:ascii="仿宋_GB2312" w:hAnsi="Times New Roman" w:eastAsia="仿宋_GB2312" w:cs="Times New Roman"/>
      <w:sz w:val="28"/>
      <w:szCs w:val="20"/>
    </w:rPr>
  </w:style>
  <w:style w:type="paragraph" w:customStyle="1" w:styleId="38">
    <w:name w:val="msonormalcxspmidd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msonormalcxspla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2cxspmidd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2cxspla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正文缩进4格"/>
    <w:basedOn w:val="29"/>
    <w:uiPriority w:val="0"/>
    <w:pPr>
      <w:ind w:left="2" w:firstLine="538" w:firstLineChars="192"/>
    </w:pPr>
    <w:rPr>
      <w:rFonts w:cs="Times New Roman"/>
      <w:color w:val="0000FF"/>
      <w:szCs w:val="28"/>
    </w:rPr>
  </w:style>
  <w:style w:type="paragraph" w:customStyle="1" w:styleId="43">
    <w:name w:val="正文缩进6格"/>
    <w:basedOn w:val="42"/>
    <w:uiPriority w:val="0"/>
    <w:pPr>
      <w:ind w:left="1758" w:leftChars="854"/>
    </w:pPr>
  </w:style>
  <w:style w:type="character" w:customStyle="1" w:styleId="44">
    <w:name w:val="正文文本缩进 2 Char"/>
    <w:basedOn w:val="21"/>
    <w:link w:val="13"/>
    <w:semiHidden/>
    <w:qFormat/>
    <w:uiPriority w:val="99"/>
  </w:style>
  <w:style w:type="character" w:customStyle="1" w:styleId="45">
    <w:name w:val="纯文本 Char"/>
    <w:basedOn w:val="21"/>
    <w:link w:val="11"/>
    <w:uiPriority w:val="0"/>
    <w:rPr>
      <w:rFonts w:ascii="宋体" w:hAnsi="Courier New" w:eastAsia="宋体" w:cs="Times New Roman"/>
      <w:szCs w:val="20"/>
    </w:rPr>
  </w:style>
  <w:style w:type="character" w:customStyle="1" w:styleId="46">
    <w:name w:val="页眉 Char"/>
    <w:basedOn w:val="21"/>
    <w:link w:val="16"/>
    <w:semiHidden/>
    <w:qFormat/>
    <w:uiPriority w:val="99"/>
    <w:rPr>
      <w:sz w:val="18"/>
      <w:szCs w:val="18"/>
    </w:rPr>
  </w:style>
  <w:style w:type="character" w:customStyle="1" w:styleId="47">
    <w:name w:val="页脚 Char"/>
    <w:basedOn w:val="21"/>
    <w:link w:val="15"/>
    <w:qFormat/>
    <w:uiPriority w:val="99"/>
    <w:rPr>
      <w:sz w:val="18"/>
      <w:szCs w:val="18"/>
    </w:rPr>
  </w:style>
  <w:style w:type="character" w:customStyle="1" w:styleId="48">
    <w:name w:val="批注文字 Char"/>
    <w:basedOn w:val="21"/>
    <w:link w:val="7"/>
    <w:semiHidden/>
    <w:qFormat/>
    <w:uiPriority w:val="99"/>
    <w:rPr>
      <w:rFonts w:ascii="Times New Roman" w:hAnsi="Times New Roman" w:eastAsia="宋体" w:cs="Times New Roman"/>
      <w:szCs w:val="24"/>
    </w:rPr>
  </w:style>
  <w:style w:type="character" w:customStyle="1" w:styleId="49">
    <w:name w:val="批注框文本 Char"/>
    <w:basedOn w:val="21"/>
    <w:link w:val="14"/>
    <w:semiHidden/>
    <w:qFormat/>
    <w:uiPriority w:val="99"/>
    <w:rPr>
      <w:sz w:val="18"/>
      <w:szCs w:val="18"/>
    </w:rPr>
  </w:style>
  <w:style w:type="paragraph" w:customStyle="1" w:styleId="50">
    <w:name w:val="DL001"/>
    <w:basedOn w:val="1"/>
    <w:qFormat/>
    <w:uiPriority w:val="0"/>
    <w:pPr>
      <w:numPr>
        <w:ilvl w:val="0"/>
        <w:numId w:val="1"/>
      </w:numPr>
      <w:tabs>
        <w:tab w:val="left" w:pos="936"/>
      </w:tabs>
      <w:spacing w:line="360" w:lineRule="auto"/>
      <w:ind w:left="936"/>
      <w:jc w:val="center"/>
      <w:outlineLvl w:val="0"/>
    </w:pPr>
    <w:rPr>
      <w:rFonts w:ascii="Calibri" w:hAnsi="Calibri" w:eastAsia="宋体" w:cs="Times New Roman"/>
      <w:b/>
      <w:sz w:val="32"/>
      <w:szCs w:val="32"/>
    </w:rPr>
  </w:style>
  <w:style w:type="paragraph" w:customStyle="1" w:styleId="51">
    <w:name w:val="DL002"/>
    <w:basedOn w:val="1"/>
    <w:qFormat/>
    <w:uiPriority w:val="0"/>
    <w:pPr>
      <w:numPr>
        <w:ilvl w:val="1"/>
        <w:numId w:val="1"/>
      </w:numPr>
      <w:autoSpaceDE w:val="0"/>
      <w:autoSpaceDN w:val="0"/>
      <w:adjustRightInd w:val="0"/>
      <w:spacing w:line="360" w:lineRule="auto"/>
      <w:ind w:firstLine="200" w:firstLineChars="200"/>
      <w:outlineLvl w:val="1"/>
    </w:pPr>
    <w:rPr>
      <w:rFonts w:ascii="宋体" w:hAnsi="宋体" w:eastAsia="宋体" w:cs="宋体"/>
      <w:b/>
      <w:sz w:val="30"/>
      <w:szCs w:val="30"/>
      <w:lang w:val="zh-CN"/>
    </w:rPr>
  </w:style>
  <w:style w:type="paragraph" w:customStyle="1" w:styleId="52">
    <w:name w:val="DL003"/>
    <w:basedOn w:val="1"/>
    <w:qFormat/>
    <w:uiPriority w:val="0"/>
    <w:pPr>
      <w:numPr>
        <w:ilvl w:val="2"/>
        <w:numId w:val="1"/>
      </w:numPr>
      <w:tabs>
        <w:tab w:val="left" w:pos="936"/>
      </w:tabs>
      <w:spacing w:line="360" w:lineRule="auto"/>
      <w:ind w:left="936" w:hanging="511" w:firstLineChars="200"/>
      <w:outlineLvl w:val="2"/>
    </w:pPr>
    <w:rPr>
      <w:rFonts w:ascii="Calibri" w:hAnsi="Calibri" w:eastAsia="宋体" w:cs="Times New Roman"/>
      <w:b/>
      <w:sz w:val="28"/>
      <w:szCs w:val="28"/>
    </w:rPr>
  </w:style>
  <w:style w:type="paragraph" w:customStyle="1" w:styleId="53">
    <w:name w:val="DL004"/>
    <w:basedOn w:val="1"/>
    <w:qFormat/>
    <w:uiPriority w:val="0"/>
    <w:pPr>
      <w:numPr>
        <w:ilvl w:val="3"/>
        <w:numId w:val="1"/>
      </w:numPr>
      <w:tabs>
        <w:tab w:val="left" w:pos="936"/>
      </w:tabs>
      <w:spacing w:line="360" w:lineRule="auto"/>
      <w:ind w:left="936" w:hanging="511" w:firstLineChars="200"/>
      <w:outlineLvl w:val="3"/>
    </w:pPr>
    <w:rPr>
      <w:rFonts w:ascii="Calibri" w:hAnsi="Calibri" w:eastAsia="宋体" w:cs="Times New Roman"/>
      <w:sz w:val="28"/>
      <w:szCs w:val="24"/>
    </w:rPr>
  </w:style>
  <w:style w:type="character" w:customStyle="1" w:styleId="54">
    <w:name w:val="Item List in Table Char Char"/>
    <w:link w:val="55"/>
    <w:qFormat/>
    <w:uiPriority w:val="0"/>
    <w:rPr>
      <w:rFonts w:ascii="Arial" w:hAnsi="Arial" w:cs="Arial"/>
      <w:sz w:val="18"/>
      <w:szCs w:val="18"/>
    </w:rPr>
  </w:style>
  <w:style w:type="paragraph" w:customStyle="1" w:styleId="55">
    <w:name w:val="Item List in Table"/>
    <w:link w:val="54"/>
    <w:qFormat/>
    <w:uiPriority w:val="0"/>
    <w:pPr>
      <w:numPr>
        <w:ilvl w:val="0"/>
        <w:numId w:val="2"/>
      </w:numPr>
      <w:tabs>
        <w:tab w:val="left" w:pos="284"/>
      </w:tabs>
      <w:spacing w:before="40" w:after="40"/>
      <w:jc w:val="both"/>
    </w:pPr>
    <w:rPr>
      <w:rFonts w:ascii="Arial" w:hAnsi="Arial" w:cs="Arial" w:eastAsiaTheme="minorEastAsia"/>
      <w:kern w:val="2"/>
      <w:sz w:val="18"/>
      <w:szCs w:val="18"/>
      <w:lang w:val="en-US" w:eastAsia="zh-CN" w:bidi="ar-SA"/>
    </w:rPr>
  </w:style>
  <w:style w:type="paragraph" w:customStyle="1" w:styleId="56">
    <w:name w:val="表格"/>
    <w:basedOn w:val="1"/>
    <w:qFormat/>
    <w:uiPriority w:val="99"/>
    <w:rPr>
      <w:rFonts w:ascii="Arial" w:hAnsi="Arial" w:eastAsia="宋体" w:cs="Times New Roman"/>
      <w:sz w:val="24"/>
      <w:szCs w:val="24"/>
    </w:rPr>
  </w:style>
  <w:style w:type="paragraph" w:customStyle="1" w:styleId="57">
    <w:name w:val="列出段落1"/>
    <w:basedOn w:val="1"/>
    <w:qFormat/>
    <w:uiPriority w:val="0"/>
    <w:pPr>
      <w:ind w:firstLine="200" w:firstLineChars="200"/>
    </w:pPr>
    <w:rPr>
      <w:rFonts w:ascii="Calibri" w:hAnsi="Calibri" w:eastAsia="宋体" w:cs="Times New Roman"/>
    </w:rPr>
  </w:style>
  <w:style w:type="character" w:customStyle="1" w:styleId="58">
    <w:name w:val="文档结构图 Char"/>
    <w:basedOn w:val="21"/>
    <w:link w:val="6"/>
    <w:semiHidden/>
    <w:qFormat/>
    <w:uiPriority w:val="99"/>
    <w:rPr>
      <w:rFonts w:ascii="宋体" w:eastAsia="宋体"/>
      <w:sz w:val="18"/>
      <w:szCs w:val="18"/>
    </w:rPr>
  </w:style>
  <w:style w:type="paragraph" w:customStyle="1" w:styleId="5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60">
    <w:name w:val="正文文本 Char"/>
    <w:basedOn w:val="21"/>
    <w:link w:val="8"/>
    <w:semiHidden/>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7BB452-5851-40BE-9398-D3B39E3B40A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53</Pages>
  <Words>3982</Words>
  <Characters>22700</Characters>
  <Lines>189</Lines>
  <Paragraphs>53</Paragraphs>
  <TotalTime>1762</TotalTime>
  <ScaleCrop>false</ScaleCrop>
  <LinksUpToDate>false</LinksUpToDate>
  <CharactersWithSpaces>26629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2018-04-19T07:17:00Z</dcterms:created>
  <dc:creator>user</dc:creator>
  <cp:lastModifiedBy>ntrb1</cp:lastModifiedBy>
  <cp:lastPrinted>2016-07-04T01:56:00Z</cp:lastPrinted>
  <dcterms:modified xsi:type="dcterms:W3CDTF">2021-08-10T01:32:38Z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1B7802E488024AE082FD73FAFF1DB9EF</vt:lpwstr>
  </property>
</Properties>
</file>