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firstLine="560" w:firstLineChars="200"/>
        <w:jc w:val="center"/>
        <w:rPr>
          <w:sz w:val="28"/>
          <w:szCs w:val="28"/>
        </w:rPr>
      </w:pPr>
    </w:p>
    <w:p>
      <w:pPr>
        <w:keepNext w:val="0"/>
        <w:keepLines w:val="0"/>
        <w:pageBreakBefore w:val="0"/>
        <w:tabs>
          <w:tab w:val="left" w:pos="532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 w:val="0"/>
          <w:kern w:val="0"/>
          <w:sz w:val="36"/>
          <w:szCs w:val="36"/>
        </w:rPr>
        <w:t>南通日报社(集团)购买服务招标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询价</w:t>
      </w:r>
      <w:r>
        <w:rPr>
          <w:rFonts w:hint="eastAsia" w:ascii="仿宋_GB2312" w:hAnsi="仿宋_GB2312" w:eastAsia="仿宋_GB2312" w:cs="仿宋_GB2312"/>
          <w:b/>
          <w:bCs w:val="0"/>
          <w:kern w:val="0"/>
          <w:sz w:val="36"/>
          <w:szCs w:val="36"/>
        </w:rPr>
        <w:t>公告</w:t>
      </w:r>
    </w:p>
    <w:p>
      <w:pPr>
        <w:keepNext w:val="0"/>
        <w:keepLines w:val="0"/>
        <w:pageBreakBefore w:val="0"/>
        <w:tabs>
          <w:tab w:val="left" w:pos="532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532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为了贯彻落实国家节水行动和水资源管理制度，根据《江苏省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水平衡测试管理办法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》和</w:t>
      </w:r>
      <w:r>
        <w:rPr>
          <w:rFonts w:hint="eastAsia" w:ascii="仿宋_GB2312" w:hAnsi="仿宋_GB2312" w:eastAsia="仿宋_GB2312" w:cs="仿宋_GB2312"/>
          <w:sz w:val="32"/>
          <w:szCs w:val="32"/>
        </w:rPr>
        <w:t>《招投标法》相关规定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，现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南通日报社(集团)就“省级节水型单位创建”项目，遵循公开、公平、公正的原则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特编制本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招标询价</w:t>
      </w:r>
      <w:r>
        <w:rPr>
          <w:rFonts w:hint="eastAsia" w:ascii="仿宋_GB2312" w:hAnsi="仿宋_GB2312" w:eastAsia="仿宋_GB2312" w:cs="仿宋_GB2312"/>
          <w:sz w:val="32"/>
          <w:szCs w:val="32"/>
        </w:rPr>
        <w:t>文件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进行公开招标采购，现邀请合格的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潜在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服务供应商提交响应文件，参加投标。</w:t>
      </w:r>
    </w:p>
    <w:p>
      <w:pPr>
        <w:keepNext w:val="0"/>
        <w:keepLines w:val="0"/>
        <w:pageBreakBefore w:val="0"/>
        <w:numPr>
          <w:ilvl w:val="0"/>
          <w:numId w:val="1"/>
        </w:numPr>
        <w:tabs>
          <w:tab w:val="left" w:pos="532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lang w:eastAsia="zh-CN"/>
        </w:rPr>
        <w:t>概况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532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项目名称：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南通日报社创建省级节水型单位项目</w:t>
      </w:r>
    </w:p>
    <w:p>
      <w:pPr>
        <w:keepNext w:val="0"/>
        <w:keepLines w:val="0"/>
        <w:pageBreakBefore w:val="0"/>
        <w:tabs>
          <w:tab w:val="left" w:pos="532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地点：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南通市世纪大道8号，南通报业大厦</w:t>
      </w:r>
    </w:p>
    <w:p>
      <w:pPr>
        <w:keepNext w:val="0"/>
        <w:keepLines w:val="0"/>
        <w:pageBreakBefore w:val="0"/>
        <w:tabs>
          <w:tab w:val="left" w:pos="532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服务期限：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180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日历天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6个月）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其中水平衡测试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45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日历天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完成。</w:t>
      </w:r>
    </w:p>
    <w:p>
      <w:pPr>
        <w:keepNext w:val="0"/>
        <w:keepLines w:val="0"/>
        <w:pageBreakBefore w:val="0"/>
        <w:tabs>
          <w:tab w:val="left" w:pos="532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项目预算：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≤4800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元（含税）。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640" w:firstLineChars="200"/>
        <w:jc w:val="left"/>
        <w:textAlignment w:val="auto"/>
        <w:rPr>
          <w:rFonts w:hint="eastAsia" w:ascii="仿宋_GB2312" w:hAnsi="仿宋_GB2312" w:eastAsia="宋体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</w:rPr>
        <w:t>本项目免收保证金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，且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</w:rPr>
        <w:t>不接受联合体投标。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项目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需求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投标前请务必自行踏勘现场，对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招标</w:t>
      </w:r>
      <w:r>
        <w:rPr>
          <w:rFonts w:hint="eastAsia" w:ascii="仿宋_GB2312" w:hAnsi="仿宋_GB2312" w:eastAsia="仿宋_GB2312" w:cs="仿宋_GB2312"/>
          <w:sz w:val="32"/>
          <w:szCs w:val="32"/>
        </w:rPr>
        <w:t>文件及现场有疑问请在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日11: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0时前以传真至05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3-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682188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42</w:t>
      </w:r>
      <w:r>
        <w:rPr>
          <w:rFonts w:hint="eastAsia" w:ascii="仿宋_GB2312" w:hAnsi="仿宋_GB2312" w:eastAsia="仿宋_GB2312" w:cs="仿宋_GB2312"/>
          <w:sz w:val="32"/>
          <w:szCs w:val="32"/>
        </w:rPr>
        <w:t>或以书面的形式送至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南通市世纪大道8号，南通报业传媒大厦240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室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。否则，由此引起的损失由投标人自己承担。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编写水平衡测试报告：根据现场采集的数据，编写专业的水量平衡测试报告。对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报业大厦</w:t>
      </w:r>
      <w:r>
        <w:rPr>
          <w:rFonts w:hint="eastAsia" w:ascii="仿宋_GB2312" w:hAnsi="仿宋_GB2312" w:eastAsia="仿宋_GB2312" w:cs="仿宋_GB2312"/>
          <w:sz w:val="32"/>
          <w:szCs w:val="32"/>
        </w:rPr>
        <w:t>的各主要用水点进行评估，量化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大厦</w:t>
      </w:r>
      <w:r>
        <w:rPr>
          <w:rFonts w:hint="eastAsia" w:ascii="仿宋_GB2312" w:hAnsi="仿宋_GB2312" w:eastAsia="仿宋_GB2312" w:cs="仿宋_GB2312"/>
          <w:sz w:val="32"/>
          <w:szCs w:val="32"/>
        </w:rPr>
        <w:t>的实际用水水平，为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大厦</w:t>
      </w:r>
      <w:r>
        <w:rPr>
          <w:rFonts w:hint="eastAsia" w:ascii="仿宋_GB2312" w:hAnsi="仿宋_GB2312" w:eastAsia="仿宋_GB2312" w:cs="仿宋_GB2312"/>
          <w:sz w:val="32"/>
          <w:szCs w:val="32"/>
        </w:rPr>
        <w:t>降低成本提供依据。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firstLine="56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.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编制省级节水型机关申报材料</w:t>
      </w:r>
      <w:r>
        <w:rPr>
          <w:rFonts w:hint="eastAsia" w:ascii="仿宋_GB2312" w:hAnsi="仿宋_GB2312" w:eastAsia="仿宋_GB2312" w:cs="仿宋_GB2312"/>
          <w:sz w:val="32"/>
          <w:szCs w:val="32"/>
        </w:rPr>
        <w:t>：对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报业大厦</w:t>
      </w:r>
      <w:r>
        <w:rPr>
          <w:rFonts w:hint="eastAsia" w:ascii="仿宋_GB2312" w:hAnsi="仿宋_GB2312" w:eastAsia="仿宋_GB2312" w:cs="仿宋_GB2312"/>
          <w:sz w:val="32"/>
          <w:szCs w:val="32"/>
        </w:rPr>
        <w:t>用水管理资料进行调查，帮助完善管理资料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按照省级节水型机关创建标准编制申报材料。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firstLine="56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.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非常规水源利用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建设雨水收集利用装置和纯净水尾水收集利用装置各一套。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firstLine="56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.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节水宣传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制作节水标贴（材质：亚克力）200张，用于用水器具旁张贴；印制节水宣传三折页100份，用于对职工的日常宣传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tabs>
          <w:tab w:val="left" w:pos="1134"/>
        </w:tabs>
        <w:kinsoku/>
        <w:wordWrap/>
        <w:overflowPunct/>
        <w:topLinePunct w:val="0"/>
        <w:autoSpaceDE/>
        <w:autoSpaceDN/>
        <w:bidi w:val="0"/>
        <w:spacing w:line="4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三、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投标文件的组成和要求</w:t>
      </w:r>
    </w:p>
    <w:p>
      <w:pPr>
        <w:keepNext w:val="0"/>
        <w:keepLines w:val="0"/>
        <w:pageBreakBefore w:val="0"/>
        <w:tabs>
          <w:tab w:val="left" w:pos="993"/>
          <w:tab w:val="left" w:pos="1134"/>
        </w:tabs>
        <w:kinsoku/>
        <w:wordWrap/>
        <w:overflowPunct/>
        <w:topLinePunct w:val="0"/>
        <w:autoSpaceDE/>
        <w:autoSpaceDN/>
        <w:bidi w:val="0"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1.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响应</w:t>
      </w:r>
      <w:r>
        <w:rPr>
          <w:rFonts w:hint="eastAsia" w:ascii="仿宋_GB2312" w:hAnsi="仿宋_GB2312" w:eastAsia="仿宋_GB2312" w:cs="仿宋_GB2312"/>
          <w:sz w:val="32"/>
          <w:szCs w:val="32"/>
        </w:rPr>
        <w:t>文件内容：（格式见附件）</w:t>
      </w:r>
    </w:p>
    <w:p>
      <w:pPr>
        <w:keepNext w:val="0"/>
        <w:keepLines w:val="0"/>
        <w:pageBreakBefore w:val="0"/>
        <w:tabs>
          <w:tab w:val="left" w:pos="1134"/>
          <w:tab w:val="left" w:pos="1276"/>
        </w:tabs>
        <w:kinsoku/>
        <w:wordWrap/>
        <w:overflowPunct/>
        <w:topLinePunct w:val="0"/>
        <w:autoSpaceDE/>
        <w:autoSpaceDN/>
        <w:bidi w:val="0"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（1）营业执照复印件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经营范围需包含水平衡测试技术服务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tabs>
          <w:tab w:val="left" w:pos="1134"/>
          <w:tab w:val="left" w:pos="1276"/>
        </w:tabs>
        <w:kinsoku/>
        <w:wordWrap/>
        <w:overflowPunct/>
        <w:topLinePunct w:val="0"/>
        <w:autoSpaceDE/>
        <w:autoSpaceDN/>
        <w:bidi w:val="0"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（2）法定代表人身份证明书；</w:t>
      </w:r>
    </w:p>
    <w:p>
      <w:pPr>
        <w:keepNext w:val="0"/>
        <w:keepLines w:val="0"/>
        <w:pageBreakBefore w:val="0"/>
        <w:tabs>
          <w:tab w:val="left" w:pos="426"/>
          <w:tab w:val="left" w:pos="1134"/>
        </w:tabs>
        <w:kinsoku/>
        <w:wordWrap/>
        <w:overflowPunct/>
        <w:topLinePunct w:val="0"/>
        <w:autoSpaceDE/>
        <w:autoSpaceDN/>
        <w:bidi w:val="0"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（3）授权委托书（如有）；</w:t>
      </w:r>
    </w:p>
    <w:p>
      <w:pPr>
        <w:keepNext w:val="0"/>
        <w:keepLines w:val="0"/>
        <w:pageBreakBefore w:val="0"/>
        <w:tabs>
          <w:tab w:val="left" w:pos="426"/>
          <w:tab w:val="left" w:pos="1134"/>
        </w:tabs>
        <w:kinsoku/>
        <w:wordWrap/>
        <w:overflowPunct/>
        <w:topLinePunct w:val="0"/>
        <w:autoSpaceDE/>
        <w:autoSpaceDN/>
        <w:bidi w:val="0"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（4）投标函；</w:t>
      </w:r>
    </w:p>
    <w:p>
      <w:pPr>
        <w:keepNext w:val="0"/>
        <w:keepLines w:val="0"/>
        <w:pageBreakBefore w:val="0"/>
        <w:tabs>
          <w:tab w:val="left" w:pos="426"/>
          <w:tab w:val="left" w:pos="1134"/>
        </w:tabs>
        <w:kinsoku/>
        <w:wordWrap/>
        <w:overflowPunct/>
        <w:topLinePunct w:val="0"/>
        <w:autoSpaceDE/>
        <w:autoSpaceDN/>
        <w:bidi w:val="0"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（5）投标报价表；</w:t>
      </w:r>
    </w:p>
    <w:p>
      <w:pPr>
        <w:keepNext w:val="0"/>
        <w:keepLines w:val="0"/>
        <w:pageBreakBefore w:val="0"/>
        <w:tabs>
          <w:tab w:val="left" w:pos="426"/>
          <w:tab w:val="left" w:pos="1134"/>
        </w:tabs>
        <w:kinsoku/>
        <w:wordWrap/>
        <w:overflowPunct/>
        <w:topLinePunct w:val="0"/>
        <w:autoSpaceDE/>
        <w:autoSpaceDN/>
        <w:bidi w:val="0"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（6）公司上一年度财务报表；</w:t>
      </w:r>
    </w:p>
    <w:p>
      <w:pPr>
        <w:keepNext w:val="0"/>
        <w:keepLines w:val="0"/>
        <w:pageBreakBefore w:val="0"/>
        <w:tabs>
          <w:tab w:val="left" w:pos="426"/>
          <w:tab w:val="left" w:pos="1134"/>
        </w:tabs>
        <w:kinsoku/>
        <w:wordWrap/>
        <w:overflowPunct/>
        <w:topLinePunct w:val="0"/>
        <w:autoSpaceDE/>
        <w:autoSpaceDN/>
        <w:bidi w:val="0"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（7）经营活动无重大违法记录声明函；</w:t>
      </w:r>
    </w:p>
    <w:p>
      <w:pPr>
        <w:keepNext w:val="0"/>
        <w:keepLines w:val="0"/>
        <w:pageBreakBefore w:val="0"/>
        <w:tabs>
          <w:tab w:val="left" w:pos="426"/>
          <w:tab w:val="left" w:pos="1134"/>
        </w:tabs>
        <w:kinsoku/>
        <w:wordWrap/>
        <w:overflowPunct/>
        <w:topLinePunct w:val="0"/>
        <w:autoSpaceDE/>
        <w:autoSpaceDN/>
        <w:bidi w:val="0"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（8）资格证明材料：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提供2019年1月1日以来完成过省级节水型机关创建项目的合同</w:t>
      </w:r>
      <w:r>
        <w:rPr>
          <w:rFonts w:hint="eastAsia" w:ascii="仿宋_GB2312" w:hAnsi="仿宋_GB2312" w:eastAsia="仿宋_GB2312" w:cs="仿宋_GB2312"/>
          <w:sz w:val="32"/>
          <w:szCs w:val="32"/>
        </w:rPr>
        <w:t>证明材料（复印件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加盖公章</w:t>
      </w:r>
      <w:r>
        <w:rPr>
          <w:rFonts w:hint="eastAsia" w:ascii="仿宋_GB2312" w:hAnsi="仿宋_GB2312" w:eastAsia="仿宋_GB2312" w:cs="仿宋_GB2312"/>
          <w:sz w:val="32"/>
          <w:szCs w:val="32"/>
        </w:rPr>
        <w:t>）。</w:t>
      </w:r>
    </w:p>
    <w:p>
      <w:pPr>
        <w:keepNext w:val="0"/>
        <w:keepLines w:val="0"/>
        <w:pageBreakBefore w:val="0"/>
        <w:tabs>
          <w:tab w:val="left" w:pos="-180"/>
        </w:tabs>
        <w:kinsoku/>
        <w:wordWrap/>
        <w:overflowPunct/>
        <w:topLinePunct w:val="0"/>
        <w:autoSpaceDE/>
        <w:autoSpaceDN/>
        <w:bidi w:val="0"/>
        <w:spacing w:line="480" w:lineRule="exact"/>
        <w:ind w:left="-330" w:leftChars="-157" w:firstLine="1094" w:firstLineChars="342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 投标文件应包括正本一份、副本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份，并明确标明“正本”或“副本”。正本和副本如有不符，以正本为准。</w:t>
      </w:r>
    </w:p>
    <w:p>
      <w:pPr>
        <w:keepNext w:val="0"/>
        <w:keepLines w:val="0"/>
        <w:pageBreakBefore w:val="0"/>
        <w:tabs>
          <w:tab w:val="left" w:pos="426"/>
          <w:tab w:val="left" w:pos="1134"/>
        </w:tabs>
        <w:kinsoku/>
        <w:wordWrap/>
        <w:overflowPunct/>
        <w:topLinePunct w:val="0"/>
        <w:autoSpaceDE/>
        <w:autoSpaceDN/>
        <w:bidi w:val="0"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 所有投标文件都必须在封袋骑缝处加盖投标单位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</w:t>
      </w:r>
      <w:r>
        <w:rPr>
          <w:rFonts w:hint="eastAsia" w:ascii="仿宋_GB2312" w:hAnsi="仿宋_GB2312" w:eastAsia="仿宋_GB2312" w:cs="仿宋_GB2312"/>
          <w:sz w:val="32"/>
          <w:szCs w:val="32"/>
        </w:rPr>
        <w:t>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法定代表人或授权委托人的签字或印鉴进行密封。</w:t>
      </w:r>
    </w:p>
    <w:p>
      <w:pPr>
        <w:keepNext w:val="0"/>
        <w:keepLines w:val="0"/>
        <w:pageBreakBefore w:val="0"/>
        <w:tabs>
          <w:tab w:val="left" w:pos="1134"/>
        </w:tabs>
        <w:kinsoku/>
        <w:wordWrap/>
        <w:overflowPunct/>
        <w:topLinePunct w:val="0"/>
        <w:autoSpaceDE/>
        <w:autoSpaceDN/>
        <w:bidi w:val="0"/>
        <w:spacing w:line="4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zh-CN"/>
        </w:rPr>
        <w:t>四、评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标方式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采购人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根据在满足采购需求的基础上，</w:t>
      </w:r>
      <w:r>
        <w:rPr>
          <w:rFonts w:hint="eastAsia" w:ascii="仿宋_GB2312" w:hAnsi="仿宋_GB2312" w:eastAsia="仿宋_GB2312" w:cs="仿宋_GB2312"/>
          <w:sz w:val="32"/>
          <w:szCs w:val="32"/>
        </w:rPr>
        <w:t>各投标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</w:rPr>
        <w:t>参考国家收费标准，结合企业自身力量及市场行情就本项目费用自行报价。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480" w:lineRule="exact"/>
        <w:ind w:firstLine="640" w:firstLineChars="200"/>
        <w:contextualSpacing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由</w:t>
      </w:r>
      <w:r>
        <w:rPr>
          <w:rFonts w:hint="eastAsia" w:ascii="仿宋_GB2312" w:hAnsi="仿宋_GB2312" w:eastAsia="仿宋_GB2312" w:cs="仿宋_GB2312"/>
          <w:sz w:val="32"/>
          <w:szCs w:val="32"/>
        </w:rPr>
        <w:t>评标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小组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询价</w:t>
      </w:r>
      <w:r>
        <w:rPr>
          <w:rFonts w:hint="eastAsia" w:ascii="仿宋_GB2312" w:hAnsi="仿宋_GB2312" w:eastAsia="仿宋_GB2312" w:cs="仿宋_GB2312"/>
          <w:sz w:val="32"/>
          <w:szCs w:val="32"/>
        </w:rPr>
        <w:t>文件的要求和条件进行比较，同时考虑投标人的综合实力、业绩及履行合同能力，推荐出中标候选人。采取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以报价合理性、</w:t>
      </w:r>
      <w:r>
        <w:rPr>
          <w:rFonts w:hint="eastAsia" w:ascii="仿宋_GB2312" w:hAnsi="仿宋_GB2312" w:eastAsia="仿宋_GB2312" w:cs="仿宋_GB2312"/>
          <w:sz w:val="32"/>
          <w:szCs w:val="32"/>
        </w:rPr>
        <w:t>固定总价报价，价格单因素的评标方式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确定适合成交的供应商。</w:t>
      </w:r>
    </w:p>
    <w:p>
      <w:pPr>
        <w:keepNext w:val="0"/>
        <w:keepLines w:val="0"/>
        <w:pageBreakBefore w:val="0"/>
        <w:tabs>
          <w:tab w:val="left" w:pos="1134"/>
        </w:tabs>
        <w:kinsoku/>
        <w:wordWrap/>
        <w:overflowPunct/>
        <w:topLinePunct w:val="0"/>
        <w:autoSpaceDE/>
        <w:autoSpaceDN/>
        <w:bidi w:val="0"/>
        <w:spacing w:line="4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、合同签订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主要条款</w:t>
      </w:r>
    </w:p>
    <w:p>
      <w:pPr>
        <w:keepNext w:val="0"/>
        <w:keepLines w:val="0"/>
        <w:pageBreakBefore w:val="0"/>
        <w:tabs>
          <w:tab w:val="left" w:pos="1134"/>
        </w:tabs>
        <w:kinsoku/>
        <w:wordWrap/>
        <w:overflowPunct/>
        <w:topLinePunct w:val="0"/>
        <w:autoSpaceDE/>
        <w:autoSpaceDN/>
        <w:bidi w:val="0"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合同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签订：</w:t>
      </w:r>
    </w:p>
    <w:p>
      <w:pPr>
        <w:keepNext w:val="0"/>
        <w:keepLines w:val="0"/>
        <w:pageBreakBefore w:val="0"/>
        <w:tabs>
          <w:tab w:val="left" w:pos="1134"/>
        </w:tabs>
        <w:kinsoku/>
        <w:wordWrap/>
        <w:overflowPunct/>
        <w:topLinePunct w:val="0"/>
        <w:autoSpaceDE/>
        <w:autoSpaceDN/>
        <w:bidi w:val="0"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采购</w:t>
      </w:r>
      <w:r>
        <w:rPr>
          <w:rFonts w:hint="eastAsia" w:ascii="仿宋_GB2312" w:hAnsi="仿宋_GB2312" w:eastAsia="仿宋_GB2312" w:cs="仿宋_GB2312"/>
          <w:sz w:val="32"/>
          <w:szCs w:val="32"/>
        </w:rPr>
        <w:t>人在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</w:t>
      </w:r>
      <w:r>
        <w:rPr>
          <w:rFonts w:hint="eastAsia" w:ascii="仿宋_GB2312" w:hAnsi="仿宋_GB2312" w:eastAsia="仿宋_GB2312" w:cs="仿宋_GB2312"/>
          <w:sz w:val="32"/>
          <w:szCs w:val="32"/>
        </w:rPr>
        <w:t>标后3天内提供中标通知书并与中标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人签订</w:t>
      </w:r>
      <w:r>
        <w:rPr>
          <w:rFonts w:hint="eastAsia" w:ascii="仿宋_GB2312" w:hAnsi="仿宋_GB2312" w:eastAsia="仿宋_GB2312" w:cs="仿宋_GB2312"/>
          <w:sz w:val="32"/>
          <w:szCs w:val="32"/>
        </w:rPr>
        <w:t>合同。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询价</w:t>
      </w:r>
      <w:r>
        <w:rPr>
          <w:rFonts w:hint="eastAsia" w:ascii="仿宋_GB2312" w:hAnsi="仿宋_GB2312" w:eastAsia="仿宋_GB2312" w:cs="仿宋_GB2312"/>
          <w:sz w:val="32"/>
          <w:szCs w:val="32"/>
        </w:rPr>
        <w:t>文件、中标人的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报价响应</w:t>
      </w:r>
      <w:r>
        <w:rPr>
          <w:rFonts w:hint="eastAsia" w:ascii="仿宋_GB2312" w:hAnsi="仿宋_GB2312" w:eastAsia="仿宋_GB2312" w:cs="仿宋_GB2312"/>
          <w:sz w:val="32"/>
          <w:szCs w:val="32"/>
        </w:rPr>
        <w:t>文件、协议书及评标洽谈过程中有关澄清文件均作为合同组成部分。</w:t>
      </w:r>
    </w:p>
    <w:p>
      <w:pPr>
        <w:keepNext w:val="0"/>
        <w:keepLines w:val="0"/>
        <w:pageBreakBefore w:val="0"/>
        <w:tabs>
          <w:tab w:val="left" w:pos="1134"/>
        </w:tabs>
        <w:kinsoku/>
        <w:wordWrap/>
        <w:overflowPunct/>
        <w:topLinePunct w:val="0"/>
        <w:autoSpaceDE/>
        <w:autoSpaceDN/>
        <w:bidi w:val="0"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2.合同主要条款</w:t>
      </w:r>
    </w:p>
    <w:p>
      <w:pPr>
        <w:keepNext w:val="0"/>
        <w:keepLines w:val="0"/>
        <w:pageBreakBefore w:val="0"/>
        <w:tabs>
          <w:tab w:val="left" w:pos="1134"/>
        </w:tabs>
        <w:kinsoku/>
        <w:wordWrap/>
        <w:overflowPunct/>
        <w:topLinePunct w:val="0"/>
        <w:autoSpaceDE/>
        <w:autoSpaceDN/>
        <w:bidi w:val="0"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（1）</w:t>
      </w:r>
      <w:r>
        <w:rPr>
          <w:rFonts w:hint="eastAsia" w:ascii="仿宋_GB2312" w:hAnsi="仿宋_GB2312" w:eastAsia="仿宋_GB2312" w:cs="仿宋_GB2312"/>
          <w:sz w:val="32"/>
          <w:szCs w:val="32"/>
        </w:rPr>
        <w:t>工期：本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工期要求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180</w:t>
      </w:r>
      <w:r>
        <w:rPr>
          <w:rFonts w:hint="eastAsia" w:ascii="仿宋_GB2312" w:hAnsi="仿宋_GB2312" w:eastAsia="仿宋_GB2312" w:cs="仿宋_GB2312"/>
          <w:sz w:val="32"/>
          <w:szCs w:val="32"/>
        </w:rPr>
        <w:t>日历天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其中水平衡测试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45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日历天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tabs>
          <w:tab w:val="left" w:pos="1134"/>
        </w:tabs>
        <w:kinsoku/>
        <w:wordWrap/>
        <w:overflowPunct/>
        <w:topLinePunct w:val="0"/>
        <w:autoSpaceDE/>
        <w:autoSpaceDN/>
        <w:bidi w:val="0"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（2）要求：符合“企业水平衡测试通则”GB/T 12452-2008所规定的要求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申报材料符合《江苏省节水型机关创建标准（暂行）》的要求。</w:t>
      </w:r>
    </w:p>
    <w:p>
      <w:pPr>
        <w:keepNext w:val="0"/>
        <w:keepLines w:val="0"/>
        <w:pageBreakBefore w:val="0"/>
        <w:tabs>
          <w:tab w:val="left" w:pos="1134"/>
        </w:tabs>
        <w:kinsoku/>
        <w:wordWrap/>
        <w:overflowPunct/>
        <w:topLinePunct w:val="0"/>
        <w:autoSpaceDE/>
        <w:autoSpaceDN/>
        <w:bidi w:val="0"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（3）付款方式：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服务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供应商</w:t>
      </w:r>
      <w:r>
        <w:rPr>
          <w:rFonts w:hint="eastAsia" w:ascii="仿宋_GB2312" w:hAnsi="仿宋_GB2312" w:eastAsia="仿宋_GB2312" w:cs="仿宋_GB2312"/>
          <w:sz w:val="32"/>
          <w:szCs w:val="32"/>
        </w:rPr>
        <w:t>提供该项目合格的水平衡测试报告后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即付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50%款项，</w:t>
      </w:r>
      <w:r>
        <w:rPr>
          <w:rFonts w:hint="eastAsia" w:ascii="仿宋_GB2312" w:hAnsi="仿宋_GB2312" w:eastAsia="仿宋_GB2312" w:cs="仿宋_GB2312"/>
          <w:sz w:val="32"/>
          <w:szCs w:val="32"/>
        </w:rPr>
        <w:t>完成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申报材料及现场验收通过后</w:t>
      </w:r>
      <w:r>
        <w:rPr>
          <w:rFonts w:hint="eastAsia" w:ascii="仿宋_GB2312" w:hAnsi="仿宋_GB2312" w:eastAsia="仿宋_GB2312" w:cs="仿宋_GB2312"/>
          <w:sz w:val="32"/>
          <w:szCs w:val="32"/>
        </w:rPr>
        <w:t>付清全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部</w:t>
      </w:r>
      <w:r>
        <w:rPr>
          <w:rFonts w:hint="eastAsia" w:ascii="仿宋_GB2312" w:hAnsi="仿宋_GB2312" w:eastAsia="仿宋_GB2312" w:cs="仿宋_GB2312"/>
          <w:sz w:val="32"/>
          <w:szCs w:val="32"/>
        </w:rPr>
        <w:t>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line="48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、投标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响应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文件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提交时间、地点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line="4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1.截止时间：20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 xml:space="preserve"> 年09月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日上午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9:30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时；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在截止时间后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递交的投标响应及报价单，采购人不予受理。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line="4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地点：南通市崇川区世纪大道8号，南通报业传媒大厦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23楼会议室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line="480" w:lineRule="exact"/>
        <w:ind w:left="596" w:leftChars="284" w:firstLine="0" w:firstLineChars="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七、开标时间、地点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line="4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时间：20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年09月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日上午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9:30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时；地点：南通市崇川区世纪大道8号，南通报业传媒大厦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23楼第三会议室。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pacing w:line="48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八、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</w:rPr>
        <w:t>询问联系方式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pacing w:line="4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采购人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南通日报社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pacing w:line="4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联系人：姜健，电话：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13912261133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pacing w:line="4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联系地址：南通市崇川区世纪大道8号，南通报业传媒大厦240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 xml:space="preserve">室，邮编：226018。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line="48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line="480" w:lineRule="exact"/>
        <w:ind w:firstLine="3213" w:firstLineChars="1000"/>
        <w:jc w:val="left"/>
        <w:textAlignment w:val="auto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zh-CN"/>
        </w:rPr>
        <w:t>南通日报社（南通报业传媒集团）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firstLine="4176" w:firstLineChars="1300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</w:rPr>
        <w:t>2021年</w:t>
      </w: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</w:rPr>
        <w:t>日</w:t>
      </w:r>
    </w:p>
    <w:bookmarkEnd w:id="0"/>
    <w:p>
      <w:pPr>
        <w:tabs>
          <w:tab w:val="left" w:pos="426"/>
        </w:tabs>
        <w:spacing w:line="520" w:lineRule="exact"/>
        <w:jc w:val="both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tabs>
          <w:tab w:val="left" w:pos="426"/>
        </w:tabs>
        <w:spacing w:line="520" w:lineRule="exact"/>
        <w:jc w:val="both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/>
        <w:spacing w:line="240" w:lineRule="auto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投标响应</w:t>
      </w:r>
      <w:r>
        <w:rPr>
          <w:rFonts w:hint="eastAsia" w:ascii="仿宋_GB2312" w:hAnsi="仿宋_GB2312" w:eastAsia="仿宋_GB2312" w:cs="仿宋_GB2312"/>
          <w:sz w:val="30"/>
          <w:szCs w:val="30"/>
        </w:rPr>
        <w:t>文件格式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-359" w:leftChars="-171" w:right="-202" w:rightChars="-96" w:firstLine="575" w:firstLineChars="191"/>
        <w:jc w:val="center"/>
        <w:textAlignment w:val="auto"/>
        <w:rPr>
          <w:rFonts w:hint="eastAsia"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  <w:lang w:eastAsia="zh-CN"/>
        </w:rPr>
        <w:t>一、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投标</w:t>
      </w:r>
      <w:r>
        <w:rPr>
          <w:rFonts w:hint="eastAsia" w:ascii="仿宋_GB2312" w:hAnsi="仿宋_GB2312" w:eastAsia="仿宋_GB2312" w:cs="仿宋_GB2312"/>
          <w:b/>
          <w:sz w:val="30"/>
          <w:szCs w:val="30"/>
          <w:lang w:eastAsia="zh-CN"/>
        </w:rPr>
        <w:t>报价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contextualSpacing/>
        <w:textAlignment w:val="auto"/>
        <w:rPr>
          <w:rFonts w:hint="eastAsia" w:ascii="仿宋_GB2312" w:hAnsi="仿宋_GB2312" w:eastAsia="仿宋_GB2312" w:cs="仿宋_GB2312"/>
          <w:b w:val="0"/>
          <w:bCs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u w:val="single"/>
        </w:rPr>
        <w:t>南通日报社（南通报业传媒集团）：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0" w:firstLineChars="200"/>
        <w:contextualSpacing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贵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社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  <w:u w:val="single"/>
        </w:rPr>
        <w:t>省级节水型单位创建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项目 </w:t>
      </w:r>
      <w:r>
        <w:rPr>
          <w:rFonts w:hint="eastAsia" w:ascii="仿宋_GB2312" w:hAnsi="仿宋_GB2312" w:eastAsia="仿宋_GB2312" w:cs="仿宋_GB2312"/>
          <w:sz w:val="30"/>
          <w:szCs w:val="30"/>
        </w:rPr>
        <w:t>的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询价</w:t>
      </w:r>
      <w:r>
        <w:rPr>
          <w:rFonts w:hint="eastAsia" w:ascii="仿宋_GB2312" w:hAnsi="仿宋_GB2312" w:eastAsia="仿宋_GB2312" w:cs="仿宋_GB2312"/>
          <w:sz w:val="30"/>
          <w:szCs w:val="30"/>
        </w:rPr>
        <w:t>文件我司已收悉，经研究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询价</w:t>
      </w:r>
      <w:r>
        <w:rPr>
          <w:rFonts w:hint="eastAsia" w:ascii="仿宋_GB2312" w:hAnsi="仿宋_GB2312" w:eastAsia="仿宋_GB2312" w:cs="仿宋_GB2312"/>
          <w:sz w:val="30"/>
          <w:szCs w:val="30"/>
        </w:rPr>
        <w:t>项目及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询价</w:t>
      </w:r>
      <w:r>
        <w:rPr>
          <w:rFonts w:hint="eastAsia" w:ascii="仿宋_GB2312" w:hAnsi="仿宋_GB2312" w:eastAsia="仿宋_GB2312" w:cs="仿宋_GB2312"/>
          <w:sz w:val="30"/>
          <w:szCs w:val="30"/>
        </w:rPr>
        <w:t>文件的投标人须知、合同条款等有关文件后，我方愿以人民币（大写）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元（¥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元）的投标报价承担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此项目全部内容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-359" w:leftChars="-171" w:right="-202" w:rightChars="-96" w:firstLine="573" w:firstLineChars="191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 我司已认真阅读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询价</w:t>
      </w:r>
      <w:r>
        <w:rPr>
          <w:rFonts w:hint="eastAsia" w:ascii="仿宋_GB2312" w:hAnsi="仿宋_GB2312" w:eastAsia="仿宋_GB2312" w:cs="仿宋_GB2312"/>
          <w:sz w:val="30"/>
          <w:szCs w:val="30"/>
        </w:rPr>
        <w:t>文件的全部内容。我司同意受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询价</w:t>
      </w:r>
      <w:r>
        <w:rPr>
          <w:rFonts w:hint="eastAsia" w:ascii="仿宋_GB2312" w:hAnsi="仿宋_GB2312" w:eastAsia="仿宋_GB2312" w:cs="仿宋_GB2312"/>
          <w:sz w:val="30"/>
          <w:szCs w:val="30"/>
        </w:rPr>
        <w:t>文件的约束，并承担有关的法律责任。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-359" w:leftChars="-171" w:right="-202" w:rightChars="-96" w:firstLine="573" w:firstLineChars="191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 我司同意向贵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社</w:t>
      </w:r>
      <w:r>
        <w:rPr>
          <w:rFonts w:hint="eastAsia" w:ascii="仿宋_GB2312" w:hAnsi="仿宋_GB2312" w:eastAsia="仿宋_GB2312" w:cs="仿宋_GB2312"/>
          <w:sz w:val="30"/>
          <w:szCs w:val="30"/>
        </w:rPr>
        <w:t>提供任何与本投标有关的数据、情况和资料。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-359" w:leftChars="-171" w:right="-202" w:rightChars="-96" w:firstLine="573" w:firstLineChars="191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 我司同意所提交的投标书在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询价</w:t>
      </w:r>
      <w:r>
        <w:rPr>
          <w:rFonts w:hint="eastAsia" w:ascii="仿宋_GB2312" w:hAnsi="仿宋_GB2312" w:eastAsia="仿宋_GB2312" w:cs="仿宋_GB2312"/>
          <w:sz w:val="30"/>
          <w:szCs w:val="30"/>
        </w:rPr>
        <w:t>文件规定的投标有效期内有效，在此期限内，本投标书将始终对我司具有约束力。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-359" w:leftChars="-171" w:right="-202" w:rightChars="-96" w:firstLine="573" w:firstLineChars="191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4. 一旦我司中标，我司保证按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报价</w:t>
      </w:r>
      <w:r>
        <w:rPr>
          <w:rFonts w:hint="eastAsia" w:ascii="仿宋_GB2312" w:hAnsi="仿宋_GB2312" w:eastAsia="仿宋_GB2312" w:cs="仿宋_GB2312"/>
          <w:sz w:val="30"/>
          <w:szCs w:val="30"/>
        </w:rPr>
        <w:t>文件的规定及投标书的承诺与贵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社</w:t>
      </w:r>
      <w:r>
        <w:rPr>
          <w:rFonts w:hint="eastAsia" w:ascii="仿宋_GB2312" w:hAnsi="仿宋_GB2312" w:eastAsia="仿宋_GB2312" w:cs="仿宋_GB2312"/>
          <w:sz w:val="30"/>
          <w:szCs w:val="30"/>
        </w:rPr>
        <w:t>签订合同。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-359" w:leftChars="-171" w:right="-202" w:rightChars="-96" w:firstLine="573" w:firstLineChars="191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-359" w:leftChars="-171" w:right="-202" w:rightChars="-96" w:firstLine="573" w:firstLineChars="191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-359" w:leftChars="-171" w:right="-202" w:rightChars="-96" w:firstLine="573" w:firstLineChars="191"/>
        <w:jc w:val="center"/>
        <w:textAlignment w:val="auto"/>
        <w:rPr>
          <w:rFonts w:hint="eastAsia" w:ascii="仿宋_GB2312" w:hAnsi="仿宋_GB2312" w:eastAsia="仿宋_GB2312" w:cs="仿宋_GB2312"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</w:rPr>
        <w:t>投标人：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>（盖章)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-359" w:leftChars="-171" w:right="-202" w:rightChars="-96" w:firstLine="573" w:firstLineChars="191"/>
        <w:jc w:val="righ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法定代表人：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（签名）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-359" w:leftChars="-171" w:right="-202" w:rightChars="-96" w:firstLine="573" w:firstLineChars="191"/>
        <w:jc w:val="righ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          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日</w:t>
      </w:r>
    </w:p>
    <w:p>
      <w:pPr>
        <w:keepNext w:val="0"/>
        <w:keepLines w:val="0"/>
        <w:pageBreakBefore w:val="0"/>
        <w:widowControl w:val="0"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0" w:firstLineChars="0"/>
        <w:contextualSpacing/>
        <w:jc w:val="center"/>
        <w:textAlignment w:val="auto"/>
        <w:rPr>
          <w:rFonts w:hint="eastAsia" w:ascii="仿宋_GB2312" w:hAnsi="仿宋_GB2312" w:eastAsia="仿宋_GB2312" w:cs="仿宋_GB2312"/>
          <w:b/>
          <w:sz w:val="30"/>
          <w:szCs w:val="30"/>
        </w:rPr>
      </w:pPr>
    </w:p>
    <w:p>
      <w:pPr>
        <w:pStyle w:val="16"/>
        <w:snapToGrid w:val="0"/>
        <w:spacing w:line="300" w:lineRule="auto"/>
        <w:ind w:firstLine="0" w:firstLineChars="0"/>
        <w:contextualSpacing/>
        <w:jc w:val="center"/>
        <w:rPr>
          <w:rFonts w:hint="eastAsia" w:ascii="仿宋_GB2312" w:hAnsi="仿宋_GB2312" w:eastAsia="仿宋_GB2312" w:cs="仿宋_GB2312"/>
          <w:b/>
          <w:sz w:val="30"/>
          <w:szCs w:val="30"/>
          <w:lang w:eastAsia="zh-CN"/>
        </w:rPr>
      </w:pPr>
    </w:p>
    <w:p>
      <w:pPr>
        <w:pStyle w:val="16"/>
        <w:snapToGrid w:val="0"/>
        <w:spacing w:line="300" w:lineRule="auto"/>
        <w:ind w:firstLine="0" w:firstLineChars="0"/>
        <w:contextualSpacing/>
        <w:jc w:val="center"/>
        <w:rPr>
          <w:rFonts w:hint="eastAsia" w:ascii="仿宋_GB2312" w:hAnsi="仿宋_GB2312" w:eastAsia="仿宋_GB2312" w:cs="仿宋_GB2312"/>
          <w:b/>
          <w:sz w:val="30"/>
          <w:szCs w:val="30"/>
          <w:lang w:eastAsia="zh-CN"/>
        </w:rPr>
      </w:pPr>
    </w:p>
    <w:p>
      <w:pPr>
        <w:pStyle w:val="16"/>
        <w:snapToGrid w:val="0"/>
        <w:spacing w:line="300" w:lineRule="auto"/>
        <w:ind w:firstLine="0" w:firstLineChars="0"/>
        <w:contextualSpacing/>
        <w:jc w:val="center"/>
        <w:rPr>
          <w:rFonts w:hint="eastAsia"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  <w:lang w:eastAsia="zh-CN"/>
        </w:rPr>
        <w:t>二、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法定代表人身份证明</w:t>
      </w:r>
      <w:r>
        <w:rPr>
          <w:rFonts w:hint="eastAsia" w:ascii="仿宋_GB2312" w:hAnsi="仿宋_GB2312" w:eastAsia="仿宋_GB2312" w:cs="仿宋_GB2312"/>
          <w:b/>
          <w:sz w:val="30"/>
          <w:szCs w:val="30"/>
          <w:lang w:eastAsia="zh-CN"/>
        </w:rPr>
        <w:t>及其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授权委托书</w:t>
      </w:r>
    </w:p>
    <w:p>
      <w:pPr>
        <w:snapToGrid w:val="0"/>
        <w:spacing w:line="500" w:lineRule="exact"/>
        <w:contextualSpacing/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>南通日报社（南通报业传媒集团）：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-202" w:rightChars="-96"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本授权委托书声明：我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>（法定代表人姓名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eastAsia="zh-CN"/>
        </w:rPr>
        <w:t>、职务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>）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系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>（投标响应人名称）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</w:rPr>
        <w:t>的法定代表人，现授权委托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（被委托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eastAsia="zh-CN"/>
        </w:rPr>
        <w:t>代理人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>姓名）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</w:rPr>
        <w:t>（被委托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代理</w:t>
      </w:r>
      <w:r>
        <w:rPr>
          <w:rFonts w:hint="eastAsia" w:ascii="仿宋_GB2312" w:hAnsi="仿宋_GB2312" w:eastAsia="仿宋_GB2312" w:cs="仿宋_GB2312"/>
          <w:sz w:val="30"/>
          <w:szCs w:val="30"/>
        </w:rPr>
        <w:t>人身份证号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码</w:t>
      </w:r>
      <w:r>
        <w:rPr>
          <w:rFonts w:hint="eastAsia" w:ascii="仿宋_GB2312" w:hAnsi="仿宋_GB2312" w:eastAsia="仿宋_GB2312" w:cs="仿宋_GB2312"/>
          <w:sz w:val="30"/>
          <w:szCs w:val="30"/>
        </w:rPr>
        <w:t>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）为我公司授权代理人，以本公司的名义参加贵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社</w:t>
      </w:r>
      <w:r>
        <w:rPr>
          <w:rFonts w:hint="eastAsia" w:ascii="仿宋_GB2312" w:hAnsi="仿宋_GB2312" w:eastAsia="仿宋_GB2312" w:cs="仿宋_GB2312"/>
          <w:sz w:val="30"/>
          <w:szCs w:val="30"/>
        </w:rPr>
        <w:t>组织的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  <w:u w:val="single"/>
        </w:rPr>
        <w:t>省级节水型单位创建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>项目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招投标</w:t>
      </w:r>
      <w:r>
        <w:rPr>
          <w:rFonts w:hint="eastAsia" w:ascii="仿宋_GB2312" w:hAnsi="仿宋_GB2312" w:eastAsia="仿宋_GB2312" w:cs="仿宋_GB2312"/>
          <w:sz w:val="30"/>
          <w:szCs w:val="30"/>
        </w:rPr>
        <w:t>询价活动。全权处理与本次投标有关的一切事务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</w:rPr>
        <w:t>代理人在响应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投</w:t>
      </w:r>
      <w:r>
        <w:rPr>
          <w:rFonts w:hint="eastAsia" w:ascii="仿宋_GB2312" w:hAnsi="仿宋_GB2312" w:eastAsia="仿宋_GB2312" w:cs="仿宋_GB2312"/>
          <w:sz w:val="30"/>
          <w:szCs w:val="30"/>
        </w:rPr>
        <w:t>标、评审、询价比价、磋商谈判过程中所签署的一切文件我均予以承认，其法律后果由我公司承担。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-359" w:leftChars="-171" w:right="-202" w:rightChars="-96" w:firstLine="573" w:firstLineChars="191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委托期限：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天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，上述</w:t>
      </w:r>
      <w:r>
        <w:rPr>
          <w:rFonts w:hint="eastAsia" w:ascii="仿宋_GB2312" w:hAnsi="仿宋_GB2312" w:eastAsia="仿宋_GB2312" w:cs="仿宋_GB2312"/>
          <w:sz w:val="30"/>
          <w:szCs w:val="30"/>
        </w:rPr>
        <w:t>被委托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代理</w:t>
      </w:r>
      <w:r>
        <w:rPr>
          <w:rFonts w:hint="eastAsia" w:ascii="仿宋_GB2312" w:hAnsi="仿宋_GB2312" w:eastAsia="仿宋_GB2312" w:cs="仿宋_GB2312"/>
          <w:sz w:val="30"/>
          <w:szCs w:val="30"/>
        </w:rPr>
        <w:t>人无转委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托</w:t>
      </w:r>
      <w:r>
        <w:rPr>
          <w:rFonts w:hint="eastAsia" w:ascii="仿宋_GB2312" w:hAnsi="仿宋_GB2312" w:eastAsia="仿宋_GB2312" w:cs="仿宋_GB2312"/>
          <w:sz w:val="30"/>
          <w:szCs w:val="30"/>
        </w:rPr>
        <w:t>权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auto"/>
        <w:ind w:left="-359" w:leftChars="-171" w:right="-202" w:rightChars="-96" w:firstLine="573" w:firstLineChars="191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特此委托</w:t>
      </w:r>
    </w:p>
    <w:p>
      <w:pPr>
        <w:snapToGrid w:val="0"/>
        <w:spacing w:line="500" w:lineRule="exact"/>
        <w:contextualSpacing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</w:p>
    <w:p>
      <w:pPr>
        <w:snapToGrid w:val="0"/>
        <w:spacing w:line="500" w:lineRule="exact"/>
        <w:ind w:firstLine="600" w:firstLineChars="200"/>
        <w:contextualSpacing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法定代表人签字：</w:t>
      </w:r>
    </w:p>
    <w:p>
      <w:pPr>
        <w:snapToGrid w:val="0"/>
        <w:spacing w:line="500" w:lineRule="exact"/>
        <w:ind w:firstLine="450" w:firstLineChars="150"/>
        <w:contextualSpacing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</w:p>
    <w:p>
      <w:pPr>
        <w:snapToGrid w:val="0"/>
        <w:spacing w:line="500" w:lineRule="exact"/>
        <w:ind w:firstLine="600" w:firstLineChars="200"/>
        <w:contextualSpacing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被委托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代理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人签字：</w:t>
      </w:r>
    </w:p>
    <w:p>
      <w:pPr>
        <w:snapToGrid w:val="0"/>
        <w:spacing w:line="500" w:lineRule="exact"/>
        <w:ind w:firstLine="5550" w:firstLineChars="1850"/>
        <w:contextualSpacing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napToGrid w:val="0"/>
        <w:spacing w:line="500" w:lineRule="exact"/>
        <w:ind w:firstLine="600" w:firstLineChars="200"/>
        <w:contextualSpacing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被委托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代理</w:t>
      </w:r>
      <w:r>
        <w:rPr>
          <w:rFonts w:hint="eastAsia" w:ascii="仿宋_GB2312" w:hAnsi="仿宋_GB2312" w:eastAsia="仿宋_GB2312" w:cs="仿宋_GB2312"/>
          <w:sz w:val="30"/>
          <w:szCs w:val="30"/>
        </w:rPr>
        <w:t>人手机号：</w:t>
      </w:r>
    </w:p>
    <w:p>
      <w:pPr>
        <w:tabs>
          <w:tab w:val="left" w:pos="1056"/>
        </w:tabs>
        <w:snapToGrid w:val="0"/>
        <w:spacing w:line="500" w:lineRule="exact"/>
        <w:contextualSpacing/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  <w:lang w:eastAsia="zh-CN"/>
        </w:rPr>
      </w:pPr>
    </w:p>
    <w:p>
      <w:pPr>
        <w:tabs>
          <w:tab w:val="left" w:pos="1056"/>
        </w:tabs>
        <w:snapToGrid w:val="0"/>
        <w:spacing w:line="500" w:lineRule="exact"/>
        <w:ind w:firstLine="4800" w:firstLineChars="1600"/>
        <w:contextualSpacing/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eastAsia="zh-CN"/>
        </w:rPr>
        <w:t>投标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</w:rPr>
        <w:t>人（盖章）</w:t>
      </w:r>
    </w:p>
    <w:p>
      <w:pPr>
        <w:pStyle w:val="6"/>
        <w:tabs>
          <w:tab w:val="left" w:pos="2556"/>
          <w:tab w:val="left" w:pos="2571"/>
          <w:tab w:val="left" w:pos="2601"/>
        </w:tabs>
        <w:snapToGrid w:val="0"/>
        <w:spacing w:line="500" w:lineRule="exact"/>
        <w:ind w:firstLine="4200" w:firstLineChars="1400"/>
        <w:contextualSpacing/>
        <w:rPr>
          <w:rFonts w:hint="eastAsia" w:ascii="仿宋_GB2312" w:hAnsi="仿宋_GB2312" w:eastAsia="仿宋_GB2312" w:cs="仿宋_GB2312"/>
          <w:bCs/>
          <w:sz w:val="30"/>
          <w:szCs w:val="30"/>
          <w:u w:val="none"/>
        </w:rPr>
      </w:pPr>
    </w:p>
    <w:p>
      <w:pPr>
        <w:pStyle w:val="6"/>
        <w:tabs>
          <w:tab w:val="left" w:pos="2556"/>
          <w:tab w:val="left" w:pos="2571"/>
          <w:tab w:val="left" w:pos="2601"/>
        </w:tabs>
        <w:snapToGrid w:val="0"/>
        <w:spacing w:line="500" w:lineRule="exact"/>
        <w:ind w:firstLine="4200" w:firstLineChars="1400"/>
        <w:contextualSpacing/>
        <w:rPr>
          <w:rFonts w:hint="eastAsia"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  <w:u w:val="none"/>
        </w:rPr>
        <w:t>20</w:t>
      </w:r>
      <w:r>
        <w:rPr>
          <w:rFonts w:hint="eastAsia" w:ascii="仿宋_GB2312" w:hAnsi="仿宋_GB2312" w:eastAsia="仿宋_GB2312" w:cs="仿宋_GB2312"/>
          <w:bCs/>
          <w:sz w:val="30"/>
          <w:szCs w:val="30"/>
          <w:u w:val="none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bCs/>
          <w:sz w:val="30"/>
          <w:szCs w:val="30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0"/>
          <w:szCs w:val="30"/>
          <w:u w:val="none"/>
        </w:rPr>
        <w:t>09</w:t>
      </w:r>
      <w:r>
        <w:rPr>
          <w:rFonts w:hint="eastAsia" w:ascii="仿宋_GB2312" w:hAnsi="仿宋_GB2312" w:eastAsia="仿宋_GB2312" w:cs="仿宋_GB2312"/>
          <w:bCs/>
          <w:sz w:val="30"/>
          <w:szCs w:val="30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bCs/>
          <w:sz w:val="30"/>
          <w:szCs w:val="30"/>
          <w:u w:val="none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日</w:t>
      </w:r>
      <w:r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  <w:t xml:space="preserve"> </w:t>
      </w:r>
    </w:p>
    <w:p>
      <w:pPr>
        <w:pStyle w:val="4"/>
        <w:snapToGrid w:val="0"/>
        <w:spacing w:line="500" w:lineRule="exact"/>
        <w:ind w:firstLine="420"/>
        <w:contextualSpacing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注：提供被委托人的身份证正反复印件加盖公章</w:t>
      </w:r>
    </w:p>
    <w:p>
      <w:pPr>
        <w:ind w:left="-359" w:leftChars="-171" w:right="-202" w:rightChars="-96" w:firstLine="573" w:firstLineChars="191"/>
        <w:jc w:val="center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ind w:right="-202" w:rightChars="-96"/>
        <w:jc w:val="center"/>
        <w:rPr>
          <w:rFonts w:hint="eastAsia"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  <w:lang w:eastAsia="zh-CN"/>
        </w:rPr>
        <w:t>三、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投标报价表</w:t>
      </w:r>
    </w:p>
    <w:tbl>
      <w:tblPr>
        <w:tblStyle w:val="9"/>
        <w:tblpPr w:leftFromText="180" w:rightFromText="180" w:vertAnchor="text" w:horzAnchor="page" w:tblpX="1883" w:tblpY="81"/>
        <w:tblOverlap w:val="never"/>
        <w:tblW w:w="5227" w:type="pct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5"/>
        <w:gridCol w:w="2176"/>
        <w:gridCol w:w="1583"/>
        <w:gridCol w:w="1474"/>
        <w:gridCol w:w="275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6" w:hRule="atLeast"/>
          <w:jc w:val="center"/>
        </w:trPr>
        <w:tc>
          <w:tcPr>
            <w:tcW w:w="416" w:type="pct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right="114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序号</w:t>
            </w:r>
          </w:p>
        </w:tc>
        <w:tc>
          <w:tcPr>
            <w:tcW w:w="1248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right="114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项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目</w:t>
            </w:r>
          </w:p>
        </w:tc>
        <w:tc>
          <w:tcPr>
            <w:tcW w:w="908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tabs>
                <w:tab w:val="left" w:pos="654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数量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单位</w:t>
            </w:r>
          </w:p>
        </w:tc>
        <w:tc>
          <w:tcPr>
            <w:tcW w:w="845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 w:line="300" w:lineRule="exact"/>
              <w:ind w:right="458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报价（元）</w:t>
            </w: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right="46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80" w:type="pct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tabs>
                <w:tab w:val="left" w:pos="454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备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jc w:val="center"/>
        </w:trPr>
        <w:tc>
          <w:tcPr>
            <w:tcW w:w="416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7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1" w:line="300" w:lineRule="exact"/>
              <w:ind w:left="16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sz w:val="30"/>
                <w:szCs w:val="30"/>
              </w:rPr>
              <w:t>1</w:t>
            </w:r>
          </w:p>
        </w:tc>
        <w:tc>
          <w:tcPr>
            <w:tcW w:w="1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9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水平衡现场测试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1项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7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1" w:line="300" w:lineRule="exact"/>
              <w:ind w:left="485" w:right="457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符合国标要求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  <w:jc w:val="center"/>
        </w:trPr>
        <w:tc>
          <w:tcPr>
            <w:tcW w:w="416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7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16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sz w:val="30"/>
                <w:szCs w:val="30"/>
              </w:rPr>
              <w:t>2</w:t>
            </w:r>
          </w:p>
        </w:tc>
        <w:tc>
          <w:tcPr>
            <w:tcW w:w="1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1"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9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创建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资料整编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5套（含电子版一套）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7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485" w:right="457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1"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按创建标准要求编制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416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8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16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sz w:val="30"/>
                <w:szCs w:val="30"/>
              </w:rPr>
              <w:t>3</w:t>
            </w:r>
          </w:p>
        </w:tc>
        <w:tc>
          <w:tcPr>
            <w:tcW w:w="1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9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雨水收集利用装置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1套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8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485" w:right="457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2" w:line="300" w:lineRule="exact"/>
              <w:ind w:right="254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符合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创建标准要求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  <w:jc w:val="center"/>
        </w:trPr>
        <w:tc>
          <w:tcPr>
            <w:tcW w:w="416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7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1" w:line="300" w:lineRule="exact"/>
              <w:ind w:left="16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sz w:val="30"/>
                <w:szCs w:val="30"/>
              </w:rPr>
              <w:t>4</w:t>
            </w:r>
          </w:p>
        </w:tc>
        <w:tc>
          <w:tcPr>
            <w:tcW w:w="1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9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纯净水尾水收集利用装置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1套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7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1" w:line="300" w:lineRule="exact"/>
              <w:ind w:left="485" w:right="457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符合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创建标准要求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416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1" w:line="300" w:lineRule="exact"/>
              <w:ind w:left="16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9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1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宣传材料制作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100份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1" w:line="300" w:lineRule="exact"/>
              <w:ind w:left="485" w:right="457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符合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创建标准要求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  <w:jc w:val="center"/>
        </w:trPr>
        <w:tc>
          <w:tcPr>
            <w:tcW w:w="416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1" w:line="300" w:lineRule="exact"/>
              <w:ind w:left="16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9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sz w:val="30"/>
                <w:szCs w:val="30"/>
                <w:lang w:val="en-US" w:eastAsia="zh-CN"/>
              </w:rPr>
              <w:t>6</w:t>
            </w:r>
          </w:p>
        </w:tc>
        <w:tc>
          <w:tcPr>
            <w:tcW w:w="1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宣传标贴制作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200张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1" w:line="300" w:lineRule="exact"/>
              <w:ind w:left="485" w:right="457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符合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创建标准要求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416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7</w:t>
            </w:r>
          </w:p>
        </w:tc>
        <w:tc>
          <w:tcPr>
            <w:tcW w:w="1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159"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税率、税金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159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%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173" w:line="300" w:lineRule="exact"/>
              <w:ind w:left="485" w:right="457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国家税收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要求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416" w:type="pct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8</w:t>
            </w:r>
          </w:p>
        </w:tc>
        <w:tc>
          <w:tcPr>
            <w:tcW w:w="1248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159" w:line="300" w:lineRule="exact"/>
              <w:ind w:left="116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合计</w:t>
            </w:r>
          </w:p>
        </w:tc>
        <w:tc>
          <w:tcPr>
            <w:tcW w:w="908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159" w:line="300" w:lineRule="exact"/>
              <w:ind w:left="116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173" w:line="300" w:lineRule="exact"/>
              <w:ind w:left="485" w:right="457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80" w:type="pct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</w:tbl>
    <w:p>
      <w:pPr>
        <w:ind w:right="-202" w:rightChars="-96"/>
        <w:jc w:val="both"/>
        <w:rPr>
          <w:rFonts w:hint="eastAsia" w:ascii="仿宋_GB2312" w:hAnsi="仿宋_GB2312" w:eastAsia="仿宋_GB2312" w:cs="仿宋_GB2312"/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备注：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报价中</w:t>
      </w:r>
      <w:r>
        <w:rPr>
          <w:rFonts w:hint="eastAsia" w:ascii="仿宋_GB2312" w:hAnsi="仿宋_GB2312" w:eastAsia="仿宋_GB2312" w:cs="仿宋_GB2312"/>
          <w:sz w:val="30"/>
          <w:szCs w:val="30"/>
        </w:rPr>
        <w:t>包含全部的检验检测的机具</w:t>
      </w:r>
      <w:r>
        <w:rPr>
          <w:rFonts w:hint="eastAsia" w:ascii="仿宋_GB2312" w:hAnsi="仿宋_GB2312" w:eastAsia="仿宋_GB2312" w:cs="仿宋_GB2312"/>
          <w:spacing w:val="-6"/>
          <w:sz w:val="30"/>
          <w:szCs w:val="30"/>
        </w:rPr>
        <w:t>装备费、材料费</w:t>
      </w:r>
      <w:r>
        <w:rPr>
          <w:rFonts w:hint="eastAsia" w:ascii="仿宋_GB2312" w:hAnsi="仿宋_GB2312" w:eastAsia="仿宋_GB2312" w:cs="仿宋_GB2312"/>
          <w:sz w:val="30"/>
          <w:szCs w:val="30"/>
        </w:rPr>
        <w:t>及所派驻人员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的</w:t>
      </w:r>
      <w:r>
        <w:rPr>
          <w:rFonts w:hint="eastAsia" w:ascii="仿宋_GB2312" w:hAnsi="仿宋_GB2312" w:eastAsia="仿宋_GB2312" w:cs="仿宋_GB2312"/>
          <w:spacing w:val="-6"/>
          <w:sz w:val="30"/>
          <w:szCs w:val="30"/>
        </w:rPr>
        <w:t>人工费</w:t>
      </w:r>
      <w:r>
        <w:rPr>
          <w:rFonts w:hint="eastAsia" w:ascii="仿宋_GB2312" w:hAnsi="仿宋_GB2312" w:eastAsia="仿宋_GB2312" w:cs="仿宋_GB2312"/>
          <w:spacing w:val="-6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6"/>
          <w:sz w:val="30"/>
          <w:szCs w:val="30"/>
        </w:rPr>
        <w:t>管理费、利</w:t>
      </w:r>
      <w:r>
        <w:rPr>
          <w:rFonts w:hint="eastAsia" w:ascii="仿宋_GB2312" w:hAnsi="仿宋_GB2312" w:eastAsia="仿宋_GB2312" w:cs="仿宋_GB2312"/>
          <w:sz w:val="30"/>
          <w:szCs w:val="30"/>
        </w:rPr>
        <w:t>润、税金等一切费用。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032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420" w:firstLineChars="114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投标人：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420" w:firstLineChars="114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法定代表人：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420" w:firstLineChars="114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被授权代表：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000" w:firstLineChars="10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日期：     年     月     日</w:t>
      </w:r>
    </w:p>
    <w:p>
      <w:pPr>
        <w:ind w:left="-359" w:leftChars="-171" w:right="-202" w:rightChars="-96" w:firstLine="575" w:firstLineChars="191"/>
        <w:jc w:val="center"/>
        <w:rPr>
          <w:rFonts w:hint="eastAsia" w:ascii="仿宋_GB2312" w:hAnsi="仿宋_GB2312" w:eastAsia="仿宋_GB2312" w:cs="仿宋_GB2312"/>
          <w:b/>
          <w:sz w:val="30"/>
          <w:szCs w:val="30"/>
          <w:lang w:eastAsia="zh-CN"/>
        </w:rPr>
      </w:pPr>
    </w:p>
    <w:p>
      <w:pPr>
        <w:ind w:left="-359" w:leftChars="-171" w:right="-202" w:rightChars="-96" w:firstLine="575" w:firstLineChars="191"/>
        <w:jc w:val="center"/>
        <w:rPr>
          <w:rFonts w:hint="eastAsia" w:ascii="仿宋_GB2312" w:hAnsi="仿宋_GB2312" w:eastAsia="仿宋_GB2312" w:cs="仿宋_GB2312"/>
          <w:b/>
          <w:sz w:val="30"/>
          <w:szCs w:val="30"/>
          <w:lang w:eastAsia="zh-CN"/>
        </w:rPr>
      </w:pPr>
    </w:p>
    <w:p>
      <w:pPr>
        <w:ind w:left="-359" w:leftChars="-171" w:right="-202" w:rightChars="-96" w:firstLine="575" w:firstLineChars="191"/>
        <w:jc w:val="center"/>
        <w:rPr>
          <w:rFonts w:hint="eastAsia" w:ascii="仿宋_GB2312" w:hAnsi="仿宋_GB2312" w:eastAsia="仿宋_GB2312" w:cs="仿宋_GB2312"/>
          <w:b/>
          <w:sz w:val="30"/>
          <w:szCs w:val="30"/>
          <w:lang w:eastAsia="zh-CN"/>
        </w:rPr>
      </w:pPr>
    </w:p>
    <w:p>
      <w:pPr>
        <w:ind w:left="-359" w:leftChars="-171" w:right="-202" w:rightChars="-96" w:firstLine="575" w:firstLineChars="191"/>
        <w:jc w:val="center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  <w:lang w:eastAsia="zh-CN"/>
        </w:rPr>
        <w:t>四、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无重大违法记录声明</w:t>
      </w:r>
    </w:p>
    <w:p>
      <w:pPr>
        <w:tabs>
          <w:tab w:val="left" w:pos="6300"/>
        </w:tabs>
        <w:snapToGrid w:val="0"/>
        <w:spacing w:line="560" w:lineRule="exact"/>
        <w:rPr>
          <w:rFonts w:hint="eastAsia" w:ascii="仿宋_GB2312" w:hAnsi="仿宋_GB2312" w:eastAsia="仿宋_GB2312" w:cs="仿宋_GB2312"/>
          <w:sz w:val="30"/>
          <w:szCs w:val="30"/>
          <w:u w:val="single"/>
        </w:rPr>
      </w:pP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致：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>（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eastAsia="zh-CN"/>
        </w:rPr>
        <w:t>询价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>人名称）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（投标人）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郑重声明，我方参加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（项目名称）  </w:t>
      </w:r>
      <w:r>
        <w:rPr>
          <w:rFonts w:hint="eastAsia" w:ascii="仿宋_GB2312" w:hAnsi="仿宋_GB2312" w:eastAsia="仿宋_GB2312" w:cs="仿宋_GB2312"/>
          <w:sz w:val="30"/>
          <w:szCs w:val="30"/>
        </w:rPr>
        <w:t>采购活动前三年内无重大违法活动记录，符合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询价</w:t>
      </w:r>
      <w:r>
        <w:rPr>
          <w:rFonts w:hint="eastAsia" w:ascii="仿宋_GB2312" w:hAnsi="仿宋_GB2312" w:eastAsia="仿宋_GB2312" w:cs="仿宋_GB2312"/>
          <w:sz w:val="30"/>
          <w:szCs w:val="30"/>
        </w:rPr>
        <w:t>文件规定的投标人资格条件。我方对此声明负全部法律责任。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25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特此声明。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1032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1032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3420" w:firstLineChars="114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投标人：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3420" w:firstLineChars="114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法定代表人：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3420" w:firstLineChars="114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被授权代表：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3300" w:firstLineChars="11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日期：     年     月     日</w:t>
      </w:r>
    </w:p>
    <w:p>
      <w:pPr>
        <w:tabs>
          <w:tab w:val="left" w:pos="426"/>
        </w:tabs>
        <w:spacing w:line="520" w:lineRule="exact"/>
        <w:rPr>
          <w:rFonts w:hint="eastAsia" w:ascii="仿宋_GB2312" w:hAnsi="仿宋_GB2312" w:eastAsia="仿宋_GB2312" w:cs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0A6858"/>
    <w:multiLevelType w:val="singleLevel"/>
    <w:tmpl w:val="070A685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2025E1"/>
    <w:rsid w:val="00007B6A"/>
    <w:rsid w:val="00022FA7"/>
    <w:rsid w:val="00080CCC"/>
    <w:rsid w:val="00091FD4"/>
    <w:rsid w:val="000A07CE"/>
    <w:rsid w:val="000D1062"/>
    <w:rsid w:val="00132742"/>
    <w:rsid w:val="001E676F"/>
    <w:rsid w:val="001F30AB"/>
    <w:rsid w:val="001F756F"/>
    <w:rsid w:val="00274537"/>
    <w:rsid w:val="0036546D"/>
    <w:rsid w:val="0042328C"/>
    <w:rsid w:val="00796F37"/>
    <w:rsid w:val="007D5801"/>
    <w:rsid w:val="00905EA6"/>
    <w:rsid w:val="0091421D"/>
    <w:rsid w:val="009764C7"/>
    <w:rsid w:val="00977EA9"/>
    <w:rsid w:val="009E14F4"/>
    <w:rsid w:val="00A42EB3"/>
    <w:rsid w:val="00A86B0F"/>
    <w:rsid w:val="00B42ADB"/>
    <w:rsid w:val="00E75F23"/>
    <w:rsid w:val="00EF2932"/>
    <w:rsid w:val="00F60A4D"/>
    <w:rsid w:val="00FE3D03"/>
    <w:rsid w:val="045B4CC3"/>
    <w:rsid w:val="06002969"/>
    <w:rsid w:val="0B94370C"/>
    <w:rsid w:val="0D2025E1"/>
    <w:rsid w:val="10D50950"/>
    <w:rsid w:val="11D8369B"/>
    <w:rsid w:val="12C074FC"/>
    <w:rsid w:val="160177BC"/>
    <w:rsid w:val="199334B4"/>
    <w:rsid w:val="19F108BB"/>
    <w:rsid w:val="1B25248C"/>
    <w:rsid w:val="1EE61B61"/>
    <w:rsid w:val="261D4A65"/>
    <w:rsid w:val="29E1178C"/>
    <w:rsid w:val="2F3368E5"/>
    <w:rsid w:val="35DD5CEA"/>
    <w:rsid w:val="3E7F7797"/>
    <w:rsid w:val="48251B5C"/>
    <w:rsid w:val="49324D66"/>
    <w:rsid w:val="4B726593"/>
    <w:rsid w:val="4BE13F23"/>
    <w:rsid w:val="4D993A95"/>
    <w:rsid w:val="4EFB2610"/>
    <w:rsid w:val="5A3840A1"/>
    <w:rsid w:val="5D4F4EA0"/>
    <w:rsid w:val="5DFB0595"/>
    <w:rsid w:val="5F9A5FE7"/>
    <w:rsid w:val="609969B1"/>
    <w:rsid w:val="620F19F7"/>
    <w:rsid w:val="659575B6"/>
    <w:rsid w:val="736C4D87"/>
    <w:rsid w:val="7744472E"/>
    <w:rsid w:val="78822748"/>
    <w:rsid w:val="7E24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99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tabs>
        <w:tab w:val="left" w:pos="2020"/>
        <w:tab w:val="center" w:pos="4535"/>
      </w:tabs>
      <w:spacing w:line="500" w:lineRule="exact"/>
      <w:outlineLvl w:val="0"/>
    </w:pPr>
    <w:rPr>
      <w:rFonts w:ascii="华文彩云" w:hAnsi="宋体" w:eastAsia="华文彩云"/>
      <w:bCs/>
      <w:color w:val="000000"/>
      <w:sz w:val="28"/>
    </w:rPr>
  </w:style>
  <w:style w:type="paragraph" w:styleId="3">
    <w:name w:val="Body Text Indent"/>
    <w:basedOn w:val="1"/>
    <w:link w:val="13"/>
    <w:qFormat/>
    <w:uiPriority w:val="99"/>
    <w:pPr>
      <w:spacing w:after="120"/>
      <w:ind w:left="420"/>
    </w:pPr>
    <w:rPr>
      <w:rFonts w:eastAsia="仿宋_GB2312"/>
      <w:sz w:val="30"/>
      <w:szCs w:val="20"/>
    </w:rPr>
  </w:style>
  <w:style w:type="paragraph" w:styleId="4">
    <w:name w:val="Plain Text"/>
    <w:basedOn w:val="1"/>
    <w:qFormat/>
    <w:uiPriority w:val="0"/>
    <w:rPr>
      <w:rFonts w:ascii="宋体" w:hAnsi="Courier New" w:eastAsia="宋体" w:cs="Times New Roman"/>
      <w:szCs w:val="20"/>
    </w:rPr>
  </w:style>
  <w:style w:type="paragraph" w:styleId="5">
    <w:name w:val="Date"/>
    <w:basedOn w:val="1"/>
    <w:next w:val="1"/>
    <w:link w:val="11"/>
    <w:qFormat/>
    <w:uiPriority w:val="99"/>
    <w:pPr>
      <w:ind w:left="100" w:leftChars="2500"/>
    </w:pPr>
  </w:style>
  <w:style w:type="paragraph" w:styleId="6">
    <w:name w:val="Body Text Indent 2"/>
    <w:basedOn w:val="1"/>
    <w:semiHidden/>
    <w:unhideWhenUsed/>
    <w:qFormat/>
    <w:uiPriority w:val="99"/>
    <w:pPr>
      <w:spacing w:after="120" w:line="480" w:lineRule="auto"/>
      <w:ind w:left="420" w:leftChars="200"/>
    </w:pPr>
  </w:style>
  <w:style w:type="paragraph" w:styleId="7">
    <w:name w:val="Subtitle"/>
    <w:basedOn w:val="1"/>
    <w:next w:val="1"/>
    <w:link w:val="15"/>
    <w:qFormat/>
    <w:locked/>
    <w:uiPriority w:val="99"/>
    <w:pPr>
      <w:spacing w:line="400" w:lineRule="exact"/>
      <w:ind w:firstLine="200" w:firstLineChars="200"/>
      <w:jc w:val="left"/>
      <w:outlineLvl w:val="1"/>
    </w:pPr>
    <w:rPr>
      <w:rFonts w:ascii="Cambria" w:hAnsi="Cambria" w:eastAsia="黑体"/>
      <w:b/>
      <w:kern w:val="28"/>
      <w:sz w:val="32"/>
      <w:szCs w:val="20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1">
    <w:name w:val="Date Char"/>
    <w:basedOn w:val="10"/>
    <w:link w:val="5"/>
    <w:semiHidden/>
    <w:qFormat/>
    <w:locked/>
    <w:uiPriority w:val="99"/>
    <w:rPr>
      <w:rFonts w:cs="Times New Roman"/>
      <w:sz w:val="24"/>
      <w:szCs w:val="24"/>
    </w:rPr>
  </w:style>
  <w:style w:type="paragraph" w:customStyle="1" w:styleId="12">
    <w:name w:val="正"/>
    <w:basedOn w:val="1"/>
    <w:qFormat/>
    <w:uiPriority w:val="99"/>
    <w:pPr>
      <w:spacing w:line="360" w:lineRule="auto"/>
      <w:ind w:left="360" w:hanging="360" w:hangingChars="150"/>
    </w:pPr>
    <w:rPr>
      <w:sz w:val="24"/>
      <w:szCs w:val="20"/>
    </w:rPr>
  </w:style>
  <w:style w:type="character" w:customStyle="1" w:styleId="13">
    <w:name w:val="Body Text Indent Char"/>
    <w:basedOn w:val="10"/>
    <w:link w:val="3"/>
    <w:semiHidden/>
    <w:qFormat/>
    <w:locked/>
    <w:uiPriority w:val="99"/>
    <w:rPr>
      <w:rFonts w:cs="Times New Roman"/>
      <w:sz w:val="24"/>
      <w:szCs w:val="24"/>
    </w:rPr>
  </w:style>
  <w:style w:type="character" w:customStyle="1" w:styleId="14">
    <w:name w:val="Subtitle Char1"/>
    <w:qFormat/>
    <w:locked/>
    <w:uiPriority w:val="99"/>
    <w:rPr>
      <w:rFonts w:ascii="Cambria" w:hAnsi="Cambria" w:eastAsia="黑体"/>
      <w:b/>
      <w:kern w:val="28"/>
      <w:sz w:val="32"/>
    </w:rPr>
  </w:style>
  <w:style w:type="character" w:customStyle="1" w:styleId="15">
    <w:name w:val="Subtitle Char"/>
    <w:basedOn w:val="10"/>
    <w:link w:val="7"/>
    <w:qFormat/>
    <w:locked/>
    <w:uiPriority w:val="9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6">
    <w:name w:val="正文缩进2格"/>
    <w:basedOn w:val="1"/>
    <w:qFormat/>
    <w:uiPriority w:val="0"/>
    <w:pPr>
      <w:spacing w:line="600" w:lineRule="exact"/>
      <w:ind w:firstLine="639" w:firstLineChars="206"/>
    </w:pPr>
    <w:rPr>
      <w:rFonts w:ascii="仿宋_GB2312" w:hAnsi="宋体" w:eastAsia="仿宋_GB2312"/>
      <w:kern w:val="0"/>
      <w:sz w:val="31"/>
      <w:szCs w:val="28"/>
    </w:rPr>
  </w:style>
  <w:style w:type="paragraph" w:customStyle="1" w:styleId="17">
    <w:name w:val="Table Paragraph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456</Words>
  <Characters>2603</Characters>
  <Lines>0</Lines>
  <Paragraphs>0</Paragraphs>
  <TotalTime>65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2018-03-22T08:42:00Z</dcterms:created>
  <dc:creator>Administrator</dc:creator>
  <cp:lastModifiedBy>秋天的麦子</cp:lastModifiedBy>
  <cp:lastPrinted>2021-09-03T08:33:00Z</cp:lastPrinted>
  <dcterms:modified xsi:type="dcterms:W3CDTF">2021-09-03T09:43:05Z</dcterms:modified>
  <dc:title>招标文件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DBE1BF0732FE4474A4CCB6EF43720A9F</vt:lpwstr>
  </property>
</Properties>
</file>