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hint="eastAsia" w:ascii="宋体" w:hAnsi="宋体" w:eastAsia="宋体" w:cs="宋体"/>
          <w:b/>
          <w:color w:val="auto"/>
          <w:sz w:val="48"/>
          <w:szCs w:val="48"/>
        </w:rPr>
      </w:pPr>
    </w:p>
    <w:p>
      <w:pPr>
        <w:spacing w:beforeLines="50" w:afterLines="50" w:line="360" w:lineRule="auto"/>
        <w:jc w:val="center"/>
        <w:rPr>
          <w:rFonts w:hint="eastAsia" w:ascii="宋体" w:hAnsi="宋体" w:eastAsia="宋体" w:cs="宋体"/>
          <w:b/>
          <w:color w:val="auto"/>
          <w:sz w:val="48"/>
          <w:szCs w:val="48"/>
          <w:lang w:eastAsia="zh-CN"/>
        </w:rPr>
      </w:pPr>
      <w:r>
        <w:rPr>
          <w:rFonts w:hint="eastAsia" w:ascii="宋体" w:hAnsi="宋体" w:eastAsia="宋体" w:cs="宋体"/>
          <w:b/>
          <w:color w:val="auto"/>
          <w:sz w:val="48"/>
          <w:szCs w:val="48"/>
        </w:rPr>
        <w:t>南通日报社</w:t>
      </w:r>
      <w:r>
        <w:rPr>
          <w:rFonts w:hint="eastAsia" w:ascii="宋体" w:hAnsi="宋体" w:cs="宋体"/>
          <w:b/>
          <w:color w:val="auto"/>
          <w:sz w:val="48"/>
          <w:szCs w:val="48"/>
          <w:lang w:eastAsia="zh-CN"/>
        </w:rPr>
        <w:t>（</w:t>
      </w:r>
      <w:r>
        <w:rPr>
          <w:rFonts w:hint="eastAsia" w:ascii="宋体" w:hAnsi="宋体" w:cs="宋体"/>
          <w:b/>
          <w:color w:val="auto"/>
          <w:sz w:val="48"/>
          <w:szCs w:val="48"/>
          <w:lang w:val="en-US" w:eastAsia="zh-CN"/>
        </w:rPr>
        <w:t>集团</w:t>
      </w:r>
      <w:r>
        <w:rPr>
          <w:rFonts w:hint="eastAsia" w:ascii="宋体" w:hAnsi="宋体" w:cs="宋体"/>
          <w:b/>
          <w:color w:val="auto"/>
          <w:sz w:val="48"/>
          <w:szCs w:val="48"/>
          <w:lang w:eastAsia="zh-CN"/>
        </w:rPr>
        <w:t>）</w:t>
      </w:r>
    </w:p>
    <w:p>
      <w:pPr>
        <w:spacing w:beforeLines="50" w:afterLines="50" w:line="36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安全设备维保服务项目</w:t>
      </w:r>
    </w:p>
    <w:p>
      <w:pPr>
        <w:spacing w:line="300" w:lineRule="auto"/>
        <w:jc w:val="center"/>
        <w:rPr>
          <w:rFonts w:hint="eastAsia" w:ascii="宋体" w:hAnsi="宋体" w:eastAsia="宋体" w:cs="宋体"/>
          <w:bCs/>
          <w:color w:val="auto"/>
          <w:sz w:val="48"/>
          <w:szCs w:val="48"/>
        </w:rPr>
      </w:pPr>
    </w:p>
    <w:p>
      <w:pPr>
        <w:autoSpaceDE w:val="0"/>
        <w:autoSpaceDN w:val="0"/>
        <w:adjustRightInd w:val="0"/>
        <w:spacing w:beforeLines="100" w:afterLines="100" w:line="360" w:lineRule="auto"/>
        <w:jc w:val="center"/>
        <w:rPr>
          <w:rFonts w:hint="eastAsia" w:ascii="宋体" w:hAnsi="宋体" w:eastAsia="宋体" w:cs="宋体"/>
          <w:b/>
          <w:bCs/>
          <w:color w:val="auto"/>
          <w:sz w:val="84"/>
          <w:szCs w:val="84"/>
          <w:lang w:val="zh-CN"/>
        </w:rPr>
      </w:pPr>
      <w:r>
        <w:rPr>
          <w:rFonts w:hint="eastAsia" w:ascii="宋体" w:hAnsi="宋体" w:eastAsia="宋体" w:cs="宋体"/>
          <w:b/>
          <w:bCs/>
          <w:color w:val="auto"/>
          <w:sz w:val="84"/>
          <w:szCs w:val="84"/>
          <w:lang w:val="zh-CN"/>
        </w:rPr>
        <w:t>询</w:t>
      </w:r>
    </w:p>
    <w:p>
      <w:pPr>
        <w:autoSpaceDE w:val="0"/>
        <w:autoSpaceDN w:val="0"/>
        <w:adjustRightInd w:val="0"/>
        <w:spacing w:beforeLines="100" w:afterLines="100" w:line="360" w:lineRule="auto"/>
        <w:jc w:val="center"/>
        <w:rPr>
          <w:rFonts w:hint="eastAsia" w:ascii="宋体" w:hAnsi="宋体" w:eastAsia="宋体" w:cs="宋体"/>
          <w:b/>
          <w:bCs/>
          <w:color w:val="auto"/>
          <w:sz w:val="84"/>
          <w:szCs w:val="84"/>
          <w:lang w:val="zh-CN"/>
        </w:rPr>
      </w:pPr>
      <w:r>
        <w:rPr>
          <w:rFonts w:hint="eastAsia" w:ascii="宋体" w:hAnsi="宋体" w:eastAsia="宋体" w:cs="宋体"/>
          <w:b/>
          <w:bCs/>
          <w:color w:val="auto"/>
          <w:sz w:val="84"/>
          <w:szCs w:val="84"/>
          <w:lang w:val="zh-CN"/>
        </w:rPr>
        <w:t>价</w:t>
      </w:r>
    </w:p>
    <w:p>
      <w:pPr>
        <w:autoSpaceDE w:val="0"/>
        <w:autoSpaceDN w:val="0"/>
        <w:adjustRightInd w:val="0"/>
        <w:spacing w:beforeLines="100" w:afterLines="100" w:line="360" w:lineRule="auto"/>
        <w:jc w:val="center"/>
        <w:rPr>
          <w:rFonts w:hint="eastAsia" w:ascii="宋体" w:hAnsi="宋体" w:eastAsia="宋体" w:cs="宋体"/>
          <w:b/>
          <w:bCs/>
          <w:color w:val="auto"/>
          <w:sz w:val="84"/>
          <w:szCs w:val="84"/>
          <w:lang w:val="zh-CN"/>
        </w:rPr>
      </w:pPr>
      <w:r>
        <w:rPr>
          <w:rFonts w:hint="eastAsia" w:ascii="宋体" w:hAnsi="宋体" w:eastAsia="宋体" w:cs="宋体"/>
          <w:b/>
          <w:bCs/>
          <w:color w:val="auto"/>
          <w:sz w:val="84"/>
          <w:szCs w:val="84"/>
          <w:lang w:val="zh-CN"/>
        </w:rPr>
        <w:t>文</w:t>
      </w:r>
    </w:p>
    <w:p>
      <w:pPr>
        <w:autoSpaceDE w:val="0"/>
        <w:autoSpaceDN w:val="0"/>
        <w:adjustRightInd w:val="0"/>
        <w:spacing w:beforeLines="100" w:afterLines="100" w:line="360" w:lineRule="auto"/>
        <w:jc w:val="center"/>
        <w:rPr>
          <w:rFonts w:hint="eastAsia" w:ascii="宋体" w:hAnsi="宋体" w:eastAsia="宋体" w:cs="宋体"/>
          <w:b/>
          <w:bCs/>
          <w:color w:val="auto"/>
          <w:sz w:val="44"/>
          <w:szCs w:val="44"/>
          <w:lang w:val="zh-CN"/>
        </w:rPr>
      </w:pPr>
      <w:r>
        <w:rPr>
          <w:rFonts w:hint="eastAsia" w:ascii="宋体" w:hAnsi="宋体" w:eastAsia="宋体" w:cs="宋体"/>
          <w:b/>
          <w:bCs/>
          <w:color w:val="auto"/>
          <w:sz w:val="84"/>
          <w:szCs w:val="84"/>
          <w:lang w:val="zh-CN"/>
        </w:rPr>
        <w:t>件</w:t>
      </w:r>
    </w:p>
    <w:p>
      <w:pPr>
        <w:pStyle w:val="46"/>
        <w:rPr>
          <w:rFonts w:hint="eastAsia" w:ascii="宋体" w:hAnsi="宋体" w:eastAsia="宋体" w:cs="宋体"/>
          <w:color w:val="auto"/>
          <w:sz w:val="24"/>
          <w:szCs w:val="24"/>
          <w:lang w:val="zh-CN"/>
        </w:rPr>
      </w:pPr>
    </w:p>
    <w:p>
      <w:pPr>
        <w:pStyle w:val="46"/>
        <w:rPr>
          <w:rFonts w:hint="eastAsia" w:ascii="宋体" w:hAnsi="宋体" w:eastAsia="宋体" w:cs="宋体"/>
          <w:color w:val="auto"/>
          <w:sz w:val="24"/>
          <w:szCs w:val="24"/>
          <w:lang w:val="zh-CN"/>
        </w:rPr>
      </w:pPr>
    </w:p>
    <w:p>
      <w:pPr>
        <w:pStyle w:val="46"/>
        <w:rPr>
          <w:rFonts w:hint="eastAsia" w:ascii="宋体" w:hAnsi="宋体" w:eastAsia="宋体" w:cs="宋体"/>
          <w:color w:val="auto"/>
          <w:sz w:val="24"/>
          <w:szCs w:val="24"/>
          <w:lang w:val="zh-CN"/>
        </w:rPr>
      </w:pPr>
    </w:p>
    <w:p>
      <w:pPr>
        <w:pStyle w:val="46"/>
        <w:rPr>
          <w:rFonts w:hint="eastAsia" w:ascii="宋体" w:hAnsi="宋体" w:eastAsia="宋体" w:cs="宋体"/>
          <w:color w:val="auto"/>
          <w:sz w:val="24"/>
          <w:szCs w:val="24"/>
          <w:lang w:val="zh-CN"/>
        </w:rPr>
      </w:pPr>
    </w:p>
    <w:p>
      <w:pPr>
        <w:pStyle w:val="46"/>
        <w:rPr>
          <w:rFonts w:hint="eastAsia" w:ascii="宋体" w:hAnsi="宋体" w:eastAsia="宋体" w:cs="宋体"/>
          <w:color w:val="auto"/>
          <w:sz w:val="24"/>
          <w:szCs w:val="24"/>
          <w:lang w:val="zh-CN"/>
        </w:rPr>
      </w:pPr>
    </w:p>
    <w:p>
      <w:pPr>
        <w:spacing w:line="300" w:lineRule="auto"/>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南通日报社</w:t>
      </w:r>
      <w:r>
        <w:rPr>
          <w:rFonts w:hint="eastAsia" w:ascii="宋体" w:hAnsi="宋体" w:cs="宋体"/>
          <w:b/>
          <w:color w:val="auto"/>
          <w:sz w:val="24"/>
          <w:szCs w:val="24"/>
          <w:lang w:val="en-US" w:eastAsia="zh-CN"/>
        </w:rPr>
        <w:t>（集团）</w:t>
      </w:r>
    </w:p>
    <w:p>
      <w:pPr>
        <w:spacing w:line="30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二〇二三年</w:t>
      </w:r>
      <w:r>
        <w:rPr>
          <w:rFonts w:hint="eastAsia" w:ascii="宋体" w:hAnsi="宋体" w:eastAsia="宋体" w:cs="宋体"/>
          <w:b/>
          <w:color w:val="auto"/>
          <w:sz w:val="24"/>
          <w:szCs w:val="24"/>
          <w:lang w:val="en-US" w:eastAsia="zh-CN"/>
        </w:rPr>
        <w:t>8</w:t>
      </w:r>
      <w:r>
        <w:rPr>
          <w:rFonts w:hint="eastAsia" w:ascii="宋体" w:hAnsi="宋体" w:eastAsia="宋体" w:cs="宋体"/>
          <w:b/>
          <w:color w:val="auto"/>
          <w:sz w:val="24"/>
          <w:szCs w:val="24"/>
        </w:rPr>
        <w:t>月</w:t>
      </w:r>
      <w:r>
        <w:rPr>
          <w:rFonts w:hint="eastAsia" w:ascii="宋体" w:hAnsi="宋体" w:eastAsia="宋体" w:cs="宋体"/>
          <w:b/>
          <w:color w:val="auto"/>
          <w:sz w:val="24"/>
          <w:szCs w:val="24"/>
          <w:lang w:val="en-US" w:eastAsia="zh-CN"/>
        </w:rPr>
        <w:t>22</w:t>
      </w:r>
      <w:r>
        <w:rPr>
          <w:rFonts w:hint="eastAsia" w:ascii="宋体" w:hAnsi="宋体" w:eastAsia="宋体" w:cs="宋体"/>
          <w:b/>
          <w:color w:val="auto"/>
          <w:sz w:val="24"/>
          <w:szCs w:val="24"/>
        </w:rPr>
        <w:t>日</w:t>
      </w:r>
    </w:p>
    <w:p>
      <w:pPr>
        <w:adjustRightInd w:val="0"/>
        <w:snapToGrid w:val="0"/>
        <w:spacing w:line="300" w:lineRule="auto"/>
        <w:ind w:left="-158" w:leftChars="-75"/>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pPr>
        <w:adjustRightInd w:val="0"/>
        <w:snapToGrid w:val="0"/>
        <w:spacing w:line="480" w:lineRule="auto"/>
        <w:ind w:left="-158" w:leftChars="-75" w:right="-601" w:rightChars="-286"/>
        <w:jc w:val="center"/>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目  录</w:t>
      </w:r>
    </w:p>
    <w:p>
      <w:pPr>
        <w:autoSpaceDE w:val="0"/>
        <w:autoSpaceDN w:val="0"/>
        <w:adjustRightInd w:val="0"/>
        <w:spacing w:line="1000" w:lineRule="exact"/>
        <w:ind w:firstLine="556"/>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第一部分  </w:t>
      </w:r>
      <w:r>
        <w:rPr>
          <w:rFonts w:hint="eastAsia" w:ascii="宋体" w:hAnsi="宋体" w:cs="宋体"/>
          <w:bCs/>
          <w:color w:val="auto"/>
          <w:sz w:val="24"/>
          <w:szCs w:val="24"/>
          <w:lang w:val="en-US" w:eastAsia="zh-CN"/>
        </w:rPr>
        <w:t>询价采购</w:t>
      </w:r>
      <w:r>
        <w:rPr>
          <w:rFonts w:hint="eastAsia" w:ascii="宋体" w:hAnsi="宋体" w:eastAsia="宋体" w:cs="宋体"/>
          <w:bCs/>
          <w:color w:val="auto"/>
          <w:sz w:val="24"/>
          <w:szCs w:val="24"/>
        </w:rPr>
        <w:t>公告</w:t>
      </w:r>
      <w:r>
        <w:rPr>
          <w:rFonts w:hint="eastAsia" w:ascii="宋体" w:hAnsi="宋体" w:cs="宋体"/>
          <w:bCs/>
          <w:color w:val="auto"/>
          <w:sz w:val="24"/>
          <w:szCs w:val="24"/>
          <w:lang w:val="en-US" w:eastAsia="zh-CN"/>
        </w:rPr>
        <w:t>·······················3</w:t>
      </w:r>
    </w:p>
    <w:p>
      <w:pPr>
        <w:autoSpaceDE w:val="0"/>
        <w:autoSpaceDN w:val="0"/>
        <w:adjustRightInd w:val="0"/>
        <w:spacing w:line="1000" w:lineRule="exact"/>
        <w:ind w:firstLine="556"/>
        <w:rPr>
          <w:rFonts w:hint="default" w:ascii="宋体" w:hAnsi="宋体" w:eastAsia="宋体" w:cs="宋体"/>
          <w:bCs/>
          <w:color w:val="auto"/>
          <w:sz w:val="24"/>
          <w:szCs w:val="24"/>
          <w:lang w:val="en-US"/>
        </w:rPr>
      </w:pPr>
      <w:r>
        <w:rPr>
          <w:rFonts w:hint="eastAsia" w:ascii="宋体" w:hAnsi="宋体" w:eastAsia="宋体" w:cs="宋体"/>
          <w:bCs/>
          <w:color w:val="auto"/>
          <w:sz w:val="24"/>
          <w:szCs w:val="24"/>
        </w:rPr>
        <w:t>第二部分  投标人须知</w:t>
      </w:r>
      <w:r>
        <w:rPr>
          <w:rFonts w:hint="eastAsia" w:ascii="宋体" w:hAnsi="宋体" w:cs="宋体"/>
          <w:bCs/>
          <w:color w:val="auto"/>
          <w:sz w:val="24"/>
          <w:szCs w:val="24"/>
          <w:lang w:val="en-US" w:eastAsia="zh-CN"/>
        </w:rPr>
        <w:t>······················5</w:t>
      </w:r>
    </w:p>
    <w:p>
      <w:pPr>
        <w:autoSpaceDE w:val="0"/>
        <w:autoSpaceDN w:val="0"/>
        <w:adjustRightInd w:val="0"/>
        <w:spacing w:line="1000" w:lineRule="exact"/>
        <w:ind w:firstLine="556"/>
        <w:rPr>
          <w:rFonts w:hint="default" w:ascii="宋体" w:hAnsi="宋体" w:eastAsia="宋体" w:cs="宋体"/>
          <w:bCs/>
          <w:color w:val="auto"/>
          <w:sz w:val="24"/>
          <w:szCs w:val="24"/>
          <w:lang w:val="en-US"/>
        </w:rPr>
      </w:pPr>
      <w:r>
        <w:rPr>
          <w:rFonts w:hint="eastAsia" w:ascii="宋体" w:hAnsi="宋体" w:eastAsia="宋体" w:cs="宋体"/>
          <w:bCs/>
          <w:color w:val="auto"/>
          <w:sz w:val="24"/>
          <w:szCs w:val="24"/>
        </w:rPr>
        <w:t>第三部分  项目需求</w:t>
      </w:r>
      <w:r>
        <w:rPr>
          <w:rFonts w:hint="eastAsia" w:ascii="宋体" w:hAnsi="宋体" w:cs="宋体"/>
          <w:bCs/>
          <w:color w:val="auto"/>
          <w:sz w:val="24"/>
          <w:szCs w:val="24"/>
          <w:lang w:val="en-US" w:eastAsia="zh-CN"/>
        </w:rPr>
        <w:t>·······················7</w:t>
      </w:r>
    </w:p>
    <w:p>
      <w:pPr>
        <w:autoSpaceDE w:val="0"/>
        <w:autoSpaceDN w:val="0"/>
        <w:adjustRightInd w:val="0"/>
        <w:spacing w:line="1000" w:lineRule="exact"/>
        <w:ind w:firstLine="556"/>
        <w:rPr>
          <w:rFonts w:hint="default" w:ascii="宋体" w:hAnsi="宋体" w:eastAsia="宋体" w:cs="宋体"/>
          <w:bCs/>
          <w:color w:val="auto"/>
          <w:sz w:val="24"/>
          <w:szCs w:val="24"/>
          <w:lang w:val="en-US"/>
        </w:rPr>
      </w:pPr>
      <w:r>
        <w:rPr>
          <w:rFonts w:hint="eastAsia" w:ascii="宋体" w:hAnsi="宋体" w:eastAsia="宋体" w:cs="宋体"/>
          <w:bCs/>
          <w:color w:val="auto"/>
          <w:sz w:val="24"/>
          <w:szCs w:val="24"/>
        </w:rPr>
        <w:t xml:space="preserve">第四部分  </w:t>
      </w:r>
      <w:r>
        <w:rPr>
          <w:rFonts w:hint="eastAsia" w:ascii="宋体" w:hAnsi="宋体" w:cs="宋体"/>
          <w:bCs/>
          <w:color w:val="auto"/>
          <w:sz w:val="24"/>
          <w:szCs w:val="24"/>
          <w:lang w:val="en-US" w:eastAsia="zh-CN"/>
        </w:rPr>
        <w:t>开标和评标······················9</w:t>
      </w:r>
    </w:p>
    <w:p>
      <w:pPr>
        <w:autoSpaceDE w:val="0"/>
        <w:autoSpaceDN w:val="0"/>
        <w:adjustRightInd w:val="0"/>
        <w:spacing w:line="1000" w:lineRule="exact"/>
        <w:ind w:firstLine="556"/>
        <w:rPr>
          <w:rFonts w:hint="default" w:ascii="宋体" w:hAnsi="宋体" w:eastAsia="宋体" w:cs="宋体"/>
          <w:bCs/>
          <w:color w:val="auto"/>
          <w:sz w:val="24"/>
          <w:szCs w:val="24"/>
          <w:lang w:val="en-US"/>
        </w:rPr>
      </w:pPr>
      <w:r>
        <w:rPr>
          <w:rFonts w:hint="eastAsia" w:ascii="宋体" w:hAnsi="宋体" w:eastAsia="宋体" w:cs="宋体"/>
          <w:bCs/>
          <w:color w:val="auto"/>
          <w:sz w:val="24"/>
          <w:szCs w:val="24"/>
        </w:rPr>
        <w:t>第五部分  合同授予</w:t>
      </w:r>
      <w:r>
        <w:rPr>
          <w:rFonts w:hint="eastAsia" w:ascii="宋体" w:hAnsi="宋体" w:cs="宋体"/>
          <w:bCs/>
          <w:color w:val="auto"/>
          <w:sz w:val="24"/>
          <w:szCs w:val="24"/>
          <w:lang w:val="en-US" w:eastAsia="zh-CN"/>
        </w:rPr>
        <w:t>·······················11</w:t>
      </w:r>
    </w:p>
    <w:p>
      <w:pPr>
        <w:autoSpaceDE w:val="0"/>
        <w:autoSpaceDN w:val="0"/>
        <w:adjustRightInd w:val="0"/>
        <w:spacing w:line="1000" w:lineRule="exact"/>
        <w:ind w:firstLine="556"/>
        <w:rPr>
          <w:rFonts w:hint="default" w:ascii="宋体" w:hAnsi="宋体" w:eastAsia="宋体" w:cs="宋体"/>
          <w:bCs/>
          <w:color w:val="auto"/>
          <w:sz w:val="24"/>
          <w:szCs w:val="24"/>
          <w:lang w:val="en-US"/>
        </w:rPr>
      </w:pPr>
      <w:r>
        <w:rPr>
          <w:rFonts w:hint="eastAsia" w:ascii="宋体" w:hAnsi="宋体" w:eastAsia="宋体" w:cs="宋体"/>
          <w:bCs/>
          <w:color w:val="auto"/>
          <w:sz w:val="24"/>
          <w:szCs w:val="24"/>
        </w:rPr>
        <w:t>第六部分  质疑提出和处理</w:t>
      </w:r>
      <w:r>
        <w:rPr>
          <w:rFonts w:hint="eastAsia" w:ascii="宋体" w:hAnsi="宋体" w:cs="宋体"/>
          <w:bCs/>
          <w:color w:val="auto"/>
          <w:sz w:val="24"/>
          <w:szCs w:val="24"/>
          <w:lang w:val="en-US" w:eastAsia="zh-CN"/>
        </w:rPr>
        <w:t>····················12</w:t>
      </w:r>
    </w:p>
    <w:p>
      <w:pPr>
        <w:autoSpaceDE w:val="0"/>
        <w:autoSpaceDN w:val="0"/>
        <w:adjustRightInd w:val="0"/>
        <w:spacing w:line="1000" w:lineRule="exact"/>
        <w:ind w:firstLine="556"/>
        <w:rPr>
          <w:rFonts w:hint="default" w:ascii="宋体" w:hAnsi="宋体" w:eastAsia="宋体" w:cs="宋体"/>
          <w:bCs/>
          <w:color w:val="auto"/>
          <w:sz w:val="24"/>
          <w:szCs w:val="24"/>
          <w:lang w:val="en-US"/>
        </w:rPr>
      </w:pPr>
      <w:r>
        <w:rPr>
          <w:rFonts w:hint="eastAsia" w:ascii="宋体" w:hAnsi="宋体" w:eastAsia="宋体" w:cs="宋体"/>
          <w:bCs/>
          <w:color w:val="auto"/>
          <w:sz w:val="24"/>
          <w:szCs w:val="24"/>
        </w:rPr>
        <w:t>第七部分  投标文件组成及格式</w:t>
      </w:r>
      <w:r>
        <w:rPr>
          <w:rFonts w:hint="eastAsia" w:ascii="宋体" w:hAnsi="宋体" w:cs="宋体"/>
          <w:bCs/>
          <w:color w:val="auto"/>
          <w:sz w:val="24"/>
          <w:szCs w:val="24"/>
          <w:lang w:val="en-US" w:eastAsia="zh-CN"/>
        </w:rPr>
        <w:t>··················15</w:t>
      </w:r>
    </w:p>
    <w:p>
      <w:pPr>
        <w:spacing w:line="480" w:lineRule="auto"/>
        <w:rPr>
          <w:rFonts w:hint="eastAsia" w:ascii="宋体" w:hAnsi="宋体" w:eastAsia="宋体" w:cs="宋体"/>
          <w:color w:val="auto"/>
          <w:sz w:val="24"/>
          <w:szCs w:val="24"/>
        </w:rPr>
      </w:pPr>
      <w:bookmarkStart w:id="0" w:name="_Toc312608845"/>
      <w:bookmarkStart w:id="1" w:name="_Toc257275442"/>
      <w:bookmarkStart w:id="2" w:name="_Toc241913651"/>
      <w:r>
        <w:rPr>
          <w:rFonts w:hint="eastAsia" w:ascii="宋体" w:hAnsi="宋体" w:eastAsia="宋体" w:cs="宋体"/>
          <w:color w:val="auto"/>
          <w:kern w:val="44"/>
          <w:sz w:val="24"/>
          <w:szCs w:val="24"/>
        </w:rPr>
        <w:br w:type="page"/>
      </w:r>
      <w:bookmarkEnd w:id="0"/>
      <w:bookmarkEnd w:id="1"/>
      <w:bookmarkEnd w:id="2"/>
    </w:p>
    <w:p>
      <w:pPr>
        <w:numPr>
          <w:ilvl w:val="0"/>
          <w:numId w:val="0"/>
        </w:numPr>
        <w:ind w:firstLine="2168" w:firstLineChars="600"/>
        <w:rPr>
          <w:rFonts w:hint="default" w:eastAsia="宋体"/>
          <w:b/>
          <w:bCs/>
          <w:color w:val="auto"/>
          <w:sz w:val="36"/>
          <w:szCs w:val="36"/>
          <w:lang w:val="en-US" w:eastAsia="zh-CN"/>
        </w:rPr>
      </w:pPr>
      <w:r>
        <w:rPr>
          <w:rFonts w:hint="eastAsia"/>
          <w:b/>
          <w:bCs/>
          <w:color w:val="auto"/>
          <w:sz w:val="36"/>
          <w:szCs w:val="36"/>
          <w:lang w:val="en-US" w:eastAsia="zh-CN"/>
        </w:rPr>
        <w:t xml:space="preserve">第一部分  </w:t>
      </w:r>
      <w:bookmarkStart w:id="8" w:name="_GoBack"/>
      <w:bookmarkEnd w:id="8"/>
      <w:r>
        <w:rPr>
          <w:rFonts w:hint="eastAsia"/>
          <w:b/>
          <w:bCs/>
          <w:color w:val="auto"/>
          <w:sz w:val="36"/>
          <w:szCs w:val="36"/>
          <w:lang w:val="en-US" w:eastAsia="zh-CN"/>
        </w:rPr>
        <w:t xml:space="preserve"> 询价采购公告</w:t>
      </w:r>
    </w:p>
    <w:p>
      <w:pPr>
        <w:keepNext w:val="0"/>
        <w:keepLines w:val="0"/>
        <w:pageBreakBefore w:val="0"/>
        <w:kinsoku/>
        <w:wordWrap/>
        <w:overflowPunct/>
        <w:topLinePunct w:val="0"/>
        <w:autoSpaceDE/>
        <w:autoSpaceDN/>
        <w:bidi w:val="0"/>
        <w:snapToGrid w:val="0"/>
        <w:spacing w:line="480" w:lineRule="exact"/>
        <w:ind w:firstLine="555"/>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根据《中华人民共和国政府采购法》、《中华人民共和国招标投标法》等有关法律规定，</w:t>
      </w:r>
      <w:r>
        <w:rPr>
          <w:rFonts w:hint="eastAsia" w:ascii="宋体" w:hAnsi="宋体" w:eastAsia="宋体" w:cs="宋体"/>
          <w:bCs/>
          <w:color w:val="auto"/>
          <w:sz w:val="24"/>
          <w:szCs w:val="24"/>
        </w:rPr>
        <w:t>南通日报社</w:t>
      </w:r>
      <w:r>
        <w:rPr>
          <w:rFonts w:hint="eastAsia" w:ascii="宋体" w:hAnsi="宋体" w:eastAsia="宋体" w:cs="宋体"/>
          <w:color w:val="auto"/>
          <w:sz w:val="24"/>
          <w:szCs w:val="24"/>
        </w:rPr>
        <w:t>就下列项目进行询价采购，诚邀符合要求的供应商前来报名参加。现将有关</w:t>
      </w:r>
      <w:r>
        <w:rPr>
          <w:rFonts w:hint="eastAsia" w:ascii="宋体" w:hAnsi="宋体" w:cs="宋体"/>
          <w:color w:val="auto"/>
          <w:sz w:val="24"/>
          <w:szCs w:val="24"/>
          <w:lang w:val="en-US" w:eastAsia="zh-CN"/>
        </w:rPr>
        <w:t>询价</w:t>
      </w:r>
      <w:r>
        <w:rPr>
          <w:rFonts w:hint="eastAsia" w:ascii="宋体" w:hAnsi="宋体" w:eastAsia="宋体" w:cs="宋体"/>
          <w:color w:val="auto"/>
          <w:sz w:val="24"/>
          <w:szCs w:val="24"/>
        </w:rPr>
        <w:t>采购事项公告如下：</w:t>
      </w:r>
    </w:p>
    <w:p>
      <w:pPr>
        <w:keepNext w:val="0"/>
        <w:keepLines w:val="0"/>
        <w:pageBreakBefore w:val="0"/>
        <w:widowControl/>
        <w:kinsoku/>
        <w:wordWrap/>
        <w:overflowPunct/>
        <w:topLinePunct w:val="0"/>
        <w:autoSpaceDE/>
        <w:autoSpaceDN/>
        <w:bidi w:val="0"/>
        <w:spacing w:after="75" w:line="480" w:lineRule="exact"/>
        <w:jc w:val="left"/>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一、采购人、采购项目名称</w:t>
      </w:r>
    </w:p>
    <w:p>
      <w:pPr>
        <w:keepNext w:val="0"/>
        <w:keepLines w:val="0"/>
        <w:pageBreakBefore w:val="0"/>
        <w:widowControl/>
        <w:kinsoku/>
        <w:wordWrap/>
        <w:overflowPunct/>
        <w:topLinePunct w:val="0"/>
        <w:autoSpaceDE/>
        <w:autoSpaceDN/>
        <w:bidi w:val="0"/>
        <w:spacing w:after="75" w:line="480" w:lineRule="exact"/>
        <w:ind w:firstLine="48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采购人：</w:t>
      </w:r>
      <w:r>
        <w:rPr>
          <w:rFonts w:hint="eastAsia" w:ascii="宋体" w:hAnsi="宋体" w:eastAsia="宋体" w:cs="宋体"/>
          <w:color w:val="auto"/>
          <w:kern w:val="0"/>
          <w:sz w:val="24"/>
          <w:szCs w:val="24"/>
        </w:rPr>
        <w:t>南通日报社（</w:t>
      </w:r>
      <w:r>
        <w:rPr>
          <w:rFonts w:hint="eastAsia" w:ascii="宋体" w:hAnsi="宋体" w:cs="宋体"/>
          <w:color w:val="auto"/>
          <w:kern w:val="0"/>
          <w:sz w:val="24"/>
          <w:szCs w:val="24"/>
          <w:lang w:eastAsia="zh-CN"/>
        </w:rPr>
        <w:t>集团</w:t>
      </w:r>
      <w:r>
        <w:rPr>
          <w:rFonts w:hint="eastAsia" w:ascii="宋体" w:hAnsi="宋体" w:eastAsia="宋体" w:cs="宋体"/>
          <w:color w:val="auto"/>
          <w:kern w:val="0"/>
          <w:sz w:val="24"/>
          <w:szCs w:val="24"/>
        </w:rPr>
        <w:t>）</w:t>
      </w:r>
    </w:p>
    <w:p>
      <w:pPr>
        <w:keepNext w:val="0"/>
        <w:keepLines w:val="0"/>
        <w:pageBreakBefore w:val="0"/>
        <w:kinsoku/>
        <w:wordWrap/>
        <w:overflowPunct/>
        <w:topLinePunct w:val="0"/>
        <w:autoSpaceDE/>
        <w:autoSpaceDN/>
        <w:bidi w:val="0"/>
        <w:spacing w:beforeLines="50" w:afterLines="50" w:line="480" w:lineRule="exact"/>
        <w:ind w:firstLine="480" w:firstLineChars="200"/>
        <w:jc w:val="both"/>
        <w:textAlignment w:val="auto"/>
        <w:rPr>
          <w:rFonts w:hint="eastAsia" w:ascii="宋体" w:hAnsi="宋体" w:eastAsia="宋体" w:cs="宋体"/>
          <w:b w:val="0"/>
          <w:bCs/>
          <w:color w:val="auto"/>
          <w:kern w:val="0"/>
          <w:sz w:val="24"/>
          <w:szCs w:val="24"/>
        </w:rPr>
      </w:pPr>
      <w:r>
        <w:rPr>
          <w:rFonts w:hint="eastAsia" w:ascii="宋体" w:hAnsi="宋体" w:eastAsia="宋体" w:cs="宋体"/>
          <w:color w:val="auto"/>
          <w:kern w:val="0"/>
          <w:sz w:val="24"/>
          <w:szCs w:val="24"/>
        </w:rPr>
        <w:t>采购项目名称：</w:t>
      </w:r>
      <w:r>
        <w:rPr>
          <w:rFonts w:hint="eastAsia" w:ascii="宋体" w:hAnsi="宋体" w:eastAsia="宋体" w:cs="宋体"/>
          <w:b w:val="0"/>
          <w:bCs/>
          <w:color w:val="auto"/>
          <w:sz w:val="24"/>
          <w:szCs w:val="24"/>
        </w:rPr>
        <w:t>南通日报社</w:t>
      </w:r>
      <w:r>
        <w:rPr>
          <w:rFonts w:hint="eastAsia" w:ascii="宋体" w:hAnsi="宋体" w:cs="宋体"/>
          <w:b w:val="0"/>
          <w:bCs/>
          <w:color w:val="auto"/>
          <w:sz w:val="24"/>
          <w:szCs w:val="24"/>
          <w:lang w:eastAsia="zh-CN"/>
        </w:rPr>
        <w:t>（</w:t>
      </w:r>
      <w:r>
        <w:rPr>
          <w:rFonts w:hint="eastAsia" w:ascii="宋体" w:hAnsi="宋体" w:cs="宋体"/>
          <w:b w:val="0"/>
          <w:bCs/>
          <w:color w:val="auto"/>
          <w:sz w:val="24"/>
          <w:szCs w:val="24"/>
          <w:lang w:val="en-US" w:eastAsia="zh-CN"/>
        </w:rPr>
        <w:t>集团</w:t>
      </w:r>
      <w:r>
        <w:rPr>
          <w:rFonts w:hint="eastAsia" w:ascii="宋体" w:hAnsi="宋体" w:cs="宋体"/>
          <w:b w:val="0"/>
          <w:bCs/>
          <w:color w:val="auto"/>
          <w:sz w:val="24"/>
          <w:szCs w:val="24"/>
          <w:lang w:eastAsia="zh-CN"/>
        </w:rPr>
        <w:t>）</w:t>
      </w:r>
      <w:r>
        <w:rPr>
          <w:rFonts w:hint="eastAsia" w:ascii="宋体" w:hAnsi="宋体" w:eastAsia="宋体" w:cs="宋体"/>
          <w:b w:val="0"/>
          <w:bCs/>
          <w:color w:val="auto"/>
          <w:sz w:val="24"/>
          <w:szCs w:val="24"/>
        </w:rPr>
        <w:t>安全设备维保服务项目</w:t>
      </w:r>
    </w:p>
    <w:p>
      <w:pPr>
        <w:keepNext w:val="0"/>
        <w:keepLines w:val="0"/>
        <w:pageBreakBefore w:val="0"/>
        <w:widowControl/>
        <w:kinsoku/>
        <w:wordWrap/>
        <w:overflowPunct/>
        <w:topLinePunct w:val="0"/>
        <w:autoSpaceDE/>
        <w:autoSpaceDN/>
        <w:bidi w:val="0"/>
        <w:spacing w:after="75" w:line="48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kern w:val="0"/>
          <w:sz w:val="24"/>
          <w:szCs w:val="24"/>
        </w:rPr>
        <w:t>二、项目预算</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15</w:t>
      </w:r>
      <w:r>
        <w:rPr>
          <w:rFonts w:hint="eastAsia" w:ascii="宋体" w:hAnsi="宋体" w:eastAsia="宋体" w:cs="宋体"/>
          <w:color w:val="auto"/>
          <w:kern w:val="0"/>
          <w:sz w:val="24"/>
          <w:szCs w:val="24"/>
        </w:rPr>
        <w:t xml:space="preserve">万元  </w:t>
      </w:r>
    </w:p>
    <w:p>
      <w:pPr>
        <w:keepNext w:val="0"/>
        <w:keepLines w:val="0"/>
        <w:pageBreakBefore w:val="0"/>
        <w:kinsoku/>
        <w:wordWrap/>
        <w:overflowPunct/>
        <w:topLinePunct w:val="0"/>
        <w:autoSpaceDE/>
        <w:autoSpaceDN/>
        <w:bidi w:val="0"/>
        <w:snapToGrid w:val="0"/>
        <w:spacing w:line="480" w:lineRule="exact"/>
        <w:contextualSpacing/>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三</w:t>
      </w:r>
      <w:r>
        <w:rPr>
          <w:rFonts w:hint="eastAsia" w:ascii="宋体" w:hAnsi="宋体" w:eastAsia="宋体" w:cs="宋体"/>
          <w:b/>
          <w:bCs/>
          <w:color w:val="auto"/>
          <w:sz w:val="24"/>
          <w:szCs w:val="24"/>
        </w:rPr>
        <w:t>、项目需求</w:t>
      </w:r>
    </w:p>
    <w:p>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详见第三部分。</w:t>
      </w:r>
    </w:p>
    <w:p>
      <w:pPr>
        <w:keepNext w:val="0"/>
        <w:keepLines w:val="0"/>
        <w:pageBreakBefore w:val="0"/>
        <w:kinsoku/>
        <w:wordWrap/>
        <w:overflowPunct/>
        <w:topLinePunct w:val="0"/>
        <w:autoSpaceDE/>
        <w:autoSpaceDN/>
        <w:bidi w:val="0"/>
        <w:snapToGrid w:val="0"/>
        <w:spacing w:line="480" w:lineRule="exact"/>
        <w:contextualSpacing/>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四、投标供应商的资格要求</w:t>
      </w:r>
    </w:p>
    <w:p>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提供承诺书，格式见附件）；</w:t>
      </w:r>
    </w:p>
    <w:p>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2、本项目不接受联合体投标；</w:t>
      </w:r>
    </w:p>
    <w:p>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3、不得分包和转包，具有投资参股关系的关联企业，或具有直接管理或被管理关系的母子公司，或同一母公司的子公司，或法定代表人为同一人的两个及两个以上法人不得同时投标，否则均按无效标处理；</w:t>
      </w:r>
    </w:p>
    <w:p>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宋体" w:hAnsi="宋体" w:eastAsia="宋体" w:cs="宋体"/>
          <w:b/>
          <w:bCs w:val="0"/>
          <w:color w:val="auto"/>
          <w:sz w:val="24"/>
          <w:szCs w:val="24"/>
        </w:rPr>
      </w:pPr>
      <w:r>
        <w:rPr>
          <w:rFonts w:hint="eastAsia" w:ascii="宋体" w:hAnsi="宋体" w:cs="宋体"/>
          <w:b/>
          <w:color w:val="auto"/>
          <w:kern w:val="0"/>
          <w:sz w:val="24"/>
          <w:szCs w:val="24"/>
          <w:lang w:val="en-US" w:eastAsia="zh-CN"/>
        </w:rPr>
        <w:t>五、</w:t>
      </w:r>
      <w:r>
        <w:rPr>
          <w:rFonts w:hint="eastAsia" w:ascii="宋体" w:hAnsi="宋体" w:eastAsia="宋体" w:cs="宋体"/>
          <w:b/>
          <w:bCs/>
          <w:color w:val="auto"/>
          <w:sz w:val="24"/>
          <w:szCs w:val="24"/>
        </w:rPr>
        <w:t>投标</w:t>
      </w:r>
      <w:r>
        <w:rPr>
          <w:rFonts w:hint="eastAsia" w:ascii="宋体" w:hAnsi="宋体" w:eastAsia="宋体" w:cs="宋体"/>
          <w:b/>
          <w:color w:val="auto"/>
          <w:kern w:val="0"/>
          <w:sz w:val="24"/>
          <w:szCs w:val="24"/>
        </w:rPr>
        <w:t>供应商</w:t>
      </w:r>
      <w:r>
        <w:rPr>
          <w:rFonts w:hint="eastAsia" w:ascii="宋体" w:hAnsi="宋体" w:eastAsia="宋体" w:cs="宋体"/>
          <w:b/>
          <w:bCs w:val="0"/>
          <w:color w:val="auto"/>
          <w:sz w:val="24"/>
          <w:szCs w:val="24"/>
        </w:rPr>
        <w:t>获取采购文件</w:t>
      </w:r>
    </w:p>
    <w:p>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时间：202</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22</w:t>
      </w:r>
      <w:r>
        <w:rPr>
          <w:rFonts w:hint="eastAsia" w:ascii="宋体" w:hAnsi="宋体" w:eastAsia="宋体" w:cs="宋体"/>
          <w:color w:val="auto"/>
          <w:sz w:val="24"/>
          <w:szCs w:val="24"/>
        </w:rPr>
        <w:t>日至202</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 xml:space="preserve"> 30</w:t>
      </w:r>
      <w:r>
        <w:rPr>
          <w:rFonts w:hint="eastAsia" w:ascii="宋体" w:hAnsi="宋体" w:eastAsia="宋体" w:cs="宋体"/>
          <w:color w:val="auto"/>
          <w:sz w:val="24"/>
          <w:szCs w:val="24"/>
        </w:rPr>
        <w:t>日</w:t>
      </w:r>
    </w:p>
    <w:p>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南通网</w:t>
      </w:r>
      <w:r>
        <w:rPr>
          <w:rFonts w:hint="eastAsia" w:ascii="宋体" w:hAnsi="宋体" w:eastAsia="宋体" w:cs="宋体"/>
          <w:color w:val="auto"/>
          <w:sz w:val="24"/>
          <w:szCs w:val="24"/>
          <w:lang w:eastAsia="zh-CN"/>
        </w:rPr>
        <w:t>》</w:t>
      </w:r>
    </w:p>
    <w:p>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方式：自行下载</w:t>
      </w:r>
    </w:p>
    <w:p>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售价：免费</w:t>
      </w:r>
    </w:p>
    <w:p>
      <w:pPr>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b/>
          <w:bCs/>
          <w:color w:val="auto"/>
          <w:sz w:val="24"/>
          <w:szCs w:val="24"/>
          <w:lang w:eastAsia="zh-CN"/>
        </w:rPr>
      </w:pPr>
      <w:r>
        <w:rPr>
          <w:rFonts w:hint="eastAsia" w:ascii="宋体" w:hAnsi="宋体" w:cs="宋体"/>
          <w:b/>
          <w:bCs/>
          <w:color w:val="auto"/>
          <w:sz w:val="24"/>
          <w:szCs w:val="24"/>
          <w:lang w:val="en-US" w:eastAsia="zh-CN"/>
        </w:rPr>
        <w:t>六、</w:t>
      </w:r>
      <w:r>
        <w:rPr>
          <w:rFonts w:hint="eastAsia" w:ascii="宋体" w:hAnsi="宋体" w:eastAsia="宋体" w:cs="宋体"/>
          <w:b/>
          <w:bCs/>
          <w:color w:val="auto"/>
          <w:sz w:val="24"/>
          <w:szCs w:val="24"/>
        </w:rPr>
        <w:t>提交响应文件截止时间</w:t>
      </w:r>
      <w:r>
        <w:rPr>
          <w:rFonts w:hint="eastAsia" w:ascii="宋体" w:hAnsi="宋体" w:cs="宋体"/>
          <w:b/>
          <w:bCs/>
          <w:color w:val="auto"/>
          <w:sz w:val="24"/>
          <w:szCs w:val="24"/>
          <w:lang w:val="en-US" w:eastAsia="zh-CN"/>
        </w:rPr>
        <w:t>及开启时间、</w:t>
      </w:r>
      <w:r>
        <w:rPr>
          <w:rFonts w:hint="eastAsia" w:ascii="宋体" w:hAnsi="宋体" w:eastAsia="宋体" w:cs="宋体"/>
          <w:b/>
          <w:bCs/>
          <w:color w:val="auto"/>
          <w:sz w:val="24"/>
          <w:szCs w:val="24"/>
        </w:rPr>
        <w:t>地点</w:t>
      </w:r>
      <w:r>
        <w:rPr>
          <w:rFonts w:hint="eastAsia" w:ascii="宋体" w:hAnsi="宋体" w:eastAsia="宋体" w:cs="宋体"/>
          <w:b/>
          <w:bCs/>
          <w:color w:val="auto"/>
          <w:sz w:val="24"/>
          <w:szCs w:val="24"/>
          <w:lang w:eastAsia="zh-CN"/>
        </w:rPr>
        <w:t>：</w:t>
      </w:r>
    </w:p>
    <w:p>
      <w:pPr>
        <w:keepNext w:val="0"/>
        <w:keepLines w:val="0"/>
        <w:pageBreakBefore w:val="0"/>
        <w:widowControl w:val="0"/>
        <w:kinsoku/>
        <w:wordWrap/>
        <w:overflowPunct/>
        <w:topLinePunct w:val="0"/>
        <w:autoSpaceDE/>
        <w:autoSpaceDN/>
        <w:bidi w:val="0"/>
        <w:spacing w:line="480" w:lineRule="exact"/>
        <w:ind w:firstLine="240" w:firstLineChars="1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时间：</w:t>
      </w: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14</w:t>
      </w:r>
      <w:r>
        <w:rPr>
          <w:rFonts w:hint="eastAsia" w:ascii="宋体" w:hAnsi="宋体" w:eastAsia="宋体" w:cs="宋体"/>
          <w:color w:val="auto"/>
          <w:sz w:val="24"/>
          <w:szCs w:val="24"/>
        </w:rPr>
        <w:t>点</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分（北京时间）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逾时</w:t>
      </w:r>
      <w:r>
        <w:rPr>
          <w:rFonts w:hint="eastAsia" w:ascii="宋体" w:hAnsi="宋体" w:eastAsia="宋体" w:cs="宋体"/>
          <w:color w:val="auto"/>
          <w:sz w:val="24"/>
          <w:szCs w:val="24"/>
          <w:lang w:val="en-US" w:eastAsia="zh-CN"/>
        </w:rPr>
        <w:t>现场不接受文件</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rPr>
        <w:t>地点：南通市崇川区世纪大道8号南通报业新闻传媒中心大厦</w:t>
      </w:r>
      <w:r>
        <w:rPr>
          <w:rFonts w:hint="eastAsia" w:cs="宋体"/>
          <w:color w:val="auto"/>
          <w:sz w:val="24"/>
          <w:szCs w:val="24"/>
          <w:highlight w:val="none"/>
          <w:lang w:val="en-US" w:eastAsia="zh-CN"/>
        </w:rPr>
        <w:t>2415</w:t>
      </w:r>
      <w:r>
        <w:rPr>
          <w:rFonts w:hint="eastAsia" w:ascii="宋体" w:hAnsi="宋体" w:eastAsia="宋体" w:cs="宋体"/>
          <w:color w:val="auto"/>
          <w:sz w:val="24"/>
          <w:szCs w:val="24"/>
          <w:highlight w:val="none"/>
        </w:rPr>
        <w:t>室</w:t>
      </w:r>
      <w:r>
        <w:rPr>
          <w:rFonts w:hint="eastAsia" w:cs="宋体"/>
          <w:color w:val="auto"/>
          <w:sz w:val="24"/>
          <w:szCs w:val="24"/>
          <w:highlight w:val="none"/>
          <w:lang w:eastAsia="zh-CN"/>
        </w:rPr>
        <w:t>，</w:t>
      </w:r>
      <w:r>
        <w:rPr>
          <w:rFonts w:hint="eastAsia" w:ascii="宋体" w:hAnsi="宋体" w:eastAsia="宋体"/>
          <w:b w:val="0"/>
          <w:bCs/>
          <w:color w:val="auto"/>
          <w:sz w:val="24"/>
          <w:szCs w:val="24"/>
        </w:rPr>
        <w:t>如有变动，另行通知。</w:t>
      </w:r>
    </w:p>
    <w:p>
      <w:pPr>
        <w:pStyle w:val="38"/>
        <w:keepNext w:val="0"/>
        <w:keepLines w:val="0"/>
        <w:pageBreakBefore w:val="0"/>
        <w:kinsoku/>
        <w:wordWrap/>
        <w:overflowPunct/>
        <w:topLinePunct w:val="0"/>
        <w:autoSpaceDE/>
        <w:autoSpaceDN/>
        <w:bidi w:val="0"/>
        <w:spacing w:line="480" w:lineRule="exac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cs="宋体"/>
          <w:b/>
          <w:bCs/>
          <w:color w:val="auto"/>
          <w:sz w:val="24"/>
          <w:szCs w:val="24"/>
          <w:lang w:val="en-US" w:eastAsia="zh-CN"/>
        </w:rPr>
        <w:t>七、</w:t>
      </w:r>
      <w:r>
        <w:rPr>
          <w:rFonts w:hint="eastAsia" w:ascii="宋体" w:hAnsi="宋体" w:eastAsia="宋体" w:cs="宋体"/>
          <w:b/>
          <w:bCs/>
          <w:color w:val="auto"/>
          <w:sz w:val="24"/>
          <w:szCs w:val="24"/>
        </w:rPr>
        <w:t>投标</w:t>
      </w:r>
      <w:r>
        <w:rPr>
          <w:rFonts w:hint="eastAsia" w:ascii="宋体" w:hAnsi="宋体" w:eastAsia="宋体" w:cs="宋体"/>
          <w:b/>
          <w:bCs/>
          <w:color w:val="auto"/>
          <w:sz w:val="24"/>
          <w:szCs w:val="24"/>
          <w:lang w:val="en-US" w:eastAsia="zh-CN"/>
        </w:rPr>
        <w:t>保证金：</w:t>
      </w:r>
      <w:r>
        <w:rPr>
          <w:rFonts w:hint="eastAsia" w:ascii="宋体" w:hAnsi="宋体" w:eastAsia="宋体" w:cs="宋体"/>
          <w:color w:val="auto"/>
          <w:sz w:val="24"/>
          <w:szCs w:val="24"/>
          <w:lang w:val="en-US" w:eastAsia="zh-CN"/>
        </w:rPr>
        <w:t>本项目不需要提供保证金。</w:t>
      </w:r>
    </w:p>
    <w:p>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八、</w:t>
      </w:r>
      <w:r>
        <w:rPr>
          <w:rFonts w:hint="eastAsia" w:ascii="宋体" w:hAnsi="宋体" w:eastAsia="宋体" w:cs="宋体"/>
          <w:b/>
          <w:bCs/>
          <w:color w:val="auto"/>
          <w:sz w:val="24"/>
          <w:szCs w:val="24"/>
        </w:rPr>
        <w:t>公告期限</w:t>
      </w:r>
    </w:p>
    <w:p>
      <w:pPr>
        <w:keepNext w:val="0"/>
        <w:keepLines w:val="0"/>
        <w:pageBreakBefore w:val="0"/>
        <w:kinsoku/>
        <w:wordWrap/>
        <w:overflowPunct/>
        <w:topLinePunct w:val="0"/>
        <w:autoSpaceDE/>
        <w:autoSpaceDN/>
        <w:bidi w:val="0"/>
        <w:spacing w:line="480" w:lineRule="exact"/>
        <w:ind w:firstLine="240" w:firstLineChars="1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自本公告发布之日起3个工作日。</w:t>
      </w:r>
    </w:p>
    <w:p>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如对本项目招标文件有异议的，请于投标截止日前两日将书面意见反馈给采购单位。</w:t>
      </w:r>
    </w:p>
    <w:p>
      <w:pPr>
        <w:keepNext w:val="0"/>
        <w:keepLines w:val="0"/>
        <w:pageBreakBefore w:val="0"/>
        <w:widowControl/>
        <w:kinsoku/>
        <w:wordWrap/>
        <w:overflowPunct/>
        <w:topLinePunct w:val="0"/>
        <w:autoSpaceDE/>
        <w:autoSpaceDN/>
        <w:bidi w:val="0"/>
        <w:spacing w:after="75" w:line="480" w:lineRule="exact"/>
        <w:jc w:val="left"/>
        <w:textAlignment w:val="auto"/>
        <w:rPr>
          <w:rFonts w:hint="eastAsia" w:ascii="宋体" w:hAnsi="宋体" w:eastAsia="宋体" w:cs="宋体"/>
          <w:b/>
          <w:color w:val="auto"/>
          <w:kern w:val="0"/>
          <w:sz w:val="24"/>
          <w:szCs w:val="24"/>
        </w:rPr>
      </w:pPr>
      <w:r>
        <w:rPr>
          <w:rFonts w:hint="eastAsia" w:ascii="宋体" w:hAnsi="宋体" w:cs="宋体"/>
          <w:b/>
          <w:color w:val="auto"/>
          <w:kern w:val="0"/>
          <w:sz w:val="24"/>
          <w:szCs w:val="24"/>
          <w:lang w:val="en-US" w:eastAsia="zh-CN"/>
        </w:rPr>
        <w:t>九</w:t>
      </w:r>
      <w:r>
        <w:rPr>
          <w:rFonts w:hint="eastAsia" w:ascii="宋体" w:hAnsi="宋体" w:eastAsia="宋体" w:cs="宋体"/>
          <w:b/>
          <w:color w:val="auto"/>
          <w:kern w:val="0"/>
          <w:sz w:val="24"/>
          <w:szCs w:val="24"/>
        </w:rPr>
        <w:t>、采购方联系人和联系电话</w:t>
      </w:r>
    </w:p>
    <w:p>
      <w:pPr>
        <w:keepNext w:val="0"/>
        <w:keepLines w:val="0"/>
        <w:pageBreakBefore w:val="0"/>
        <w:widowControl/>
        <w:kinsoku/>
        <w:wordWrap/>
        <w:overflowPunct/>
        <w:topLinePunct w:val="0"/>
        <w:autoSpaceDE/>
        <w:autoSpaceDN/>
        <w:bidi w:val="0"/>
        <w:spacing w:after="75" w:line="48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采购单位：南通日报社（</w:t>
      </w:r>
      <w:r>
        <w:rPr>
          <w:rFonts w:hint="eastAsia" w:ascii="宋体" w:hAnsi="宋体" w:cs="宋体"/>
          <w:color w:val="auto"/>
          <w:kern w:val="0"/>
          <w:sz w:val="24"/>
          <w:szCs w:val="24"/>
          <w:highlight w:val="none"/>
          <w:lang w:eastAsia="zh-CN"/>
        </w:rPr>
        <w:t>集团</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pacing w:line="48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地址：江苏省南通市崇川区世纪大道8号2406室  邮编：226018</w:t>
      </w:r>
    </w:p>
    <w:p>
      <w:pPr>
        <w:keepNext w:val="0"/>
        <w:keepLines w:val="0"/>
        <w:pageBreakBefore w:val="0"/>
        <w:widowControl/>
        <w:kinsoku/>
        <w:wordWrap/>
        <w:overflowPunct/>
        <w:topLinePunct w:val="0"/>
        <w:autoSpaceDE/>
        <w:autoSpaceDN/>
        <w:bidi w:val="0"/>
        <w:spacing w:line="48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联系人：</w:t>
      </w:r>
      <w:r>
        <w:rPr>
          <w:rFonts w:hint="eastAsia" w:ascii="宋体" w:hAnsi="宋体" w:eastAsia="宋体" w:cs="宋体"/>
          <w:color w:val="auto"/>
          <w:kern w:val="0"/>
          <w:sz w:val="24"/>
          <w:szCs w:val="24"/>
          <w:highlight w:val="none"/>
          <w:lang w:val="en-US" w:eastAsia="zh-CN"/>
        </w:rPr>
        <w:t>张</w:t>
      </w:r>
      <w:r>
        <w:rPr>
          <w:rFonts w:hint="eastAsia" w:ascii="宋体" w:hAnsi="宋体" w:cs="宋体"/>
          <w:color w:val="auto"/>
          <w:kern w:val="0"/>
          <w:sz w:val="24"/>
          <w:szCs w:val="24"/>
          <w:highlight w:val="none"/>
          <w:lang w:val="en-US" w:eastAsia="zh-CN"/>
        </w:rPr>
        <w:t xml:space="preserve">先生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zh-CN"/>
        </w:rPr>
        <w:t>电话：0513-682188</w:t>
      </w:r>
      <w:r>
        <w:rPr>
          <w:rFonts w:hint="eastAsia" w:ascii="宋体" w:hAnsi="宋体" w:eastAsia="宋体" w:cs="宋体"/>
          <w:color w:val="auto"/>
          <w:kern w:val="0"/>
          <w:sz w:val="24"/>
          <w:szCs w:val="24"/>
          <w:highlight w:val="none"/>
          <w:lang w:val="en-US" w:eastAsia="zh-CN"/>
        </w:rPr>
        <w:t xml:space="preserve">29 </w:t>
      </w:r>
    </w:p>
    <w:p>
      <w:pPr>
        <w:pStyle w:val="38"/>
        <w:keepNext w:val="0"/>
        <w:keepLines w:val="0"/>
        <w:pageBreakBefore w:val="0"/>
        <w:kinsoku/>
        <w:wordWrap/>
        <w:overflowPunct/>
        <w:topLinePunct w:val="0"/>
        <w:autoSpaceDE/>
        <w:autoSpaceDN/>
        <w:bidi w:val="0"/>
        <w:spacing w:line="480" w:lineRule="exact"/>
        <w:textAlignment w:val="auto"/>
        <w:rPr>
          <w:rFonts w:hint="eastAsia" w:ascii="宋体" w:hAnsi="宋体" w:cs="宋体"/>
          <w:b/>
          <w:bCs/>
          <w:color w:val="auto"/>
          <w:kern w:val="0"/>
          <w:sz w:val="24"/>
          <w:szCs w:val="24"/>
          <w:highlight w:val="none"/>
          <w:lang w:val="en-US" w:eastAsia="zh-CN"/>
        </w:rPr>
      </w:pPr>
    </w:p>
    <w:p>
      <w:pPr>
        <w:pStyle w:val="38"/>
        <w:keepNext w:val="0"/>
        <w:keepLines w:val="0"/>
        <w:pageBreakBefore w:val="0"/>
        <w:kinsoku/>
        <w:wordWrap/>
        <w:overflowPunct/>
        <w:topLinePunct w:val="0"/>
        <w:autoSpaceDE/>
        <w:autoSpaceDN/>
        <w:bidi w:val="0"/>
        <w:spacing w:line="480" w:lineRule="exact"/>
        <w:textAlignment w:val="auto"/>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 xml:space="preserve">项目资询：徐老师 </w:t>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eastAsia="宋体" w:cs="宋体"/>
          <w:b/>
          <w:bCs/>
          <w:color w:val="auto"/>
          <w:kern w:val="0"/>
          <w:sz w:val="24"/>
          <w:szCs w:val="24"/>
        </w:rPr>
        <w:t>18206290002</w:t>
      </w:r>
      <w:r>
        <w:rPr>
          <w:rFonts w:hint="eastAsia" w:ascii="宋体" w:hAnsi="宋体" w:eastAsia="宋体" w:cs="宋体"/>
          <w:b/>
          <w:bCs/>
          <w:color w:val="auto"/>
          <w:kern w:val="0"/>
          <w:sz w:val="24"/>
          <w:szCs w:val="24"/>
          <w:highlight w:val="none"/>
          <w:lang w:val="en-US" w:eastAsia="zh-CN"/>
        </w:rPr>
        <w:t xml:space="preserve"> </w:t>
      </w:r>
    </w:p>
    <w:p>
      <w:pPr>
        <w:pStyle w:val="38"/>
        <w:keepNext w:val="0"/>
        <w:keepLines w:val="0"/>
        <w:pageBreakBefore w:val="0"/>
        <w:kinsoku/>
        <w:wordWrap/>
        <w:overflowPunct/>
        <w:topLinePunct w:val="0"/>
        <w:autoSpaceDE/>
        <w:autoSpaceDN/>
        <w:bidi w:val="0"/>
        <w:spacing w:line="480" w:lineRule="exact"/>
        <w:textAlignment w:val="auto"/>
        <w:rPr>
          <w:rFonts w:hint="eastAsia"/>
          <w:color w:val="auto"/>
        </w:rPr>
      </w:pPr>
      <w:r>
        <w:rPr>
          <w:rFonts w:hint="eastAsia" w:ascii="宋体" w:hAnsi="宋体" w:eastAsia="宋体" w:cs="宋体"/>
          <w:color w:val="auto"/>
          <w:kern w:val="0"/>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val="0"/>
        <w:spacing w:line="480" w:lineRule="exact"/>
        <w:ind w:firstLine="4819" w:firstLineChars="2000"/>
        <w:jc w:val="left"/>
        <w:textAlignment w:val="auto"/>
        <w:rPr>
          <w:rFonts w:hint="eastAsia" w:ascii="宋体" w:hAnsi="宋体" w:eastAsia="宋体" w:cs="宋体"/>
          <w:b/>
          <w:color w:val="auto"/>
          <w:kern w:val="0"/>
          <w:sz w:val="24"/>
          <w:szCs w:val="24"/>
          <w:lang w:val="zh-CN"/>
        </w:rPr>
      </w:pPr>
      <w:r>
        <w:rPr>
          <w:rFonts w:hint="eastAsia" w:ascii="宋体" w:hAnsi="宋体" w:eastAsia="宋体" w:cs="宋体"/>
          <w:b/>
          <w:color w:val="auto"/>
          <w:kern w:val="0"/>
          <w:sz w:val="24"/>
          <w:szCs w:val="24"/>
          <w:lang w:val="zh-CN"/>
        </w:rPr>
        <w:t>南通日报社（集团）</w:t>
      </w:r>
    </w:p>
    <w:p>
      <w:pPr>
        <w:keepNext w:val="0"/>
        <w:keepLines w:val="0"/>
        <w:pageBreakBefore w:val="0"/>
        <w:kinsoku/>
        <w:wordWrap/>
        <w:overflowPunct/>
        <w:topLinePunct w:val="0"/>
        <w:autoSpaceDE/>
        <w:autoSpaceDN/>
        <w:bidi w:val="0"/>
        <w:spacing w:line="480" w:lineRule="exact"/>
        <w:ind w:firstLine="5040" w:firstLineChars="210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202</w:t>
      </w: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lang w:val="en-US" w:eastAsia="zh-CN"/>
        </w:rPr>
        <w:t>8</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lang w:val="en-US" w:eastAsia="zh-CN"/>
        </w:rPr>
        <w:t xml:space="preserve"> 22</w:t>
      </w:r>
      <w:r>
        <w:rPr>
          <w:rFonts w:hint="eastAsia" w:ascii="宋体" w:hAnsi="宋体" w:eastAsia="宋体" w:cs="宋体"/>
          <w:color w:val="auto"/>
          <w:kern w:val="0"/>
          <w:sz w:val="24"/>
          <w:szCs w:val="24"/>
          <w:lang w:val="zh-CN"/>
        </w:rPr>
        <w:t>日</w:t>
      </w:r>
    </w:p>
    <w:p>
      <w:pPr>
        <w:snapToGrid w:val="0"/>
        <w:spacing w:line="580" w:lineRule="exact"/>
        <w:jc w:val="right"/>
        <w:rPr>
          <w:rFonts w:hint="eastAsia" w:ascii="宋体" w:hAnsi="宋体" w:eastAsia="宋体" w:cs="宋体"/>
          <w:color w:val="auto"/>
          <w:sz w:val="24"/>
          <w:szCs w:val="24"/>
        </w:rPr>
      </w:pPr>
    </w:p>
    <w:p>
      <w:pPr>
        <w:pStyle w:val="38"/>
        <w:rPr>
          <w:rFonts w:hint="eastAsia" w:ascii="宋体" w:hAnsi="宋体" w:eastAsia="宋体" w:cs="宋体"/>
          <w:color w:val="auto"/>
          <w:sz w:val="24"/>
          <w:szCs w:val="24"/>
        </w:rPr>
      </w:pPr>
    </w:p>
    <w:p>
      <w:pPr>
        <w:pStyle w:val="38"/>
        <w:rPr>
          <w:rFonts w:hint="eastAsia" w:ascii="宋体" w:hAnsi="宋体" w:eastAsia="宋体" w:cs="宋体"/>
          <w:color w:val="auto"/>
          <w:sz w:val="24"/>
          <w:szCs w:val="24"/>
        </w:rPr>
      </w:pPr>
    </w:p>
    <w:p>
      <w:pPr>
        <w:pStyle w:val="38"/>
        <w:rPr>
          <w:rFonts w:hint="eastAsia" w:ascii="宋体" w:hAnsi="宋体" w:eastAsia="宋体" w:cs="宋体"/>
          <w:color w:val="auto"/>
          <w:sz w:val="24"/>
          <w:szCs w:val="24"/>
        </w:rPr>
      </w:pPr>
    </w:p>
    <w:p>
      <w:pPr>
        <w:pStyle w:val="38"/>
        <w:rPr>
          <w:rFonts w:hint="eastAsia" w:ascii="宋体" w:hAnsi="宋体" w:eastAsia="宋体" w:cs="宋体"/>
          <w:color w:val="auto"/>
          <w:sz w:val="24"/>
          <w:szCs w:val="24"/>
        </w:rPr>
      </w:pPr>
    </w:p>
    <w:p>
      <w:pPr>
        <w:pStyle w:val="38"/>
        <w:rPr>
          <w:rFonts w:hint="eastAsia" w:ascii="宋体" w:hAnsi="宋体" w:eastAsia="宋体" w:cs="宋体"/>
          <w:color w:val="auto"/>
          <w:sz w:val="24"/>
          <w:szCs w:val="24"/>
        </w:rPr>
      </w:pPr>
    </w:p>
    <w:p>
      <w:pPr>
        <w:pStyle w:val="38"/>
        <w:rPr>
          <w:rFonts w:hint="eastAsia" w:ascii="宋体" w:hAnsi="宋体" w:eastAsia="宋体" w:cs="宋体"/>
          <w:color w:val="auto"/>
          <w:sz w:val="24"/>
          <w:szCs w:val="24"/>
        </w:rPr>
      </w:pPr>
    </w:p>
    <w:p>
      <w:pPr>
        <w:pStyle w:val="38"/>
        <w:rPr>
          <w:rFonts w:hint="eastAsia" w:ascii="宋体" w:hAnsi="宋体" w:eastAsia="宋体" w:cs="宋体"/>
          <w:color w:val="auto"/>
          <w:sz w:val="24"/>
          <w:szCs w:val="24"/>
        </w:rPr>
      </w:pPr>
    </w:p>
    <w:p>
      <w:pPr>
        <w:pStyle w:val="38"/>
        <w:rPr>
          <w:rFonts w:hint="eastAsia" w:ascii="宋体" w:hAnsi="宋体" w:eastAsia="宋体" w:cs="宋体"/>
          <w:color w:val="auto"/>
          <w:sz w:val="24"/>
          <w:szCs w:val="24"/>
        </w:rPr>
      </w:pPr>
    </w:p>
    <w:p>
      <w:pPr>
        <w:pStyle w:val="38"/>
        <w:rPr>
          <w:rFonts w:hint="eastAsia" w:ascii="宋体" w:hAnsi="宋体" w:eastAsia="宋体" w:cs="宋体"/>
          <w:color w:val="auto"/>
          <w:sz w:val="24"/>
          <w:szCs w:val="24"/>
        </w:rPr>
      </w:pPr>
    </w:p>
    <w:p>
      <w:pPr>
        <w:pStyle w:val="4"/>
        <w:jc w:val="both"/>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 </w:t>
      </w:r>
    </w:p>
    <w:p>
      <w:pPr>
        <w:rPr>
          <w:rFonts w:hint="eastAsia"/>
          <w:color w:val="auto"/>
          <w:lang w:val="en-US" w:eastAsia="zh-CN"/>
        </w:rPr>
      </w:pPr>
    </w:p>
    <w:p>
      <w:pPr>
        <w:numPr>
          <w:ilvl w:val="0"/>
          <w:numId w:val="0"/>
        </w:numPr>
        <w:rPr>
          <w:rFonts w:hint="eastAsia"/>
          <w:color w:val="auto"/>
          <w:lang w:val="en-US" w:eastAsia="zh-CN"/>
        </w:rPr>
      </w:pPr>
    </w:p>
    <w:p>
      <w:pPr>
        <w:numPr>
          <w:ilvl w:val="0"/>
          <w:numId w:val="0"/>
        </w:numPr>
        <w:rPr>
          <w:rFonts w:hint="eastAsia"/>
          <w:color w:val="auto"/>
          <w:lang w:val="en-US" w:eastAsia="zh-CN"/>
        </w:rPr>
      </w:pPr>
    </w:p>
    <w:p>
      <w:pPr>
        <w:numPr>
          <w:ilvl w:val="0"/>
          <w:numId w:val="0"/>
        </w:numPr>
        <w:ind w:firstLine="2168" w:firstLineChars="600"/>
        <w:rPr>
          <w:rFonts w:hint="default" w:eastAsia="宋体"/>
          <w:b/>
          <w:bCs/>
          <w:color w:val="auto"/>
          <w:sz w:val="36"/>
          <w:szCs w:val="36"/>
          <w:lang w:val="en-US" w:eastAsia="zh-CN"/>
        </w:rPr>
      </w:pPr>
      <w:r>
        <w:rPr>
          <w:rFonts w:hint="eastAsia"/>
          <w:b/>
          <w:bCs/>
          <w:color w:val="auto"/>
          <w:sz w:val="36"/>
          <w:szCs w:val="36"/>
          <w:lang w:val="en-US" w:eastAsia="zh-CN"/>
        </w:rPr>
        <w:t>第二部分    投标人须知</w:t>
      </w:r>
    </w:p>
    <w:p>
      <w:pPr>
        <w:snapToGrid w:val="0"/>
        <w:spacing w:line="580" w:lineRule="exact"/>
        <w:ind w:firstLine="555"/>
        <w:contextualSpacing/>
        <w:rPr>
          <w:rFonts w:hint="eastAsia" w:ascii="宋体" w:hAnsi="宋体" w:eastAsia="宋体" w:cs="宋体"/>
          <w:b/>
          <w:bCs/>
          <w:color w:val="auto"/>
          <w:sz w:val="24"/>
          <w:szCs w:val="24"/>
        </w:rPr>
      </w:pPr>
      <w:r>
        <w:rPr>
          <w:rFonts w:hint="eastAsia" w:ascii="宋体" w:hAnsi="宋体" w:eastAsia="宋体" w:cs="宋体"/>
          <w:b/>
          <w:bCs/>
          <w:color w:val="auto"/>
          <w:sz w:val="24"/>
          <w:szCs w:val="24"/>
        </w:rPr>
        <w:t>一、本招标文件由招标单位解释</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1、招标文件内容：</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（1）招标文件；</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（2）在规定时间内发出的答疑文件或补充通知。</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2、投标人应仔细检查招标文件的所有内容，如有内容或页码残缺、资格要求和技术参数含有倾向性或排他性等表述的，</w:t>
      </w:r>
      <w:r>
        <w:rPr>
          <w:rFonts w:hint="eastAsia" w:ascii="宋体" w:hAnsi="宋体" w:eastAsia="宋体" w:cs="宋体"/>
          <w:b/>
          <w:color w:val="auto"/>
          <w:sz w:val="24"/>
          <w:szCs w:val="24"/>
        </w:rPr>
        <w:t>请在招标文件发布后7个工作日内，以书面形式提出询问或疑问，</w:t>
      </w:r>
      <w:r>
        <w:rPr>
          <w:rFonts w:hint="eastAsia" w:ascii="宋体" w:hAnsi="宋体" w:eastAsia="宋体" w:cs="宋体"/>
          <w:color w:val="auto"/>
          <w:sz w:val="24"/>
          <w:szCs w:val="24"/>
        </w:rPr>
        <w:t>未在规定时间内提出询问或疑问的，视同投标人理解并接受本招标文件所有内容，由此引起的损失自负。投标人不得在响应结束后针对招标文件所有内容提出质疑事项。</w:t>
      </w:r>
      <w:r>
        <w:rPr>
          <w:rFonts w:hint="eastAsia" w:ascii="宋体" w:hAnsi="宋体" w:eastAsia="宋体" w:cs="宋体"/>
          <w:b/>
          <w:color w:val="auto"/>
          <w:sz w:val="24"/>
          <w:szCs w:val="24"/>
        </w:rPr>
        <w:t>非书面形式的不作为日后质疑提出的依据。</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3、投标人应认真审阅招标文件中所有的事项、格式、条款和规范要求等，如果投标人没有按照招标文件要求提交投标文件，或者投标文件没有对招标文件做出实质性响应，其响应将被拒绝，后果由投标人自行承担。</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4、采购人可以对已发出的招标文件进行必要的澄清或者修改，澄清或者修改的内容作为招标文件的组成部分。澄清或者修改的内容可能影响投标文件编制的，采购人、代理机构应当在提交首次投标文件截止之日3个工作日前，以网上发布形式通知所有下载招标文件的投标人，且以在公告发布网站发布的信息为准，不足3个工作日的，应当顺延提交首次投标文件截止之日。</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投标人由于对招标文件的任何推论和误解以及采购人、代理机构对有关问题的口头解释所造成的后果，均由投标人自负。</w:t>
      </w:r>
    </w:p>
    <w:p>
      <w:pPr>
        <w:snapToGrid w:val="0"/>
        <w:spacing w:line="580" w:lineRule="exact"/>
        <w:ind w:firstLine="555"/>
        <w:contextualSpacing/>
        <w:rPr>
          <w:rFonts w:hint="eastAsia" w:ascii="宋体" w:hAnsi="宋体" w:eastAsia="宋体" w:cs="宋体"/>
          <w:b/>
          <w:bCs/>
          <w:color w:val="auto"/>
          <w:sz w:val="24"/>
          <w:szCs w:val="24"/>
        </w:rPr>
      </w:pPr>
      <w:r>
        <w:rPr>
          <w:rFonts w:hint="eastAsia" w:ascii="宋体" w:hAnsi="宋体" w:eastAsia="宋体" w:cs="宋体"/>
          <w:b/>
          <w:bCs/>
          <w:color w:val="auto"/>
          <w:sz w:val="24"/>
          <w:szCs w:val="24"/>
        </w:rPr>
        <w:t>二、投标文件的编写及装订</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1、投标文件的组成，参加投标的投标人按招标文件要求编写投标文件，自编目录并连续标注页码，纸质投标文件牢固装订成册。纸质投标文件均需采用A4纸（图纸等除外），不允许使用活页夹、拉杆夹、文件夹、塑料方便式书脊（插入式或穿孔式）装订。投标文件不得行间插字、涂改、增删，如修改错漏处，须经参加投标投标人法定代表人或被授权人签字并加盖公章。</w:t>
      </w:r>
    </w:p>
    <w:p>
      <w:pPr>
        <w:snapToGrid w:val="0"/>
        <w:spacing w:line="580" w:lineRule="exact"/>
        <w:ind w:firstLine="555"/>
        <w:contextualSpacing/>
        <w:rPr>
          <w:rFonts w:hint="eastAsia" w:ascii="宋体" w:hAnsi="宋体" w:eastAsia="宋体" w:cs="宋体"/>
          <w:b/>
          <w:bCs/>
          <w:color w:val="auto"/>
          <w:sz w:val="24"/>
          <w:szCs w:val="24"/>
        </w:rPr>
      </w:pPr>
      <w:r>
        <w:rPr>
          <w:rFonts w:hint="eastAsia" w:ascii="宋体" w:hAnsi="宋体" w:eastAsia="宋体" w:cs="宋体"/>
          <w:b/>
          <w:bCs/>
          <w:color w:val="auto"/>
          <w:sz w:val="24"/>
          <w:szCs w:val="24"/>
        </w:rPr>
        <w:t>三、投标文件的份数和签署</w:t>
      </w:r>
    </w:p>
    <w:p>
      <w:pPr>
        <w:spacing w:line="360" w:lineRule="auto"/>
        <w:ind w:firstLine="480" w:firstLineChars="200"/>
        <w:contextualSpacing/>
        <w:rPr>
          <w:rFonts w:hint="eastAsia" w:ascii="宋体" w:hAnsi="宋体" w:eastAsia="宋体" w:cs="宋体"/>
          <w:b/>
          <w:color w:val="auto"/>
          <w:sz w:val="24"/>
          <w:szCs w:val="24"/>
        </w:rPr>
      </w:pPr>
      <w:r>
        <w:rPr>
          <w:rFonts w:hint="eastAsia" w:ascii="宋体" w:hAnsi="宋体" w:eastAsia="宋体" w:cs="宋体"/>
          <w:color w:val="auto"/>
          <w:sz w:val="24"/>
          <w:szCs w:val="24"/>
        </w:rPr>
        <w:t>1、</w:t>
      </w:r>
      <w:r>
        <w:rPr>
          <w:rFonts w:hint="eastAsia" w:ascii="宋体" w:hAnsi="宋体" w:eastAsia="宋体" w:cs="宋体"/>
          <w:b/>
          <w:color w:val="auto"/>
          <w:sz w:val="24"/>
          <w:szCs w:val="24"/>
        </w:rPr>
        <w:t>投标人应准备叁份完整的纸质投标文件（其中正本壹份，副本贰份，并标明“正本”或“副本”字样），投标文件正、副本若有差异，概以“正本”为准。</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2、纸质投标文件正本（须用不能擦去的墨水书写或打印）须由法定代表人或被授权人签字或盖章，并加盖单位印章。副本可复印，但须加盖单位印章。</w:t>
      </w:r>
    </w:p>
    <w:p>
      <w:pPr>
        <w:snapToGrid w:val="0"/>
        <w:spacing w:line="580" w:lineRule="exact"/>
        <w:ind w:firstLine="555"/>
        <w:contextualSpacing/>
        <w:rPr>
          <w:rFonts w:hint="eastAsia" w:ascii="宋体" w:hAnsi="宋体" w:eastAsia="宋体" w:cs="宋体"/>
          <w:b/>
          <w:bCs/>
          <w:color w:val="auto"/>
          <w:sz w:val="24"/>
          <w:szCs w:val="24"/>
        </w:rPr>
      </w:pPr>
      <w:r>
        <w:rPr>
          <w:rFonts w:hint="eastAsia" w:ascii="宋体" w:hAnsi="宋体" w:eastAsia="宋体" w:cs="宋体"/>
          <w:b/>
          <w:bCs/>
          <w:color w:val="auto"/>
          <w:sz w:val="24"/>
          <w:szCs w:val="24"/>
        </w:rPr>
        <w:t>四、投标文件的密封及标记</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1、投标文件要求密封。</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2、投标人可将投标文件正副本统一密封或分别密封，如正本和副本分别密封的，应在封袋上标明正、副本字样。</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3、密封后封袋上应标明项目名称、投标人名称、边缝处加盖单位骑缝章和法定代表人或者授权代理人骑缝签字。</w:t>
      </w:r>
    </w:p>
    <w:p>
      <w:pPr>
        <w:snapToGrid w:val="0"/>
        <w:spacing w:line="580" w:lineRule="exact"/>
        <w:ind w:firstLine="555"/>
        <w:contextualSpacing/>
        <w:rPr>
          <w:rFonts w:hint="eastAsia" w:ascii="宋体" w:hAnsi="宋体" w:eastAsia="宋体" w:cs="宋体"/>
          <w:b/>
          <w:bCs/>
          <w:color w:val="auto"/>
          <w:sz w:val="24"/>
          <w:szCs w:val="24"/>
        </w:rPr>
      </w:pPr>
      <w:r>
        <w:rPr>
          <w:rFonts w:hint="eastAsia" w:ascii="宋体" w:hAnsi="宋体" w:eastAsia="宋体" w:cs="宋体"/>
          <w:b/>
          <w:bCs/>
          <w:color w:val="auto"/>
          <w:sz w:val="24"/>
          <w:szCs w:val="24"/>
        </w:rPr>
        <w:t>五、报价准备</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1、本项目为固定总价报价，一个标的只允许一个报价，不接受任何有选择性的报价。</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2、报价范围：投标报价应包括完成招标文件所确定的委托服务的范围进行投标报价，包括全部的工期内为完成全部工作任务所需要的全部服务费。投标报价应包括投标人提供正常服务所必须的人员费、设备和设施的购置及使用费、管理费、利润及税金。</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3、本项目报价均须以人民币为货币单位。</w:t>
      </w:r>
    </w:p>
    <w:p>
      <w:pPr>
        <w:snapToGrid w:val="0"/>
        <w:spacing w:line="580" w:lineRule="exact"/>
        <w:ind w:firstLine="555"/>
        <w:contextualSpacing/>
        <w:rPr>
          <w:rFonts w:hint="eastAsia" w:ascii="宋体" w:hAnsi="宋体" w:eastAsia="宋体" w:cs="宋体"/>
          <w:b/>
          <w:bCs/>
          <w:color w:val="auto"/>
          <w:sz w:val="24"/>
          <w:szCs w:val="24"/>
        </w:rPr>
      </w:pPr>
      <w:r>
        <w:rPr>
          <w:rFonts w:hint="eastAsia" w:ascii="宋体" w:hAnsi="宋体" w:eastAsia="宋体" w:cs="宋体"/>
          <w:b/>
          <w:bCs/>
          <w:color w:val="auto"/>
          <w:sz w:val="24"/>
          <w:szCs w:val="24"/>
        </w:rPr>
        <w:t>六、投标文件的递交时间</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投标人必须在规定的投标文件接收截止时间前送达至指定地点。采购人将拒绝接收在投标文件接收截止时间后递交的投标文件。</w:t>
      </w:r>
    </w:p>
    <w:p>
      <w:pPr>
        <w:snapToGrid w:val="0"/>
        <w:spacing w:line="580" w:lineRule="exact"/>
        <w:ind w:firstLine="555"/>
        <w:contextualSpacing/>
        <w:rPr>
          <w:rFonts w:hint="eastAsia" w:ascii="宋体" w:hAnsi="宋体" w:eastAsia="宋体" w:cs="宋体"/>
          <w:b/>
          <w:bCs/>
          <w:color w:val="auto"/>
          <w:sz w:val="24"/>
          <w:szCs w:val="24"/>
        </w:rPr>
      </w:pPr>
      <w:bookmarkStart w:id="3" w:name="_Toc182848971"/>
      <w:r>
        <w:rPr>
          <w:rFonts w:hint="eastAsia" w:ascii="宋体" w:hAnsi="宋体" w:eastAsia="宋体" w:cs="宋体"/>
          <w:b/>
          <w:bCs/>
          <w:color w:val="auto"/>
          <w:sz w:val="24"/>
          <w:szCs w:val="24"/>
        </w:rPr>
        <w:t>七、投标文件及投标费用</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1、评标程序顺利进行后，所有的投标文件都将作为档案保存，不论成交与否，均不退回。</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2、无论评标过程和结果如何，投标人自行承担与本次项目投标有关的全部费用。</w:t>
      </w:r>
    </w:p>
    <w:p>
      <w:pPr>
        <w:snapToGrid w:val="0"/>
        <w:spacing w:line="580" w:lineRule="exact"/>
        <w:ind w:firstLine="555"/>
        <w:contextualSpacing/>
        <w:rPr>
          <w:rFonts w:hint="eastAsia" w:ascii="宋体" w:hAnsi="宋体" w:eastAsia="宋体" w:cs="宋体"/>
          <w:b/>
          <w:bCs/>
          <w:color w:val="auto"/>
          <w:sz w:val="24"/>
          <w:szCs w:val="24"/>
        </w:rPr>
      </w:pPr>
      <w:r>
        <w:rPr>
          <w:rFonts w:hint="eastAsia" w:ascii="宋体" w:hAnsi="宋体" w:eastAsia="宋体" w:cs="宋体"/>
          <w:b/>
          <w:bCs/>
          <w:color w:val="auto"/>
          <w:sz w:val="24"/>
          <w:szCs w:val="24"/>
        </w:rPr>
        <w:t>八、未尽事宜</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按《中华人民共和国政府采购法》《政府采购非招标采购方式管理办法》及其他有关法律法规的规定执行。</w:t>
      </w:r>
      <w:bookmarkEnd w:id="3"/>
      <w:bookmarkStart w:id="4" w:name="_Toc182849073"/>
      <w:r>
        <w:rPr>
          <w:rFonts w:hint="eastAsia" w:ascii="宋体" w:hAnsi="宋体" w:eastAsia="宋体" w:cs="宋体"/>
          <w:color w:val="auto"/>
          <w:sz w:val="24"/>
          <w:szCs w:val="24"/>
        </w:rPr>
        <w:br w:type="page"/>
      </w:r>
    </w:p>
    <w:p>
      <w:pPr>
        <w:numPr>
          <w:ilvl w:val="0"/>
          <w:numId w:val="0"/>
        </w:numPr>
        <w:ind w:firstLine="2530" w:firstLineChars="700"/>
        <w:rPr>
          <w:rFonts w:hint="default" w:eastAsia="宋体"/>
          <w:b/>
          <w:bCs/>
          <w:color w:val="auto"/>
          <w:sz w:val="36"/>
          <w:szCs w:val="36"/>
          <w:lang w:val="en-US" w:eastAsia="zh-CN"/>
        </w:rPr>
      </w:pPr>
      <w:r>
        <w:rPr>
          <w:rFonts w:hint="eastAsia"/>
          <w:b/>
          <w:bCs/>
          <w:color w:val="auto"/>
          <w:sz w:val="36"/>
          <w:szCs w:val="36"/>
          <w:lang w:val="en-US" w:eastAsia="zh-CN"/>
        </w:rPr>
        <w:t>第三部分    项目需求</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 xml:space="preserve">一、项目背景 </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随着科技的发展和信息技术的不断进步，南通日报社的信息系统亦随之不断升级，对其维护与管理的要求也愈来愈高。南通日报社目前存在部分安全设备维保过期和授权过期的现象，为保证南通日报社业务系统的安全稳定运行，拟采购专业的设备维保服务。</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kern w:val="0"/>
          <w:sz w:val="24"/>
          <w:szCs w:val="24"/>
        </w:rPr>
        <w:t>二、采购内容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通过本次项目采购可以获得相</w:t>
      </w:r>
      <w:r>
        <w:rPr>
          <w:rFonts w:hint="eastAsia" w:ascii="宋体" w:hAnsi="宋体" w:eastAsia="宋体" w:cs="宋体"/>
          <w:color w:val="auto"/>
          <w:sz w:val="21"/>
          <w:szCs w:val="21"/>
        </w:rPr>
        <w:t>关硬件设备原厂7*24小时的远程和现场支持服务，一旦发生故障，可迅速得到原厂专家的技术支持，确保日报社</w:t>
      </w:r>
      <w:r>
        <w:rPr>
          <w:rFonts w:hint="eastAsia" w:ascii="宋体" w:hAnsi="宋体" w:eastAsia="宋体" w:cs="宋体"/>
          <w:color w:val="auto"/>
          <w:sz w:val="24"/>
          <w:szCs w:val="24"/>
        </w:rPr>
        <w:t>的设备在运维中遇到任何问题，故障隐患都可以完善处置、定位并解决。同时通过专业设备定期巡检，定期运维评估优化，确保信息系统在运维期间的安全性，可靠性，稳定性和扩展性。</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（一）服务需求清单：</w:t>
      </w:r>
    </w:p>
    <w:tbl>
      <w:tblPr>
        <w:tblStyle w:val="1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99"/>
        <w:gridCol w:w="1248"/>
        <w:gridCol w:w="2379"/>
        <w:gridCol w:w="763"/>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color w:val="auto"/>
                <w:kern w:val="0"/>
                <w:sz w:val="24"/>
                <w:szCs w:val="24"/>
              </w:rPr>
            </w:pPr>
            <w:bookmarkStart w:id="5" w:name="_Toc97126893"/>
            <w:r>
              <w:rPr>
                <w:rFonts w:hint="eastAsia" w:ascii="宋体" w:hAnsi="宋体" w:eastAsia="宋体" w:cs="宋体"/>
                <w:b/>
                <w:bCs/>
                <w:color w:val="auto"/>
                <w:kern w:val="0"/>
                <w:sz w:val="24"/>
                <w:szCs w:val="24"/>
              </w:rPr>
              <w:t>硬件维保清单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22" w:type="pct"/>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序号</w:t>
            </w:r>
          </w:p>
        </w:tc>
        <w:tc>
          <w:tcPr>
            <w:tcW w:w="999" w:type="pct"/>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设备名称</w:t>
            </w:r>
          </w:p>
        </w:tc>
        <w:tc>
          <w:tcPr>
            <w:tcW w:w="693" w:type="pct"/>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型号</w:t>
            </w:r>
          </w:p>
        </w:tc>
        <w:tc>
          <w:tcPr>
            <w:tcW w:w="1321" w:type="pct"/>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参数</w:t>
            </w:r>
          </w:p>
        </w:tc>
        <w:tc>
          <w:tcPr>
            <w:tcW w:w="424" w:type="pct"/>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数量</w:t>
            </w:r>
          </w:p>
        </w:tc>
        <w:tc>
          <w:tcPr>
            <w:tcW w:w="1139" w:type="pct"/>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22" w:type="pct"/>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999" w:type="pct"/>
            <w:noWrap/>
            <w:vAlign w:val="center"/>
          </w:tcPr>
          <w:p>
            <w:pPr>
              <w:keepNext w:val="0"/>
              <w:keepLines w:val="0"/>
              <w:pageBreakBefore w:val="0"/>
              <w:widowControl/>
              <w:kinsoku/>
              <w:wordWrap/>
              <w:overflowPunct/>
              <w:topLinePunct w:val="0"/>
              <w:autoSpaceDE/>
              <w:autoSpaceDN/>
              <w:bidi w:val="0"/>
              <w:adjustRightInd/>
              <w:snapToGrid/>
              <w:spacing w:line="44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山石网科防火墙</w:t>
            </w:r>
          </w:p>
        </w:tc>
        <w:tc>
          <w:tcPr>
            <w:tcW w:w="693"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E3960</w:t>
            </w:r>
          </w:p>
        </w:tc>
        <w:tc>
          <w:tcPr>
            <w:tcW w:w="1321" w:type="pct"/>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（SN：2809139150004648；2809108160002744）</w:t>
            </w:r>
          </w:p>
        </w:tc>
        <w:tc>
          <w:tcPr>
            <w:tcW w:w="424" w:type="pct"/>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w:t>
            </w:r>
          </w:p>
        </w:tc>
        <w:tc>
          <w:tcPr>
            <w:tcW w:w="1139" w:type="pct"/>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提供3年防病毒授权</w:t>
            </w:r>
            <w:r>
              <w:rPr>
                <w:rFonts w:hint="eastAsia" w:ascii="宋体" w:hAnsi="宋体" w:cs="宋体"/>
                <w:color w:val="auto"/>
                <w:kern w:val="0"/>
                <w:sz w:val="24"/>
                <w:szCs w:val="24"/>
                <w:lang w:val="en-US" w:eastAsia="zh-CN"/>
              </w:rPr>
              <w:t>及</w:t>
            </w:r>
            <w:r>
              <w:rPr>
                <w:rFonts w:hint="eastAsia" w:ascii="宋体" w:hAnsi="宋体" w:eastAsia="宋体" w:cs="宋体"/>
                <w:color w:val="auto"/>
                <w:kern w:val="0"/>
                <w:sz w:val="24"/>
                <w:szCs w:val="24"/>
              </w:rPr>
              <w:t>原厂质保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22" w:type="pct"/>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999" w:type="pct"/>
            <w:noWrap/>
            <w:vAlign w:val="center"/>
          </w:tcPr>
          <w:p>
            <w:pPr>
              <w:keepNext w:val="0"/>
              <w:keepLines w:val="0"/>
              <w:pageBreakBefore w:val="0"/>
              <w:widowControl/>
              <w:kinsoku/>
              <w:wordWrap/>
              <w:overflowPunct/>
              <w:topLinePunct w:val="0"/>
              <w:autoSpaceDE/>
              <w:autoSpaceDN/>
              <w:bidi w:val="0"/>
              <w:adjustRightInd/>
              <w:snapToGrid/>
              <w:spacing w:line="44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启明星辰Web应用防火墙</w:t>
            </w:r>
          </w:p>
        </w:tc>
        <w:tc>
          <w:tcPr>
            <w:tcW w:w="693"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WAF6000-C-T</w:t>
            </w:r>
          </w:p>
        </w:tc>
        <w:tc>
          <w:tcPr>
            <w:tcW w:w="1321" w:type="pct"/>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（SN：0123231612139998）</w:t>
            </w:r>
          </w:p>
        </w:tc>
        <w:tc>
          <w:tcPr>
            <w:tcW w:w="424" w:type="pct"/>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1</w:t>
            </w:r>
          </w:p>
        </w:tc>
        <w:tc>
          <w:tcPr>
            <w:tcW w:w="1139" w:type="pct"/>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提供1年特征库授权及原厂质保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22" w:type="pct"/>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999" w:type="pct"/>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安全狗</w:t>
            </w:r>
          </w:p>
        </w:tc>
        <w:tc>
          <w:tcPr>
            <w:tcW w:w="693"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云垒</w:t>
            </w:r>
          </w:p>
        </w:tc>
        <w:tc>
          <w:tcPr>
            <w:tcW w:w="1321" w:type="pct"/>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color w:val="auto"/>
                <w:kern w:val="0"/>
                <w:sz w:val="24"/>
                <w:szCs w:val="24"/>
              </w:rPr>
            </w:pPr>
          </w:p>
        </w:tc>
        <w:tc>
          <w:tcPr>
            <w:tcW w:w="424" w:type="pct"/>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139" w:type="pct"/>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提供3年特征库授权及原厂质保</w:t>
            </w:r>
          </w:p>
        </w:tc>
      </w:tr>
    </w:tbl>
    <w:p>
      <w:pPr>
        <w:keepNext w:val="0"/>
        <w:keepLines w:val="0"/>
        <w:pageBreakBefore w:val="0"/>
        <w:kinsoku/>
        <w:wordWrap/>
        <w:overflowPunct/>
        <w:topLinePunct w:val="0"/>
        <w:autoSpaceDE/>
        <w:autoSpaceDN/>
        <w:bidi w:val="0"/>
        <w:adjustRightInd/>
        <w:snapToGrid/>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注：</w:t>
      </w:r>
      <w:r>
        <w:rPr>
          <w:rFonts w:hint="eastAsia" w:ascii="宋体" w:hAnsi="宋体" w:eastAsia="宋体" w:cs="宋体"/>
          <w:b/>
          <w:bCs/>
          <w:color w:val="auto"/>
          <w:sz w:val="24"/>
          <w:szCs w:val="24"/>
        </w:rPr>
        <w:t>需提供厂家针对本项目的质保服务承诺函复印件，中标后签订合同前提供承诺函原件，不能提供或故意拖延采购人有权废除其中标资格，并承担相应的法律责任。</w:t>
      </w:r>
    </w:p>
    <w:p>
      <w:pPr>
        <w:keepNext w:val="0"/>
        <w:keepLines w:val="0"/>
        <w:pageBreakBefore w:val="0"/>
        <w:kinsoku/>
        <w:wordWrap/>
        <w:overflowPunct/>
        <w:topLinePunct w:val="0"/>
        <w:autoSpaceDE/>
        <w:autoSpaceDN/>
        <w:bidi w:val="0"/>
        <w:adjustRightInd/>
        <w:snapToGrid/>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（二）具体需求说明：</w:t>
      </w:r>
    </w:p>
    <w:bookmarkEnd w:id="5"/>
    <w:tbl>
      <w:tblPr>
        <w:tblStyle w:val="1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3"/>
        <w:gridCol w:w="6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pct"/>
            <w:vAlign w:val="center"/>
          </w:tcPr>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硬件维保内容</w:t>
            </w:r>
          </w:p>
        </w:tc>
        <w:tc>
          <w:tcPr>
            <w:tcW w:w="3437" w:type="pct"/>
            <w:vAlign w:val="center"/>
          </w:tcPr>
          <w:p>
            <w:pPr>
              <w:keepNext w:val="0"/>
              <w:keepLines w:val="0"/>
              <w:pageBreakBefore w:val="0"/>
              <w:kinsoku/>
              <w:wordWrap/>
              <w:overflowPunct/>
              <w:topLinePunct w:val="0"/>
              <w:autoSpaceDE/>
              <w:autoSpaceDN/>
              <w:bidi w:val="0"/>
              <w:adjustRightInd/>
              <w:snapToGrid/>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1、在合同规定的服务期内，每月定期进行巡检服务，巡检资产包含硬件维保设备，巡检内容包含设备的运行状态检查，设备性能巡检、设备安全配置核查、设备特征库升级等内容，并交付巡检报告；</w:t>
            </w:r>
          </w:p>
          <w:p>
            <w:pPr>
              <w:keepNext w:val="0"/>
              <w:keepLines w:val="0"/>
              <w:pageBreakBefore w:val="0"/>
              <w:kinsoku/>
              <w:wordWrap/>
              <w:overflowPunct/>
              <w:topLinePunct w:val="0"/>
              <w:autoSpaceDE/>
              <w:autoSpaceDN/>
              <w:bidi w:val="0"/>
              <w:adjustRightInd/>
              <w:snapToGrid/>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2、对出现故障的设备免费提供维修、更换零配件服务。在发生故障后24小时内为用户免费更换维保设备损坏的所有的零部件，若24小时内无法解决故障，在2个工作日内免费提供不低于现有设备配置的备机；</w:t>
            </w:r>
          </w:p>
          <w:p>
            <w:pPr>
              <w:keepNext w:val="0"/>
              <w:keepLines w:val="0"/>
              <w:pageBreakBefore w:val="0"/>
              <w:kinsoku/>
              <w:wordWrap/>
              <w:overflowPunct/>
              <w:topLinePunct w:val="0"/>
              <w:autoSpaceDE/>
              <w:autoSpaceDN/>
              <w:bidi w:val="0"/>
              <w:adjustRightInd/>
              <w:snapToGrid/>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3、提供合同期内相关设备版本的升级服务，根据官方提供的最新稳定版本，在用户完成评估和授权的情况下对设备版本进行升级，避免因已知问题而导致系统运行异常。</w:t>
            </w:r>
          </w:p>
          <w:p>
            <w:pPr>
              <w:keepNext w:val="0"/>
              <w:keepLines w:val="0"/>
              <w:pageBreakBefore w:val="0"/>
              <w:kinsoku/>
              <w:wordWrap/>
              <w:overflowPunct/>
              <w:topLinePunct w:val="0"/>
              <w:autoSpaceDE/>
              <w:autoSpaceDN/>
              <w:bidi w:val="0"/>
              <w:adjustRightInd/>
              <w:snapToGrid/>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4、提供7*24小时应急响应服务，在发生故障后0.5小时内定位故障的具体原因，需在2小时内解决故障，在2个工作日内提交关于故障事件的处置报告。</w:t>
            </w:r>
          </w:p>
        </w:tc>
      </w:tr>
    </w:tbl>
    <w:p>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三、服务期限要求</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合同签订起三年。</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四、成交原则</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textAlignment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1、本次招标的评标方法采用最低价</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以不含税价为审定价</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中标法。即在满足招标文件资格性审查的要求前提下，按照投标人的投标报价，以报价最低的投标人作为中标候选供应商或者中标供应商的评标办法。</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2、报价为项目的总价，不得将项目拆分或选择性报价；</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3、成交人不得用以任何方式转包或分包本项目。</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jc w:val="left"/>
        <w:textAlignment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五、验收</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1、采购单位按合同约定积极配合供应商履约，按合同约定及时组织相关专业技术人员，必要时邀请质检等部门共同参与验收，并出具验收报告，验收合格的作为支付款项的依据。</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2、采购单位根据询价文件、合同约定和验收合格报告内容，按相关支付规定直接支付款项。</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六、付款方式</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jc w:val="left"/>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sz w:val="24"/>
          <w:szCs w:val="24"/>
          <w:highlight w:val="none"/>
          <w:lang w:val="en-US" w:eastAsia="zh-CN"/>
        </w:rPr>
        <w:t>合同期内每年度验收合格后10日一次性支付当期服务费用。</w:t>
      </w:r>
    </w:p>
    <w:p>
      <w:pPr>
        <w:pStyle w:val="46"/>
        <w:rPr>
          <w:rFonts w:hint="eastAsia" w:ascii="宋体" w:hAnsi="宋体" w:eastAsia="宋体" w:cs="宋体"/>
          <w:color w:val="auto"/>
          <w:sz w:val="24"/>
          <w:szCs w:val="24"/>
        </w:rPr>
      </w:pPr>
    </w:p>
    <w:p>
      <w:pPr>
        <w:widowControl/>
        <w:spacing w:line="360" w:lineRule="auto"/>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br w:type="page"/>
      </w:r>
    </w:p>
    <w:p>
      <w:pPr>
        <w:numPr>
          <w:ilvl w:val="0"/>
          <w:numId w:val="0"/>
        </w:numPr>
        <w:ind w:firstLine="2530" w:firstLineChars="700"/>
        <w:rPr>
          <w:rFonts w:hint="default" w:eastAsia="宋体"/>
          <w:b/>
          <w:bCs/>
          <w:color w:val="auto"/>
          <w:sz w:val="36"/>
          <w:szCs w:val="36"/>
          <w:lang w:val="en-US" w:eastAsia="zh-CN"/>
        </w:rPr>
      </w:pPr>
      <w:r>
        <w:rPr>
          <w:rFonts w:hint="eastAsia"/>
          <w:b/>
          <w:bCs/>
          <w:color w:val="auto"/>
          <w:sz w:val="36"/>
          <w:szCs w:val="36"/>
          <w:lang w:val="en-US" w:eastAsia="zh-CN"/>
        </w:rPr>
        <w:t>第四部分   开标和评标</w:t>
      </w:r>
    </w:p>
    <w:p>
      <w:pPr>
        <w:snapToGrid w:val="0"/>
        <w:spacing w:line="580" w:lineRule="exact"/>
        <w:ind w:firstLine="555"/>
        <w:contextualSpacing/>
        <w:rPr>
          <w:rFonts w:hint="eastAsia" w:ascii="宋体" w:hAnsi="宋体" w:eastAsia="宋体" w:cs="宋体"/>
          <w:b/>
          <w:bCs/>
          <w:color w:val="auto"/>
          <w:sz w:val="24"/>
          <w:szCs w:val="24"/>
        </w:rPr>
      </w:pPr>
      <w:bookmarkStart w:id="6" w:name="OLE_LINK1"/>
      <w:bookmarkStart w:id="7" w:name="OLE_LINK2"/>
      <w:r>
        <w:rPr>
          <w:rFonts w:hint="eastAsia" w:ascii="宋体" w:hAnsi="宋体" w:eastAsia="宋体" w:cs="宋体"/>
          <w:b/>
          <w:bCs/>
          <w:color w:val="auto"/>
          <w:sz w:val="24"/>
          <w:szCs w:val="24"/>
        </w:rPr>
        <w:t>一、招标单位组织开标</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招标单位开标，招标单位相关人员参与项目评标工作。</w:t>
      </w:r>
    </w:p>
    <w:p>
      <w:pPr>
        <w:snapToGrid w:val="0"/>
        <w:spacing w:line="580" w:lineRule="exact"/>
        <w:ind w:firstLine="555"/>
        <w:contextualSpacing/>
        <w:rPr>
          <w:rFonts w:hint="eastAsia" w:ascii="宋体" w:hAnsi="宋体" w:eastAsia="宋体" w:cs="宋体"/>
          <w:b/>
          <w:bCs/>
          <w:color w:val="auto"/>
          <w:sz w:val="24"/>
          <w:szCs w:val="24"/>
        </w:rPr>
      </w:pPr>
      <w:r>
        <w:rPr>
          <w:rFonts w:hint="eastAsia" w:ascii="宋体" w:hAnsi="宋体" w:eastAsia="宋体" w:cs="宋体"/>
          <w:b/>
          <w:bCs/>
          <w:color w:val="auto"/>
          <w:sz w:val="24"/>
          <w:szCs w:val="24"/>
        </w:rPr>
        <w:t>二、评委会的组成</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评委会由招标人代表和委托的专家共3人以上单数组成，对投标文件进行审查、质疑、评估、比较。评委会按照公平、公正、择优的原则进行独立评标。</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（一）评审内容</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1、投标人投标资格；</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2、投标文件是否完整；</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3、投标文件是否恰当地签署；</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4、是否作出实质性响应（是否有实质性响应，只根据投标文件本身，而不寻求外部证据）；</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5、是否有计算错误。</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（二）相应的规定</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1、如果单价汇总金额与总价金额有出入，以单价金额计算结果为准；</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2、单价金额小数点有明显错位的，应以总价为准；</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3、正本与副本有矛盾的，以正本为准；</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4、若文件大写表示的数据与数字表示的有差别，以大写表示的数据为准。</w:t>
      </w:r>
    </w:p>
    <w:p>
      <w:pPr>
        <w:snapToGrid w:val="0"/>
        <w:spacing w:line="580" w:lineRule="exact"/>
        <w:ind w:firstLine="555"/>
        <w:contextualSpacing/>
        <w:rPr>
          <w:rFonts w:hint="eastAsia" w:ascii="宋体" w:hAnsi="宋体" w:eastAsia="宋体" w:cs="宋体"/>
          <w:b/>
          <w:bCs/>
          <w:color w:val="auto"/>
          <w:sz w:val="24"/>
          <w:szCs w:val="24"/>
        </w:rPr>
      </w:pPr>
      <w:r>
        <w:rPr>
          <w:rFonts w:hint="eastAsia" w:ascii="宋体" w:hAnsi="宋体" w:eastAsia="宋体" w:cs="宋体"/>
          <w:b/>
          <w:bCs/>
          <w:color w:val="auto"/>
          <w:sz w:val="24"/>
          <w:szCs w:val="24"/>
        </w:rPr>
        <w:t>三、陈述、演示、答疑、澄清</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如评委会认为有必要，投标人按评委会的要求作陈述、演示、答疑及澄清其投标内容。时间由评委会掌握。</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重要澄清答复应是书面的，但不得对投标内容进行实质性修改。</w:t>
      </w:r>
    </w:p>
    <w:p>
      <w:pPr>
        <w:snapToGrid w:val="0"/>
        <w:spacing w:line="580" w:lineRule="exact"/>
        <w:ind w:firstLine="555"/>
        <w:contextualSpacing/>
        <w:rPr>
          <w:rFonts w:hint="eastAsia" w:ascii="宋体" w:hAnsi="宋体" w:eastAsia="宋体" w:cs="宋体"/>
          <w:b/>
          <w:bCs/>
          <w:color w:val="auto"/>
          <w:sz w:val="24"/>
          <w:szCs w:val="24"/>
        </w:rPr>
      </w:pPr>
      <w:r>
        <w:rPr>
          <w:rFonts w:hint="eastAsia" w:ascii="宋体" w:hAnsi="宋体" w:eastAsia="宋体" w:cs="宋体"/>
          <w:b/>
          <w:bCs/>
          <w:color w:val="auto"/>
          <w:sz w:val="24"/>
          <w:szCs w:val="24"/>
        </w:rPr>
        <w:t>四、出现下列情形之一的，作无效投标处理</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1、未按照招标文件规定要求装订、标记、密封、签署、盖章的；</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2、不具备招标文件中规定的技术规格参数要求的；</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3、不符合法律、法规和招标文件中规定的其他实质性要求的。</w:t>
      </w:r>
    </w:p>
    <w:p>
      <w:pPr>
        <w:snapToGrid w:val="0"/>
        <w:spacing w:line="580" w:lineRule="exact"/>
        <w:ind w:firstLine="555"/>
        <w:contextualSpacing/>
        <w:rPr>
          <w:rFonts w:hint="eastAsia" w:ascii="宋体" w:hAnsi="宋体" w:eastAsia="宋体" w:cs="宋体"/>
          <w:b/>
          <w:bCs/>
          <w:color w:val="auto"/>
          <w:sz w:val="24"/>
          <w:szCs w:val="24"/>
        </w:rPr>
      </w:pPr>
      <w:r>
        <w:rPr>
          <w:rFonts w:hint="eastAsia" w:ascii="宋体" w:hAnsi="宋体" w:eastAsia="宋体" w:cs="宋体"/>
          <w:b/>
          <w:bCs/>
          <w:color w:val="auto"/>
          <w:sz w:val="24"/>
          <w:szCs w:val="24"/>
        </w:rPr>
        <w:t>五、出现下列情形之一的，作废标处理</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1、符合专业条件的投标人或者对招标文件作实质响应的投标人不足3家的；</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3、投标人的报价均超过了采购预算，采购人不能支付的；</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上述均保留评委会认定可以确定为无效投标或废标的其他情况。</w:t>
      </w:r>
    </w:p>
    <w:p>
      <w:pPr>
        <w:snapToGrid w:val="0"/>
        <w:spacing w:line="580" w:lineRule="exact"/>
        <w:ind w:firstLine="555"/>
        <w:contextualSpacing/>
        <w:rPr>
          <w:rFonts w:hint="eastAsia" w:ascii="宋体" w:hAnsi="宋体" w:eastAsia="宋体" w:cs="宋体"/>
          <w:b/>
          <w:bCs/>
          <w:color w:val="auto"/>
          <w:sz w:val="24"/>
          <w:szCs w:val="24"/>
        </w:rPr>
      </w:pPr>
      <w:r>
        <w:rPr>
          <w:rFonts w:hint="eastAsia" w:ascii="宋体" w:hAnsi="宋体" w:eastAsia="宋体" w:cs="宋体"/>
          <w:b/>
          <w:bCs/>
          <w:color w:val="auto"/>
          <w:sz w:val="24"/>
          <w:szCs w:val="24"/>
        </w:rPr>
        <w:t>六、变更为其他方式采购的情形</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投标截止时间出现如下情形的——参加投标的供应商不足3家的，及评标中出现符合专业条件的供应商或对招标文件作实质响应的投标人不足3家的，招标人有权视情采取其他方式采购。本次招标文件中对供应商资格、技术等要求，将作为其他方式采购的基本要求和依据。原已经参加投标并符合要求的供应商，根据自愿原则，参加其他方式采购。</w:t>
      </w:r>
    </w:p>
    <w:p>
      <w:pPr>
        <w:snapToGrid w:val="0"/>
        <w:spacing w:line="580" w:lineRule="exact"/>
        <w:ind w:firstLine="555"/>
        <w:contextualSpacing/>
        <w:rPr>
          <w:rFonts w:hint="eastAsia" w:ascii="宋体" w:hAnsi="宋体" w:eastAsia="宋体" w:cs="宋体"/>
          <w:b/>
          <w:bCs/>
          <w:color w:val="auto"/>
          <w:sz w:val="24"/>
          <w:szCs w:val="24"/>
        </w:rPr>
      </w:pPr>
      <w:r>
        <w:rPr>
          <w:rFonts w:hint="eastAsia" w:ascii="宋体" w:hAnsi="宋体" w:eastAsia="宋体" w:cs="宋体"/>
          <w:b/>
          <w:bCs/>
          <w:color w:val="auto"/>
          <w:sz w:val="24"/>
          <w:szCs w:val="24"/>
        </w:rPr>
        <w:t>七、评审标准</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本次招标的评标方法采用</w:t>
      </w:r>
      <w:r>
        <w:rPr>
          <w:rFonts w:hint="eastAsia" w:ascii="宋体" w:hAnsi="宋体" w:eastAsia="宋体" w:cs="宋体"/>
          <w:b/>
          <w:color w:val="auto"/>
          <w:sz w:val="24"/>
          <w:szCs w:val="24"/>
          <w:u w:val="single"/>
        </w:rPr>
        <w:t>最低价中标法</w:t>
      </w:r>
      <w:r>
        <w:rPr>
          <w:rFonts w:hint="eastAsia" w:ascii="宋体" w:hAnsi="宋体" w:eastAsia="宋体" w:cs="宋体"/>
          <w:color w:val="auto"/>
          <w:sz w:val="24"/>
          <w:szCs w:val="24"/>
        </w:rPr>
        <w:t>。即在满足招标文件资格性审查的要求前提下，按照投标人的投标报价，以报价最低的投标人作为中标候选供应商或者中标供应商的评标办法。</w:t>
      </w:r>
    </w:p>
    <w:p>
      <w:pPr>
        <w:pStyle w:val="46"/>
        <w:rPr>
          <w:rFonts w:hint="eastAsia" w:ascii="宋体" w:hAnsi="宋体" w:eastAsia="宋体" w:cs="宋体"/>
          <w:color w:val="auto"/>
          <w:sz w:val="24"/>
          <w:szCs w:val="24"/>
        </w:rPr>
      </w:pPr>
    </w:p>
    <w:p>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br w:type="page"/>
      </w:r>
    </w:p>
    <w:bookmarkEnd w:id="6"/>
    <w:bookmarkEnd w:id="7"/>
    <w:p>
      <w:pPr>
        <w:numPr>
          <w:ilvl w:val="0"/>
          <w:numId w:val="0"/>
        </w:numPr>
        <w:ind w:firstLine="2168" w:firstLineChars="600"/>
        <w:rPr>
          <w:rFonts w:hint="default" w:eastAsia="宋体"/>
          <w:b/>
          <w:bCs/>
          <w:color w:val="auto"/>
          <w:sz w:val="36"/>
          <w:szCs w:val="36"/>
          <w:lang w:val="en-US" w:eastAsia="zh-CN"/>
        </w:rPr>
      </w:pPr>
      <w:r>
        <w:rPr>
          <w:rFonts w:hint="eastAsia"/>
          <w:b/>
          <w:bCs/>
          <w:color w:val="auto"/>
          <w:sz w:val="36"/>
          <w:szCs w:val="36"/>
          <w:lang w:val="en-US" w:eastAsia="zh-CN"/>
        </w:rPr>
        <w:t>第五部分    合同授予</w:t>
      </w:r>
    </w:p>
    <w:p>
      <w:pPr>
        <w:keepNext w:val="0"/>
        <w:keepLines w:val="0"/>
        <w:pageBreakBefore w:val="0"/>
        <w:kinsoku/>
        <w:wordWrap/>
        <w:overflowPunct/>
        <w:topLinePunct w:val="0"/>
        <w:autoSpaceDE/>
        <w:autoSpaceDN/>
        <w:bidi w:val="0"/>
        <w:snapToGrid/>
        <w:spacing w:line="480" w:lineRule="exact"/>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一、中标单位在接到《中标通知书》后5日内必须按照招标文件及投标文件确定的事项签订采购合同。所签合同不得对采购文件作实质性修改。采购人不得向中标单位提出不合理的要求作为签订合同的条件，不得与中标单位私下订立背离采购文件实质性内容的协议。</w:t>
      </w:r>
    </w:p>
    <w:p>
      <w:pPr>
        <w:keepNext w:val="0"/>
        <w:keepLines w:val="0"/>
        <w:pageBreakBefore w:val="0"/>
        <w:kinsoku/>
        <w:wordWrap/>
        <w:overflowPunct/>
        <w:topLinePunct w:val="0"/>
        <w:autoSpaceDE/>
        <w:autoSpaceDN/>
        <w:bidi w:val="0"/>
        <w:snapToGrid/>
        <w:spacing w:line="480" w:lineRule="exact"/>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二、采购人故意推迟项目验收时间的，与中标单位串通或要求中标单位通过减少货物数量或降低服务标准的，在履行合同中采取更改配置、调换物品等手段的，要求中标单位出具虚假发票或任意更改销售发票的，谋取不正当利益的，承担相应的法律责任。</w:t>
      </w:r>
    </w:p>
    <w:p>
      <w:pPr>
        <w:keepNext w:val="0"/>
        <w:keepLines w:val="0"/>
        <w:pageBreakBefore w:val="0"/>
        <w:kinsoku/>
        <w:wordWrap/>
        <w:overflowPunct/>
        <w:topLinePunct w:val="0"/>
        <w:autoSpaceDE/>
        <w:autoSpaceDN/>
        <w:bidi w:val="0"/>
        <w:snapToGrid/>
        <w:spacing w:line="480" w:lineRule="exact"/>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三、中标单位出现违约情形，应当及时纠正或补偿；造成损失的，按合同约定追究违约责任；发现有假冒、伪劣、走私产品、商业贿赂等违法情形的，应由采购人移交工商、质监、公安等行政执法部门依法查处。</w:t>
      </w:r>
    </w:p>
    <w:p>
      <w:pPr>
        <w:keepNext w:val="0"/>
        <w:keepLines w:val="0"/>
        <w:pageBreakBefore w:val="0"/>
        <w:kinsoku/>
        <w:wordWrap/>
        <w:overflowPunct/>
        <w:topLinePunct w:val="0"/>
        <w:autoSpaceDE/>
        <w:autoSpaceDN/>
        <w:bidi w:val="0"/>
        <w:snapToGrid/>
        <w:spacing w:line="480" w:lineRule="exact"/>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四、不响应付款方式的，视同投标文件无效，按无效投标文件处理。</w:t>
      </w:r>
    </w:p>
    <w:p>
      <w:pPr>
        <w:pStyle w:val="46"/>
        <w:keepNext w:val="0"/>
        <w:keepLines w:val="0"/>
        <w:pageBreakBefore w:val="0"/>
        <w:kinsoku/>
        <w:wordWrap/>
        <w:overflowPunct/>
        <w:topLinePunct w:val="0"/>
        <w:autoSpaceDE/>
        <w:autoSpaceDN/>
        <w:bidi w:val="0"/>
        <w:snapToGrid/>
        <w:spacing w:line="480" w:lineRule="exact"/>
        <w:ind w:left="0"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付款时间和条件：</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jc w:val="left"/>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sz w:val="24"/>
          <w:szCs w:val="24"/>
          <w:highlight w:val="none"/>
          <w:lang w:val="en-US" w:eastAsia="zh-CN"/>
        </w:rPr>
        <w:t>合同期内每年度验收合格后10日一次性支付当期服务费用。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jc w:val="left"/>
        <w:textAlignment w:val="center"/>
        <w:rPr>
          <w:rFonts w:hint="default" w:ascii="宋体" w:hAnsi="宋体" w:eastAsia="宋体" w:cs="宋体"/>
          <w:color w:val="auto"/>
          <w:kern w:val="0"/>
          <w:sz w:val="24"/>
          <w:szCs w:val="24"/>
          <w:lang w:val="en-US" w:eastAsia="zh-CN"/>
        </w:rPr>
      </w:pPr>
    </w:p>
    <w:p>
      <w:pPr>
        <w:keepNext w:val="0"/>
        <w:keepLines w:val="0"/>
        <w:pageBreakBefore w:val="0"/>
        <w:widowControl/>
        <w:shd w:val="clear" w:color="auto" w:fill="FFFFFF"/>
        <w:kinsoku/>
        <w:wordWrap/>
        <w:overflowPunct/>
        <w:topLinePunct w:val="0"/>
        <w:autoSpaceDE/>
        <w:autoSpaceDN/>
        <w:bidi w:val="0"/>
        <w:snapToGrid/>
        <w:spacing w:line="480" w:lineRule="exact"/>
        <w:ind w:firstLine="480"/>
        <w:jc w:val="left"/>
        <w:textAlignment w:val="center"/>
        <w:rPr>
          <w:rFonts w:hint="eastAsia" w:ascii="宋体" w:hAnsi="宋体" w:eastAsia="宋体" w:cs="宋体"/>
          <w:color w:val="auto"/>
          <w:kern w:val="0"/>
          <w:sz w:val="24"/>
          <w:szCs w:val="24"/>
        </w:rPr>
      </w:pPr>
    </w:p>
    <w:p>
      <w:pPr>
        <w:pStyle w:val="4"/>
        <w:numPr>
          <w:ilvl w:val="0"/>
          <w:numId w:val="1"/>
        </w:numPr>
        <w:jc w:val="cente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numPr>
          <w:ilvl w:val="0"/>
          <w:numId w:val="0"/>
        </w:numPr>
        <w:ind w:firstLine="1807" w:firstLineChars="500"/>
        <w:rPr>
          <w:rFonts w:hint="eastAsia" w:ascii="宋体" w:hAnsi="宋体" w:eastAsia="宋体" w:cs="宋体"/>
          <w:b/>
          <w:bCs/>
          <w:color w:val="auto"/>
          <w:sz w:val="24"/>
          <w:szCs w:val="24"/>
        </w:rPr>
      </w:pPr>
      <w:r>
        <w:rPr>
          <w:rFonts w:hint="eastAsia"/>
          <w:b/>
          <w:bCs/>
          <w:color w:val="auto"/>
          <w:sz w:val="36"/>
          <w:szCs w:val="36"/>
        </w:rPr>
        <w:t>第六部分</w:t>
      </w:r>
      <w:r>
        <w:rPr>
          <w:rFonts w:hint="eastAsia"/>
          <w:b/>
          <w:bCs/>
          <w:color w:val="auto"/>
          <w:sz w:val="36"/>
          <w:szCs w:val="36"/>
          <w:lang w:val="en-US" w:eastAsia="zh-CN"/>
        </w:rPr>
        <w:t xml:space="preserve"> </w:t>
      </w:r>
      <w:r>
        <w:rPr>
          <w:rFonts w:hint="eastAsia"/>
          <w:b/>
          <w:bCs/>
          <w:color w:val="auto"/>
          <w:sz w:val="36"/>
          <w:szCs w:val="36"/>
        </w:rPr>
        <w:t xml:space="preserve"> 质疑提出和处理</w:t>
      </w:r>
    </w:p>
    <w:p>
      <w:pPr>
        <w:snapToGrid w:val="0"/>
        <w:spacing w:line="580" w:lineRule="exact"/>
        <w:ind w:firstLine="555"/>
        <w:contextualSpacing/>
        <w:rPr>
          <w:rFonts w:hint="eastAsia" w:ascii="宋体" w:hAnsi="宋体" w:eastAsia="宋体" w:cs="宋体"/>
          <w:b/>
          <w:bCs/>
          <w:color w:val="auto"/>
          <w:sz w:val="24"/>
          <w:szCs w:val="24"/>
        </w:rPr>
      </w:pPr>
      <w:r>
        <w:rPr>
          <w:rFonts w:hint="eastAsia" w:ascii="宋体" w:hAnsi="宋体" w:eastAsia="宋体" w:cs="宋体"/>
          <w:b/>
          <w:bCs/>
          <w:color w:val="auto"/>
          <w:sz w:val="24"/>
          <w:szCs w:val="24"/>
        </w:rPr>
        <w:t>一、质疑的提出</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1、质疑人必须是直接参加本次投标活动的当事人。</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提出质疑时，必须坚持“谁主张，谁举证”、“实事求是”的原则，不能臆测。属于须由法定部门调查、侦查或先行作出相关认定的事项，质疑人应当依法申请具有法定职权的部门查清、认定，并将相关结果提供给采购人或代理机构。采购人或代理机构不具有法定调查、认定权限。</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对本次投标有质疑的，实行实名制，不得进行虚假、恶意质疑。质疑人应在质疑有效期内以书面形式提出《质疑函》，《质疑函》内容应包括质疑事项、主要内容、事实依据、适应法规条款、佐证材料等。同时，质疑人应保证其提出的质疑内容及相关佐证材料的真实性及来源的合法性，并承担相应的法律责任。</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对不能提供相关佐证材料的、涉及商业秘密的、非书面形式的、非送达的、匿名的《质疑函》将不予受理。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相关佐证材料要具备客观性、关联性、合法性，无法查实的（如宣传册、媒体报道、猜测、推理等）不能作为佐证材料。</w:t>
      </w:r>
    </w:p>
    <w:p>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采购人不负责搜集相关佐证材料等工作。</w:t>
      </w:r>
    </w:p>
    <w:p>
      <w:pPr>
        <w:snapToGrid w:val="0"/>
        <w:spacing w:line="580" w:lineRule="exact"/>
        <w:ind w:firstLine="555"/>
        <w:contextualSpacing/>
        <w:rPr>
          <w:rFonts w:hint="eastAsia" w:ascii="宋体" w:hAnsi="宋体" w:eastAsia="宋体" w:cs="宋体"/>
          <w:b/>
          <w:bCs/>
          <w:color w:val="auto"/>
          <w:sz w:val="24"/>
          <w:szCs w:val="24"/>
        </w:rPr>
      </w:pPr>
      <w:r>
        <w:rPr>
          <w:rFonts w:hint="eastAsia" w:ascii="宋体" w:hAnsi="宋体" w:eastAsia="宋体" w:cs="宋体"/>
          <w:b/>
          <w:bCs/>
          <w:color w:val="auto"/>
          <w:sz w:val="24"/>
          <w:szCs w:val="24"/>
        </w:rPr>
        <w:t>二、《质疑函》的受理和回复</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1、《质疑函》须由质疑人的法定代表人或参加本次投标的被授权人送达采购人和代理机构。</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对符合提出质疑要求的，采购人签收并出具《质疑受理通知书》。在处理过程中，发现需要质疑人进一步补充相关佐证材料的，请质疑人在规定的时间内提供，质疑回复时间相应顺延。质疑人不能按时提供相关佐证材料的，视同放弃质疑。</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3、对不符合提出质疑要求的，出具《质疑退回通知书》并提出相关补充材料要求，质疑人未在规定的时间内提供补充佐证材料的，视同放弃质疑。</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4、采购人负责将质疑人提出的质疑相关材料提供给相关专家或评审小组审核，并将审核意见回复质疑人。</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5、因质疑情况复杂，组织论证或审查时间较长的，采购人以书面形式通知质疑人，可适当延长质疑回复处理时间。</w:t>
      </w:r>
    </w:p>
    <w:p>
      <w:pPr>
        <w:snapToGrid w:val="0"/>
        <w:spacing w:line="580" w:lineRule="exact"/>
        <w:ind w:firstLine="555"/>
        <w:contextualSpacing/>
        <w:rPr>
          <w:rFonts w:hint="eastAsia" w:ascii="宋体" w:hAnsi="宋体" w:eastAsia="宋体" w:cs="宋体"/>
          <w:b/>
          <w:bCs/>
          <w:color w:val="auto"/>
          <w:sz w:val="24"/>
          <w:szCs w:val="24"/>
        </w:rPr>
      </w:pPr>
      <w:r>
        <w:rPr>
          <w:rFonts w:hint="eastAsia" w:ascii="宋体" w:hAnsi="宋体" w:eastAsia="宋体" w:cs="宋体"/>
          <w:b/>
          <w:bCs/>
          <w:color w:val="auto"/>
          <w:sz w:val="24"/>
          <w:szCs w:val="24"/>
        </w:rPr>
        <w:t>三、质疑处理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1、质疑成立的处理。采购人终止采购，并建议有关部门给相关当事人予以处理。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2、质疑不成立的处理。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1）质疑人书面《申请撤回质疑函》的，不作违约处理。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2）质疑人在规定的时间内不配合进行质疑调查处理的，按自动撤回《质疑函》处理。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3）质疑人不按《质疑函》格式就提出质疑的，作违约处理。同时，视情列入不良投标人名单。</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4）质疑人虽提供了相关佐证材料，但不能证明其质疑成立的，采购人请质疑人补充相关佐证材料，仍不能证明其质疑成立的，作违约处理。并将其列入不良投标人名单。</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5）质疑人不能提供相关佐证材料的，采购人已指出，质疑人仍然坚持提出质疑的，作违约处理。同时，列入不良投标人名单。</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对明显有违事实的、经相关专家或询价小组认定无依据的、经其他投标人举证无依据的质疑，作违约处理，列入不良投标人名单；同时，对其中每一项不成立的质疑给予质疑人1年内禁入本区域内的政府采购活动的违约处理，依次类推；视情在国家级、省相关媒体和南通政府采购网予以披露。</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7）质疑人承担使用虚假材料或恶意方式质疑的法律责任。</w:t>
      </w:r>
    </w:p>
    <w:p>
      <w:pPr>
        <w:snapToGrid w:val="0"/>
        <w:spacing w:line="580" w:lineRule="exact"/>
        <w:ind w:firstLine="555"/>
        <w:contextualSpacing/>
        <w:rPr>
          <w:rFonts w:hint="eastAsia" w:ascii="宋体" w:hAnsi="宋体" w:eastAsia="宋体" w:cs="宋体"/>
          <w:b/>
          <w:bCs/>
          <w:color w:val="auto"/>
          <w:sz w:val="24"/>
          <w:szCs w:val="24"/>
        </w:rPr>
      </w:pPr>
      <w:r>
        <w:rPr>
          <w:rFonts w:hint="eastAsia" w:ascii="宋体" w:hAnsi="宋体" w:eastAsia="宋体" w:cs="宋体"/>
          <w:b/>
          <w:bCs/>
          <w:color w:val="auto"/>
          <w:sz w:val="24"/>
          <w:szCs w:val="24"/>
        </w:rPr>
        <w:t>四、违约处理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无佐证材料的举报作违约处理。投标人不得进行不提供相关佐证材料（含无法查实的如宣传册、媒体报道、猜测、推理等）向有关部门的举报，否则作违约处理。同时对其在1至3年内禁入由采购人组织的政府采购活动的违约处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2、投诉不成立的作违约处理。投标人进行质疑后，采购人回复质疑不成立，投标人仍进行投诉的，并最终投诉不成立的，作违约处理。采购人有权对其在1至3年内禁入由采购人组织的政府采购活动的违约处理。</w:t>
      </w:r>
    </w:p>
    <w:p>
      <w:pPr>
        <w:snapToGrid w:val="0"/>
        <w:spacing w:line="580" w:lineRule="exact"/>
        <w:ind w:firstLine="555"/>
        <w:contextualSpacing/>
        <w:rPr>
          <w:rFonts w:hint="eastAsia" w:ascii="宋体" w:hAnsi="宋体" w:eastAsia="宋体" w:cs="宋体"/>
          <w:b/>
          <w:bCs/>
          <w:color w:val="auto"/>
          <w:sz w:val="24"/>
          <w:szCs w:val="24"/>
        </w:rPr>
      </w:pPr>
      <w:r>
        <w:rPr>
          <w:rFonts w:hint="eastAsia" w:ascii="宋体" w:hAnsi="宋体" w:eastAsia="宋体" w:cs="宋体"/>
          <w:b/>
          <w:bCs/>
          <w:color w:val="auto"/>
          <w:sz w:val="24"/>
          <w:szCs w:val="24"/>
        </w:rPr>
        <w:t>五、其他</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1、《质疑函》、《质疑回复函》，质疑、举报、投诉不成立的等相关情况，视情在国家级、省相关媒体和南通政府采购网予以披露。并建议相关政府采购机构对该投标人同步实施1至3年内禁入。</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2、质疑投标人对采购人的答复不满意或者采购人未在规定的时间内作出答复的，可以在答复期满后15个工作日内向政府采购监督管理部门投诉</w:t>
      </w:r>
      <w:bookmarkEnd w:id="4"/>
      <w:r>
        <w:rPr>
          <w:rFonts w:hint="eastAsia" w:ascii="宋体" w:hAnsi="宋体" w:eastAsia="宋体" w:cs="宋体"/>
          <w:color w:val="auto"/>
          <w:sz w:val="24"/>
          <w:szCs w:val="24"/>
        </w:rPr>
        <w:t>。</w:t>
      </w:r>
    </w:p>
    <w:p>
      <w:pPr>
        <w:pStyle w:val="46"/>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autoSpaceDE w:val="0"/>
        <w:autoSpaceDN w:val="0"/>
        <w:adjustRightInd w:val="0"/>
        <w:spacing w:line="360" w:lineRule="auto"/>
        <w:ind w:firstLine="1807" w:firstLineChars="500"/>
        <w:rPr>
          <w:rFonts w:hint="eastAsia" w:ascii="宋体" w:hAnsi="宋体" w:eastAsia="宋体" w:cs="宋体"/>
          <w:b/>
          <w:color w:val="auto"/>
          <w:sz w:val="36"/>
          <w:szCs w:val="36"/>
        </w:rPr>
      </w:pPr>
      <w:r>
        <w:rPr>
          <w:rFonts w:hint="eastAsia" w:ascii="宋体" w:hAnsi="宋体" w:eastAsia="宋体" w:cs="宋体"/>
          <w:b/>
          <w:color w:val="auto"/>
          <w:sz w:val="36"/>
          <w:szCs w:val="36"/>
        </w:rPr>
        <w:t xml:space="preserve">第七部分 </w:t>
      </w:r>
      <w:r>
        <w:rPr>
          <w:rFonts w:hint="eastAsia" w:ascii="宋体" w:hAnsi="宋体" w:cs="宋体"/>
          <w:b/>
          <w:color w:val="auto"/>
          <w:sz w:val="36"/>
          <w:szCs w:val="36"/>
          <w:lang w:val="en-US" w:eastAsia="zh-CN"/>
        </w:rPr>
        <w:t xml:space="preserve">  </w:t>
      </w:r>
      <w:r>
        <w:rPr>
          <w:rFonts w:hint="eastAsia" w:ascii="宋体" w:hAnsi="宋体" w:eastAsia="宋体" w:cs="宋体"/>
          <w:b/>
          <w:color w:val="auto"/>
          <w:sz w:val="36"/>
          <w:szCs w:val="36"/>
        </w:rPr>
        <w:t>投标文件组成及格式</w:t>
      </w:r>
    </w:p>
    <w:p>
      <w:pPr>
        <w:snapToGrid w:val="0"/>
        <w:spacing w:line="580" w:lineRule="exact"/>
        <w:ind w:firstLine="555"/>
        <w:contextualSpacing/>
        <w:rPr>
          <w:rFonts w:hint="eastAsia" w:ascii="宋体" w:hAnsi="宋体" w:eastAsia="宋体" w:cs="宋体"/>
          <w:b/>
          <w:color w:val="auto"/>
          <w:sz w:val="24"/>
          <w:szCs w:val="24"/>
        </w:rPr>
      </w:pPr>
      <w:r>
        <w:rPr>
          <w:rFonts w:hint="eastAsia" w:ascii="宋体" w:hAnsi="宋体" w:eastAsia="宋体" w:cs="宋体"/>
          <w:b/>
          <w:color w:val="auto"/>
          <w:sz w:val="24"/>
          <w:szCs w:val="24"/>
        </w:rPr>
        <w:t>本次招标项目采用资格后审方式，投标人须按要求装订密封后一起递交。投标文件由资格审查文件、</w:t>
      </w:r>
      <w:r>
        <w:rPr>
          <w:rFonts w:hint="eastAsia" w:ascii="宋体" w:hAnsi="宋体" w:eastAsia="宋体" w:cs="宋体"/>
          <w:b/>
          <w:bCs/>
          <w:color w:val="auto"/>
          <w:sz w:val="24"/>
          <w:szCs w:val="24"/>
        </w:rPr>
        <w:t>技术</w:t>
      </w:r>
      <w:r>
        <w:rPr>
          <w:rFonts w:hint="eastAsia" w:ascii="宋体" w:hAnsi="宋体" w:cs="宋体"/>
          <w:b/>
          <w:bCs/>
          <w:color w:val="auto"/>
          <w:sz w:val="24"/>
          <w:szCs w:val="24"/>
          <w:lang w:val="en-US" w:eastAsia="zh-CN"/>
        </w:rPr>
        <w:t>响应</w:t>
      </w:r>
      <w:r>
        <w:rPr>
          <w:rFonts w:hint="eastAsia" w:ascii="宋体" w:hAnsi="宋体" w:eastAsia="宋体" w:cs="宋体"/>
          <w:b/>
          <w:bCs/>
          <w:color w:val="auto"/>
          <w:sz w:val="24"/>
          <w:szCs w:val="24"/>
        </w:rPr>
        <w:t>文件</w:t>
      </w:r>
      <w:r>
        <w:rPr>
          <w:rFonts w:hint="eastAsia" w:ascii="宋体" w:hAnsi="宋体" w:eastAsia="宋体" w:cs="宋体"/>
          <w:b/>
          <w:color w:val="auto"/>
          <w:sz w:val="24"/>
          <w:szCs w:val="24"/>
        </w:rPr>
        <w:t>和</w:t>
      </w:r>
      <w:r>
        <w:rPr>
          <w:rFonts w:hint="eastAsia" w:ascii="宋体" w:hAnsi="宋体" w:cs="宋体"/>
          <w:b/>
          <w:color w:val="auto"/>
          <w:sz w:val="24"/>
          <w:szCs w:val="24"/>
          <w:lang w:val="en-US" w:eastAsia="zh-CN"/>
        </w:rPr>
        <w:t>商务报</w:t>
      </w:r>
      <w:r>
        <w:rPr>
          <w:rFonts w:hint="eastAsia" w:ascii="宋体" w:hAnsi="宋体" w:eastAsia="宋体" w:cs="宋体"/>
          <w:b/>
          <w:color w:val="auto"/>
          <w:sz w:val="24"/>
          <w:szCs w:val="24"/>
        </w:rPr>
        <w:t>价</w:t>
      </w:r>
      <w:r>
        <w:rPr>
          <w:rFonts w:hint="eastAsia" w:ascii="宋体" w:hAnsi="宋体" w:cs="宋体"/>
          <w:b/>
          <w:bCs/>
          <w:color w:val="auto"/>
          <w:sz w:val="24"/>
          <w:szCs w:val="24"/>
          <w:lang w:val="en-US" w:eastAsia="zh-CN"/>
        </w:rPr>
        <w:t>响应</w:t>
      </w:r>
      <w:r>
        <w:rPr>
          <w:rFonts w:hint="eastAsia" w:ascii="宋体" w:hAnsi="宋体" w:eastAsia="宋体" w:cs="宋体"/>
          <w:b/>
          <w:color w:val="auto"/>
          <w:sz w:val="24"/>
          <w:szCs w:val="24"/>
        </w:rPr>
        <w:t>文件三部分组成，</w:t>
      </w:r>
      <w:r>
        <w:rPr>
          <w:rFonts w:hint="eastAsia"/>
          <w:b/>
          <w:color w:val="auto"/>
          <w:sz w:val="24"/>
          <w:szCs w:val="24"/>
        </w:rPr>
        <w:t>一正二副（单独密封并牢固装订）</w:t>
      </w:r>
      <w:r>
        <w:rPr>
          <w:rFonts w:hint="eastAsia" w:ascii="宋体" w:hAnsi="宋体" w:eastAsia="宋体" w:cs="宋体"/>
          <w:b/>
          <w:color w:val="auto"/>
          <w:sz w:val="24"/>
          <w:szCs w:val="24"/>
        </w:rPr>
        <w:t>。</w:t>
      </w:r>
    </w:p>
    <w:p>
      <w:pPr>
        <w:snapToGrid w:val="0"/>
        <w:spacing w:line="580" w:lineRule="exact"/>
        <w:ind w:firstLine="555"/>
        <w:contextualSpacing/>
        <w:rPr>
          <w:rFonts w:hint="eastAsia" w:ascii="宋体" w:hAnsi="宋体" w:eastAsia="宋体" w:cs="宋体"/>
          <w:b/>
          <w:bCs/>
          <w:color w:val="auto"/>
          <w:sz w:val="24"/>
          <w:szCs w:val="24"/>
        </w:rPr>
      </w:pPr>
      <w:r>
        <w:rPr>
          <w:rFonts w:hint="eastAsia" w:ascii="宋体" w:hAnsi="宋体" w:eastAsia="宋体" w:cs="宋体"/>
          <w:b/>
          <w:bCs/>
          <w:color w:val="auto"/>
          <w:sz w:val="24"/>
          <w:szCs w:val="24"/>
        </w:rPr>
        <w:t>一、资格审查文件</w:t>
      </w:r>
    </w:p>
    <w:p>
      <w:pPr>
        <w:autoSpaceDE w:val="0"/>
        <w:autoSpaceDN w:val="0"/>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1、投标声明函（见附件）</w:t>
      </w:r>
    </w:p>
    <w:p>
      <w:pPr>
        <w:autoSpaceDE w:val="0"/>
        <w:autoSpaceDN w:val="0"/>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2、法定代表人身份证明（见附件）</w:t>
      </w:r>
    </w:p>
    <w:p>
      <w:pPr>
        <w:autoSpaceDE w:val="0"/>
        <w:autoSpaceDN w:val="0"/>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3、授权委托书（见附件）</w:t>
      </w:r>
    </w:p>
    <w:p>
      <w:pPr>
        <w:autoSpaceDE w:val="0"/>
        <w:autoSpaceDN w:val="0"/>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4、企业法人营业执照（副本）复印件</w:t>
      </w:r>
    </w:p>
    <w:p>
      <w:pPr>
        <w:autoSpaceDE w:val="0"/>
        <w:autoSpaceDN w:val="0"/>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5、提供符合《政府采购法》第二十二条要求的承诺函（见附件）</w:t>
      </w:r>
    </w:p>
    <w:p>
      <w:pPr>
        <w:autoSpaceDE w:val="0"/>
        <w:autoSpaceDN w:val="0"/>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6、公告中的其他资格要求</w:t>
      </w:r>
    </w:p>
    <w:p>
      <w:pPr>
        <w:snapToGrid w:val="0"/>
        <w:spacing w:line="580" w:lineRule="exact"/>
        <w:ind w:firstLine="555"/>
        <w:contextualSpacing/>
        <w:rPr>
          <w:rFonts w:hint="eastAsia" w:ascii="宋体" w:hAnsi="宋体" w:cs="宋体"/>
          <w:b/>
          <w:bCs/>
          <w:color w:val="auto"/>
          <w:sz w:val="24"/>
          <w:highlight w:val="none"/>
        </w:rPr>
      </w:pPr>
      <w:r>
        <w:rPr>
          <w:rFonts w:hint="eastAsia" w:ascii="宋体" w:hAnsi="宋体"/>
          <w:b/>
          <w:color w:val="auto"/>
          <w:sz w:val="24"/>
          <w:highlight w:val="none"/>
        </w:rPr>
        <w:t xml:space="preserve"> </w:t>
      </w:r>
      <w:r>
        <w:rPr>
          <w:rFonts w:hint="eastAsia" w:ascii="宋体" w:hAnsi="宋体" w:cs="宋体"/>
          <w:b/>
          <w:bCs/>
          <w:color w:val="auto"/>
          <w:sz w:val="24"/>
          <w:highlight w:val="none"/>
          <w:u w:val="thick" w:color="FF0000"/>
        </w:rPr>
        <w:t>注：以上材料如为复印件均需加盖投标人公章</w:t>
      </w:r>
      <w:r>
        <w:rPr>
          <w:rFonts w:hint="eastAsia" w:ascii="宋体" w:hAnsi="宋体" w:cs="宋体"/>
          <w:b/>
          <w:bCs/>
          <w:color w:val="auto"/>
          <w:sz w:val="24"/>
          <w:highlight w:val="none"/>
        </w:rPr>
        <w:t>。</w:t>
      </w:r>
    </w:p>
    <w:p>
      <w:pPr>
        <w:snapToGrid w:val="0"/>
        <w:spacing w:line="580" w:lineRule="exact"/>
        <w:ind w:firstLine="555"/>
        <w:contextualSpacing/>
        <w:rPr>
          <w:rFonts w:hint="eastAsia" w:ascii="宋体" w:hAnsi="宋体" w:eastAsia="宋体" w:cs="宋体"/>
          <w:b/>
          <w:bCs/>
          <w:color w:val="auto"/>
          <w:sz w:val="24"/>
          <w:szCs w:val="24"/>
        </w:rPr>
      </w:pPr>
      <w:r>
        <w:rPr>
          <w:rFonts w:hint="eastAsia" w:ascii="宋体" w:hAnsi="宋体" w:eastAsia="宋体" w:cs="宋体"/>
          <w:b/>
          <w:bCs/>
          <w:color w:val="auto"/>
          <w:sz w:val="24"/>
          <w:szCs w:val="24"/>
        </w:rPr>
        <w:t>二、技术</w:t>
      </w:r>
      <w:r>
        <w:rPr>
          <w:rFonts w:hint="eastAsia" w:ascii="宋体" w:hAnsi="宋体" w:cs="宋体"/>
          <w:b/>
          <w:bCs/>
          <w:color w:val="auto"/>
          <w:sz w:val="24"/>
          <w:szCs w:val="24"/>
          <w:lang w:val="en-US" w:eastAsia="zh-CN"/>
        </w:rPr>
        <w:t>响应</w:t>
      </w:r>
      <w:r>
        <w:rPr>
          <w:rFonts w:hint="eastAsia" w:ascii="宋体" w:hAnsi="宋体" w:eastAsia="宋体" w:cs="宋体"/>
          <w:b/>
          <w:bCs/>
          <w:color w:val="auto"/>
          <w:sz w:val="24"/>
          <w:szCs w:val="24"/>
        </w:rPr>
        <w:t>文件</w:t>
      </w:r>
    </w:p>
    <w:p>
      <w:pPr>
        <w:autoSpaceDE w:val="0"/>
        <w:autoSpaceDN w:val="0"/>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1、针对本项目服务方案</w:t>
      </w:r>
    </w:p>
    <w:p>
      <w:pPr>
        <w:autoSpaceDE w:val="0"/>
        <w:autoSpaceDN w:val="0"/>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2、商务部分正负偏离表（见附件）</w:t>
      </w:r>
    </w:p>
    <w:p>
      <w:pPr>
        <w:autoSpaceDE w:val="0"/>
        <w:autoSpaceDN w:val="0"/>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4、技术部分正负偏离表（见附件）</w:t>
      </w:r>
    </w:p>
    <w:p>
      <w:pPr>
        <w:autoSpaceDE w:val="0"/>
        <w:autoSpaceDN w:val="0"/>
        <w:adjustRightIn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填制正负偏离表，不完全响应的，必须在偏离表中列示；列示不全的，视同故意隐瞒。</w:t>
      </w:r>
    </w:p>
    <w:p>
      <w:pPr>
        <w:autoSpaceDE w:val="0"/>
        <w:autoSpaceDN w:val="0"/>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5、其他响应证明材料</w:t>
      </w:r>
    </w:p>
    <w:p>
      <w:pPr>
        <w:snapToGrid w:val="0"/>
        <w:spacing w:line="580" w:lineRule="exact"/>
        <w:ind w:firstLine="555"/>
        <w:contextualSpacing/>
        <w:rPr>
          <w:rFonts w:hint="eastAsia" w:ascii="宋体" w:hAnsi="宋体" w:eastAsia="宋体" w:cs="宋体"/>
          <w:b/>
          <w:bCs/>
          <w:color w:val="auto"/>
          <w:sz w:val="24"/>
          <w:szCs w:val="24"/>
        </w:rPr>
      </w:pPr>
      <w:r>
        <w:rPr>
          <w:rFonts w:hint="eastAsia" w:ascii="宋体" w:hAnsi="宋体" w:eastAsia="宋体" w:cs="宋体"/>
          <w:b/>
          <w:bCs/>
          <w:color w:val="auto"/>
          <w:sz w:val="24"/>
          <w:szCs w:val="24"/>
        </w:rPr>
        <w:t>三、</w:t>
      </w:r>
      <w:r>
        <w:rPr>
          <w:rFonts w:hint="eastAsia" w:ascii="宋体" w:hAnsi="宋体" w:cs="宋体"/>
          <w:b/>
          <w:color w:val="auto"/>
          <w:sz w:val="24"/>
          <w:szCs w:val="24"/>
          <w:lang w:val="en-US" w:eastAsia="zh-CN"/>
        </w:rPr>
        <w:t>商务报</w:t>
      </w:r>
      <w:r>
        <w:rPr>
          <w:rFonts w:hint="eastAsia" w:ascii="宋体" w:hAnsi="宋体" w:eastAsia="宋体" w:cs="宋体"/>
          <w:b/>
          <w:color w:val="auto"/>
          <w:sz w:val="24"/>
          <w:szCs w:val="24"/>
        </w:rPr>
        <w:t>价</w:t>
      </w:r>
      <w:r>
        <w:rPr>
          <w:rFonts w:hint="eastAsia" w:ascii="宋体" w:hAnsi="宋体" w:cs="宋体"/>
          <w:b/>
          <w:bCs/>
          <w:color w:val="auto"/>
          <w:sz w:val="24"/>
          <w:szCs w:val="24"/>
          <w:lang w:val="en-US" w:eastAsia="zh-CN"/>
        </w:rPr>
        <w:t>响应</w:t>
      </w:r>
      <w:r>
        <w:rPr>
          <w:rFonts w:hint="eastAsia" w:ascii="宋体" w:hAnsi="宋体" w:eastAsia="宋体" w:cs="宋体"/>
          <w:b/>
          <w:color w:val="auto"/>
          <w:sz w:val="24"/>
          <w:szCs w:val="24"/>
        </w:rPr>
        <w:t>文件</w:t>
      </w:r>
    </w:p>
    <w:p>
      <w:pPr>
        <w:autoSpaceDE w:val="0"/>
        <w:autoSpaceDN w:val="0"/>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1、报价函（见附件）</w:t>
      </w:r>
    </w:p>
    <w:p>
      <w:pPr>
        <w:autoSpaceDE w:val="0"/>
        <w:autoSpaceDN w:val="0"/>
        <w:adjustRightInd w:val="0"/>
        <w:spacing w:line="360" w:lineRule="auto"/>
        <w:ind w:firstLine="480" w:firstLineChars="200"/>
        <w:rPr>
          <w:rFonts w:hint="eastAsia" w:ascii="宋体" w:hAnsi="宋体" w:eastAsia="宋体" w:cs="宋体"/>
          <w:color w:val="auto"/>
          <w:sz w:val="24"/>
          <w:szCs w:val="24"/>
        </w:rPr>
      </w:pPr>
    </w:p>
    <w:p>
      <w:pPr>
        <w:adjustRightInd w:val="0"/>
        <w:snapToGrid w:val="0"/>
        <w:spacing w:line="360" w:lineRule="auto"/>
        <w:jc w:val="left"/>
        <w:rPr>
          <w:rFonts w:hint="eastAsia" w:ascii="宋体" w:hAnsi="宋体" w:eastAsia="宋体" w:cs="宋体"/>
          <w:b/>
          <w:color w:val="auto"/>
          <w:sz w:val="24"/>
          <w:szCs w:val="24"/>
        </w:rPr>
      </w:pPr>
    </w:p>
    <w:p>
      <w:pPr>
        <w:adjustRightInd w:val="0"/>
        <w:snapToGrid w:val="0"/>
        <w:spacing w:line="360" w:lineRule="auto"/>
        <w:jc w:val="left"/>
        <w:rPr>
          <w:rFonts w:hint="eastAsia" w:ascii="宋体" w:hAnsi="宋体" w:eastAsia="宋体" w:cs="宋体"/>
          <w:b/>
          <w:color w:val="auto"/>
          <w:sz w:val="24"/>
          <w:szCs w:val="24"/>
        </w:rPr>
      </w:pPr>
    </w:p>
    <w:p>
      <w:pPr>
        <w:adjustRightInd w:val="0"/>
        <w:snapToGrid w:val="0"/>
        <w:spacing w:line="360" w:lineRule="auto"/>
        <w:jc w:val="left"/>
        <w:rPr>
          <w:rFonts w:hint="eastAsia" w:ascii="宋体" w:hAnsi="宋体" w:eastAsia="宋体" w:cs="宋体"/>
          <w:b/>
          <w:color w:val="auto"/>
          <w:sz w:val="24"/>
          <w:szCs w:val="24"/>
        </w:rPr>
      </w:pPr>
    </w:p>
    <w:p>
      <w:pPr>
        <w:adjustRightInd w:val="0"/>
        <w:snapToGrid w:val="0"/>
        <w:spacing w:line="360" w:lineRule="auto"/>
        <w:jc w:val="left"/>
        <w:rPr>
          <w:rFonts w:hint="eastAsia" w:ascii="宋体" w:hAnsi="宋体" w:eastAsia="宋体" w:cs="宋体"/>
          <w:b/>
          <w:color w:val="auto"/>
          <w:sz w:val="24"/>
          <w:szCs w:val="24"/>
        </w:rPr>
      </w:pPr>
    </w:p>
    <w:p>
      <w:pPr>
        <w:adjustRightInd w:val="0"/>
        <w:snapToGrid w:val="0"/>
        <w:spacing w:line="360" w:lineRule="auto"/>
        <w:jc w:val="left"/>
        <w:rPr>
          <w:rFonts w:hint="eastAsia" w:ascii="宋体" w:hAnsi="宋体" w:eastAsia="宋体" w:cs="宋体"/>
          <w:b/>
          <w:color w:val="auto"/>
          <w:sz w:val="24"/>
          <w:szCs w:val="24"/>
        </w:rPr>
      </w:pPr>
    </w:p>
    <w:p>
      <w:pPr>
        <w:adjustRightInd w:val="0"/>
        <w:snapToGrid w:val="0"/>
        <w:spacing w:line="360" w:lineRule="auto"/>
        <w:jc w:val="left"/>
        <w:rPr>
          <w:rFonts w:hint="eastAsia" w:ascii="宋体" w:hAnsi="宋体" w:eastAsia="宋体" w:cs="宋体"/>
          <w:b/>
          <w:color w:val="auto"/>
          <w:sz w:val="24"/>
          <w:szCs w:val="24"/>
        </w:rPr>
      </w:pPr>
    </w:p>
    <w:p>
      <w:pPr>
        <w:adjustRightInd w:val="0"/>
        <w:snapToGrid w:val="0"/>
        <w:spacing w:line="360" w:lineRule="auto"/>
        <w:jc w:val="left"/>
        <w:rPr>
          <w:rFonts w:hint="eastAsia" w:ascii="宋体" w:hAnsi="宋体" w:eastAsia="宋体" w:cs="宋体"/>
          <w:b/>
          <w:color w:val="auto"/>
          <w:sz w:val="24"/>
          <w:szCs w:val="24"/>
        </w:rPr>
      </w:pPr>
    </w:p>
    <w:p>
      <w:pPr>
        <w:adjustRightInd w:val="0"/>
        <w:snapToGrid w:val="0"/>
        <w:spacing w:line="360" w:lineRule="auto"/>
        <w:jc w:val="left"/>
        <w:rPr>
          <w:rFonts w:hint="eastAsia" w:ascii="宋体" w:hAnsi="宋体" w:eastAsia="宋体" w:cs="宋体"/>
          <w:b/>
          <w:color w:val="auto"/>
          <w:sz w:val="24"/>
          <w:szCs w:val="24"/>
        </w:rPr>
      </w:pPr>
    </w:p>
    <w:p>
      <w:pPr>
        <w:adjustRightInd w:val="0"/>
        <w:snapToGrid w:val="0"/>
        <w:spacing w:line="360" w:lineRule="auto"/>
        <w:jc w:val="left"/>
        <w:rPr>
          <w:rFonts w:ascii="宋体" w:hAnsi="宋体"/>
          <w:color w:val="auto"/>
          <w:sz w:val="36"/>
          <w:szCs w:val="36"/>
          <w:highlight w:val="none"/>
        </w:rPr>
      </w:pPr>
      <w:r>
        <w:rPr>
          <w:rFonts w:hint="eastAsia" w:ascii="宋体" w:hAnsi="宋体" w:eastAsia="宋体" w:cs="宋体"/>
          <w:b/>
          <w:color w:val="auto"/>
          <w:sz w:val="24"/>
          <w:szCs w:val="24"/>
        </w:rPr>
        <w:t>附件：</w:t>
      </w:r>
    </w:p>
    <w:p>
      <w:pPr>
        <w:spacing w:beforeLines="50" w:afterLines="50" w:line="360" w:lineRule="auto"/>
        <w:jc w:val="both"/>
        <w:rPr>
          <w:rFonts w:hint="eastAsia" w:ascii="宋体" w:hAnsi="宋体" w:eastAsia="宋体" w:cs="仿宋"/>
          <w:b/>
          <w:color w:val="auto"/>
          <w:kern w:val="2"/>
          <w:sz w:val="44"/>
          <w:szCs w:val="44"/>
          <w:lang w:val="en-US"/>
        </w:rPr>
      </w:pPr>
      <w:r>
        <w:rPr>
          <w:rFonts w:hint="eastAsia" w:ascii="宋体" w:hAnsi="宋体" w:eastAsia="宋体" w:cs="宋体"/>
          <w:b/>
          <w:color w:val="auto"/>
          <w:sz w:val="44"/>
          <w:szCs w:val="44"/>
        </w:rPr>
        <w:t>南通日报社</w:t>
      </w:r>
      <w:r>
        <w:rPr>
          <w:rFonts w:hint="eastAsia" w:ascii="宋体" w:hAnsi="宋体" w:cs="宋体"/>
          <w:b/>
          <w:color w:val="auto"/>
          <w:sz w:val="44"/>
          <w:szCs w:val="44"/>
          <w:lang w:eastAsia="zh-CN"/>
        </w:rPr>
        <w:t>（</w:t>
      </w:r>
      <w:r>
        <w:rPr>
          <w:rFonts w:hint="eastAsia" w:ascii="宋体" w:hAnsi="宋体" w:cs="宋体"/>
          <w:b/>
          <w:color w:val="auto"/>
          <w:sz w:val="44"/>
          <w:szCs w:val="44"/>
          <w:lang w:val="en-US" w:eastAsia="zh-CN"/>
        </w:rPr>
        <w:t>集团</w:t>
      </w:r>
      <w:r>
        <w:rPr>
          <w:rFonts w:hint="eastAsia" w:ascii="宋体" w:hAnsi="宋体" w:cs="宋体"/>
          <w:b/>
          <w:color w:val="auto"/>
          <w:sz w:val="44"/>
          <w:szCs w:val="44"/>
          <w:lang w:eastAsia="zh-CN"/>
        </w:rPr>
        <w:t>）</w:t>
      </w:r>
      <w:r>
        <w:rPr>
          <w:rFonts w:hint="eastAsia" w:ascii="宋体" w:hAnsi="宋体" w:eastAsia="宋体" w:cs="宋体"/>
          <w:b/>
          <w:color w:val="auto"/>
          <w:sz w:val="44"/>
          <w:szCs w:val="44"/>
        </w:rPr>
        <w:t>安全设备维保服务项目</w:t>
      </w:r>
    </w:p>
    <w:p>
      <w:pPr>
        <w:spacing w:line="360" w:lineRule="auto"/>
        <w:jc w:val="center"/>
        <w:rPr>
          <w:rFonts w:ascii="宋体" w:hAnsi="宋体"/>
          <w:b/>
          <w:bCs/>
          <w:color w:val="auto"/>
          <w:sz w:val="32"/>
          <w:szCs w:val="32"/>
          <w:highlight w:val="none"/>
        </w:rPr>
      </w:pPr>
      <w:r>
        <w:rPr>
          <w:rFonts w:hint="eastAsia" w:ascii="宋体" w:hAnsi="宋体" w:cs="宋体"/>
          <w:color w:val="auto"/>
          <w:sz w:val="30"/>
          <w:szCs w:val="30"/>
          <w:highlight w:val="none"/>
        </w:rPr>
        <w:t xml:space="preserve"> </w:t>
      </w:r>
    </w:p>
    <w:p>
      <w:pPr>
        <w:spacing w:line="360" w:lineRule="auto"/>
        <w:ind w:firstLine="3000" w:firstLineChars="1000"/>
        <w:rPr>
          <w:rFonts w:ascii="宋体" w:hAnsi="宋体" w:cs="宋体"/>
          <w:color w:val="auto"/>
          <w:sz w:val="30"/>
          <w:szCs w:val="30"/>
          <w:highlight w:val="none"/>
        </w:rPr>
      </w:pPr>
    </w:p>
    <w:p>
      <w:pPr>
        <w:spacing w:line="360" w:lineRule="auto"/>
        <w:rPr>
          <w:rFonts w:ascii="宋体" w:hAnsi="宋体" w:cs="宋体"/>
          <w:color w:val="auto"/>
          <w:sz w:val="36"/>
          <w:szCs w:val="36"/>
          <w:highlight w:val="none"/>
        </w:rPr>
      </w:pPr>
    </w:p>
    <w:p>
      <w:pPr>
        <w:spacing w:line="360" w:lineRule="auto"/>
        <w:rPr>
          <w:rFonts w:ascii="宋体" w:hAnsi="宋体" w:cs="宋体"/>
          <w:color w:val="auto"/>
          <w:sz w:val="36"/>
          <w:szCs w:val="36"/>
          <w:highlight w:val="none"/>
        </w:rPr>
      </w:pPr>
    </w:p>
    <w:p>
      <w:pPr>
        <w:spacing w:line="360" w:lineRule="auto"/>
        <w:rPr>
          <w:rFonts w:ascii="宋体" w:hAnsi="宋体" w:cs="宋体"/>
          <w:color w:val="auto"/>
          <w:sz w:val="36"/>
          <w:szCs w:val="36"/>
          <w:highlight w:val="none"/>
        </w:rPr>
      </w:pPr>
    </w:p>
    <w:p>
      <w:pPr>
        <w:spacing w:line="360" w:lineRule="auto"/>
        <w:jc w:val="center"/>
        <w:rPr>
          <w:rFonts w:ascii="宋体" w:hAnsi="宋体" w:cs="宋体"/>
          <w:b/>
          <w:bCs/>
          <w:color w:val="auto"/>
          <w:sz w:val="84"/>
          <w:szCs w:val="84"/>
          <w:highlight w:val="none"/>
        </w:rPr>
      </w:pPr>
      <w:r>
        <w:rPr>
          <w:rFonts w:hint="eastAsia" w:ascii="宋体" w:hAnsi="宋体" w:cs="宋体"/>
          <w:b/>
          <w:bCs/>
          <w:color w:val="auto"/>
          <w:sz w:val="84"/>
          <w:szCs w:val="84"/>
          <w:highlight w:val="none"/>
        </w:rPr>
        <w:t>投标文件</w:t>
      </w:r>
    </w:p>
    <w:p>
      <w:pPr>
        <w:spacing w:line="360" w:lineRule="auto"/>
        <w:rPr>
          <w:rFonts w:ascii="宋体" w:hAnsi="宋体" w:cs="宋体"/>
          <w:color w:val="auto"/>
          <w:sz w:val="28"/>
          <w:szCs w:val="28"/>
          <w:highlight w:val="none"/>
        </w:rPr>
      </w:pPr>
    </w:p>
    <w:p>
      <w:pPr>
        <w:spacing w:line="360" w:lineRule="auto"/>
        <w:ind w:firstLine="2100" w:firstLineChars="700"/>
        <w:rPr>
          <w:rFonts w:hint="eastAsia" w:ascii="宋体" w:hAnsi="宋体" w:cs="宋体"/>
          <w:b/>
          <w:color w:val="auto"/>
          <w:sz w:val="28"/>
          <w:szCs w:val="28"/>
          <w:lang w:val="en-US" w:eastAsia="zh-CN"/>
        </w:rPr>
      </w:pPr>
      <w:r>
        <w:rPr>
          <w:rFonts w:hint="eastAsia" w:ascii="宋体" w:hAnsi="宋体" w:cs="宋体"/>
          <w:color w:val="auto"/>
          <w:sz w:val="30"/>
          <w:szCs w:val="30"/>
          <w:highlight w:val="none"/>
        </w:rPr>
        <w:t>对应投标文件填写：</w:t>
      </w:r>
      <w:r>
        <w:rPr>
          <w:rFonts w:hint="eastAsia" w:ascii="宋体" w:hAnsi="宋体" w:cs="宋体"/>
          <w:b w:val="0"/>
          <w:bCs w:val="0"/>
          <w:color w:val="auto"/>
          <w:sz w:val="30"/>
          <w:szCs w:val="30"/>
          <w:highlight w:val="none"/>
        </w:rPr>
        <w:t>资格审查文件</w:t>
      </w:r>
      <w:r>
        <w:rPr>
          <w:rFonts w:hint="eastAsia" w:ascii="宋体" w:hAnsi="宋体" w:cs="宋体"/>
          <w:b/>
          <w:color w:val="auto"/>
          <w:sz w:val="28"/>
          <w:szCs w:val="28"/>
          <w:lang w:val="en-US" w:eastAsia="zh-CN"/>
        </w:rPr>
        <w:t xml:space="preserve"> </w:t>
      </w:r>
    </w:p>
    <w:p>
      <w:pPr>
        <w:spacing w:line="360" w:lineRule="auto"/>
        <w:ind w:firstLine="2100" w:firstLineChars="700"/>
        <w:rPr>
          <w:rFonts w:hint="eastAsia" w:ascii="宋体" w:hAnsi="宋体" w:cs="宋体"/>
          <w:b/>
          <w:color w:val="auto"/>
          <w:sz w:val="28"/>
          <w:szCs w:val="28"/>
          <w:lang w:val="en-US" w:eastAsia="zh-CN"/>
        </w:rPr>
      </w:pPr>
      <w:r>
        <w:rPr>
          <w:rFonts w:hint="eastAsia" w:ascii="宋体" w:hAnsi="宋体" w:cs="宋体"/>
          <w:b w:val="0"/>
          <w:bCs w:val="0"/>
          <w:color w:val="auto"/>
          <w:sz w:val="30"/>
          <w:szCs w:val="30"/>
          <w:highlight w:val="none"/>
        </w:rPr>
        <w:t>对应投标文件填写：</w:t>
      </w:r>
      <w:r>
        <w:rPr>
          <w:rFonts w:hint="eastAsia" w:ascii="宋体" w:hAnsi="宋体" w:eastAsia="宋体" w:cs="宋体"/>
          <w:b w:val="0"/>
          <w:bCs w:val="0"/>
          <w:color w:val="auto"/>
          <w:sz w:val="30"/>
          <w:szCs w:val="30"/>
        </w:rPr>
        <w:t>商务技术文件</w:t>
      </w:r>
      <w:r>
        <w:rPr>
          <w:rFonts w:hint="eastAsia" w:ascii="宋体" w:hAnsi="宋体" w:cs="宋体"/>
          <w:b/>
          <w:color w:val="auto"/>
          <w:sz w:val="28"/>
          <w:szCs w:val="28"/>
          <w:lang w:val="en-US" w:eastAsia="zh-CN"/>
        </w:rPr>
        <w:t xml:space="preserve"> </w:t>
      </w:r>
    </w:p>
    <w:p>
      <w:pPr>
        <w:spacing w:line="360" w:lineRule="auto"/>
        <w:ind w:firstLine="2100" w:firstLineChars="700"/>
        <w:rPr>
          <w:rFonts w:hint="eastAsia" w:ascii="宋体" w:hAnsi="宋体" w:eastAsia="宋体" w:cs="宋体"/>
          <w:b w:val="0"/>
          <w:bCs w:val="0"/>
          <w:color w:val="auto"/>
          <w:sz w:val="30"/>
          <w:szCs w:val="30"/>
          <w:highlight w:val="none"/>
          <w:lang w:val="en-US" w:eastAsia="zh-CN"/>
        </w:rPr>
      </w:pPr>
      <w:r>
        <w:rPr>
          <w:rFonts w:hint="eastAsia" w:ascii="宋体" w:hAnsi="宋体" w:cs="宋体"/>
          <w:b w:val="0"/>
          <w:bCs w:val="0"/>
          <w:color w:val="auto"/>
          <w:sz w:val="30"/>
          <w:szCs w:val="30"/>
          <w:highlight w:val="none"/>
        </w:rPr>
        <w:t>对应投标文件填写：</w:t>
      </w:r>
      <w:r>
        <w:rPr>
          <w:rFonts w:hint="eastAsia" w:ascii="宋体" w:hAnsi="宋体" w:eastAsia="宋体" w:cs="宋体"/>
          <w:b w:val="0"/>
          <w:bCs w:val="0"/>
          <w:color w:val="auto"/>
          <w:sz w:val="30"/>
          <w:szCs w:val="30"/>
        </w:rPr>
        <w:t>价格文件</w:t>
      </w:r>
      <w:r>
        <w:rPr>
          <w:rFonts w:hint="eastAsia" w:ascii="宋体" w:hAnsi="宋体" w:cs="宋体"/>
          <w:b/>
          <w:color w:val="auto"/>
          <w:sz w:val="28"/>
          <w:szCs w:val="28"/>
          <w:lang w:val="en-US" w:eastAsia="zh-CN"/>
        </w:rPr>
        <w:t xml:space="preserve"> </w:t>
      </w:r>
    </w:p>
    <w:p>
      <w:pPr>
        <w:snapToGrid w:val="0"/>
        <w:spacing w:line="520" w:lineRule="exact"/>
        <w:jc w:val="center"/>
        <w:rPr>
          <w:rFonts w:eastAsia="仿宋_GB2312"/>
          <w:b/>
          <w:color w:val="auto"/>
          <w:sz w:val="44"/>
          <w:szCs w:val="44"/>
          <w:highlight w:val="none"/>
        </w:rPr>
      </w:pPr>
      <w:r>
        <w:rPr>
          <w:rFonts w:hint="eastAsia" w:eastAsia="仿宋_GB2312"/>
          <w:b/>
          <w:color w:val="auto"/>
          <w:sz w:val="44"/>
          <w:szCs w:val="44"/>
          <w:highlight w:val="none"/>
        </w:rPr>
        <w:t xml:space="preserve"> </w:t>
      </w:r>
    </w:p>
    <w:p>
      <w:pPr>
        <w:spacing w:line="360" w:lineRule="auto"/>
        <w:rPr>
          <w:rFonts w:ascii="宋体" w:hAnsi="宋体" w:cs="宋体"/>
          <w:color w:val="auto"/>
          <w:sz w:val="44"/>
          <w:szCs w:val="44"/>
          <w:highlight w:val="none"/>
        </w:rPr>
      </w:pPr>
    </w:p>
    <w:p>
      <w:pPr>
        <w:spacing w:line="360" w:lineRule="auto"/>
        <w:rPr>
          <w:rFonts w:ascii="宋体" w:hAnsi="宋体" w:cs="宋体"/>
          <w:color w:val="auto"/>
          <w:sz w:val="28"/>
          <w:szCs w:val="28"/>
          <w:highlight w:val="none"/>
        </w:rPr>
      </w:pPr>
    </w:p>
    <w:p>
      <w:pPr>
        <w:spacing w:line="360" w:lineRule="auto"/>
        <w:rPr>
          <w:rFonts w:ascii="宋体" w:hAnsi="宋体" w:cs="宋体"/>
          <w:color w:val="auto"/>
          <w:sz w:val="28"/>
          <w:szCs w:val="28"/>
          <w:highlight w:val="none"/>
        </w:rPr>
      </w:pPr>
    </w:p>
    <w:p>
      <w:pPr>
        <w:spacing w:line="360" w:lineRule="auto"/>
        <w:ind w:firstLine="1920" w:firstLineChars="600"/>
        <w:rPr>
          <w:rFonts w:ascii="宋体" w:hAnsi="宋体" w:cs="宋体"/>
          <w:color w:val="auto"/>
          <w:sz w:val="32"/>
          <w:szCs w:val="32"/>
          <w:highlight w:val="none"/>
        </w:rPr>
      </w:pPr>
      <w:r>
        <w:rPr>
          <w:rFonts w:hint="eastAsia" w:ascii="宋体" w:hAnsi="宋体" w:cs="宋体"/>
          <w:color w:val="auto"/>
          <w:sz w:val="32"/>
          <w:szCs w:val="32"/>
          <w:highlight w:val="none"/>
        </w:rPr>
        <w:t>投标人：</w:t>
      </w:r>
      <w:r>
        <w:rPr>
          <w:rFonts w:hint="eastAsia" w:ascii="宋体" w:hAnsi="宋体" w:cs="宋体"/>
          <w:color w:val="auto"/>
          <w:sz w:val="32"/>
          <w:szCs w:val="32"/>
          <w:highlight w:val="none"/>
          <w:u w:val="single"/>
          <w:lang w:val="en-US" w:eastAsia="zh-CN"/>
        </w:rPr>
        <w:t xml:space="preserve">                    </w:t>
      </w:r>
      <w:r>
        <w:rPr>
          <w:rFonts w:hint="eastAsia" w:ascii="宋体" w:hAnsi="宋体" w:cs="宋体"/>
          <w:color w:val="auto"/>
          <w:sz w:val="32"/>
          <w:szCs w:val="32"/>
          <w:highlight w:val="none"/>
        </w:rPr>
        <w:t>（公章）</w:t>
      </w:r>
    </w:p>
    <w:p>
      <w:pPr>
        <w:spacing w:line="360" w:lineRule="auto"/>
        <w:ind w:firstLine="1920" w:firstLineChars="600"/>
        <w:rPr>
          <w:rFonts w:ascii="宋体" w:hAnsi="宋体" w:cs="宋体"/>
          <w:color w:val="auto"/>
          <w:sz w:val="32"/>
          <w:szCs w:val="32"/>
          <w:highlight w:val="none"/>
        </w:rPr>
      </w:pPr>
      <w:r>
        <w:rPr>
          <w:rFonts w:hint="eastAsia" w:ascii="宋体" w:hAnsi="宋体" w:cs="宋体"/>
          <w:color w:val="auto"/>
          <w:sz w:val="32"/>
          <w:szCs w:val="32"/>
          <w:highlight w:val="none"/>
        </w:rPr>
        <w:t>日  期：      年  月  日</w:t>
      </w:r>
    </w:p>
    <w:p>
      <w:pPr>
        <w:pStyle w:val="2"/>
        <w:numPr>
          <w:ilvl w:val="0"/>
          <w:numId w:val="2"/>
        </w:numPr>
        <w:rPr>
          <w:rFonts w:hint="eastAsia" w:hAnsi="宋体" w:cs="宋体"/>
          <w:b/>
          <w:bCs/>
          <w:color w:val="auto"/>
          <w:sz w:val="24"/>
          <w:szCs w:val="24"/>
          <w:highlight w:val="none"/>
        </w:rPr>
      </w:pPr>
      <w:r>
        <w:rPr>
          <w:rFonts w:ascii="宋体" w:hAnsi="宋体"/>
          <w:b/>
          <w:bCs/>
          <w:color w:val="auto"/>
          <w:sz w:val="24"/>
          <w:highlight w:val="none"/>
        </w:rPr>
        <w:br w:type="page"/>
      </w:r>
    </w:p>
    <w:p>
      <w:pPr>
        <w:pStyle w:val="2"/>
        <w:numPr>
          <w:ilvl w:val="0"/>
          <w:numId w:val="0"/>
        </w:numPr>
        <w:ind w:firstLine="3132" w:firstLineChars="1300"/>
        <w:rPr>
          <w:rFonts w:hint="eastAsia" w:ascii="宋体" w:hAnsi="宋体" w:eastAsia="宋体" w:cs="宋体"/>
          <w:b/>
          <w:color w:val="auto"/>
          <w:sz w:val="24"/>
          <w:szCs w:val="24"/>
        </w:rPr>
      </w:pPr>
    </w:p>
    <w:p>
      <w:pPr>
        <w:pStyle w:val="2"/>
        <w:numPr>
          <w:ilvl w:val="0"/>
          <w:numId w:val="0"/>
        </w:numPr>
        <w:ind w:firstLine="3132" w:firstLineChars="1300"/>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法定代表人身份证明</w:t>
      </w:r>
    </w:p>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（法定代表人参加投标，须出示此证明）</w:t>
      </w:r>
    </w:p>
    <w:p>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招标人名称：</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我公司法定代表人参加贵单位组织的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（采购项目名称）项目招标采购活动，全权代表我公司处理响应的有关事宜。</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附：法定代表人情况：</w:t>
      </w:r>
    </w:p>
    <w:p>
      <w:pPr>
        <w:spacing w:line="360" w:lineRule="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rPr>
        <w:t>职务：</w:t>
      </w:r>
      <w:r>
        <w:rPr>
          <w:rFonts w:hint="eastAsia" w:ascii="宋体" w:hAnsi="宋体" w:cs="宋体"/>
          <w:color w:val="auto"/>
          <w:sz w:val="24"/>
          <w:szCs w:val="24"/>
          <w:u w:val="single"/>
          <w:lang w:val="en-US" w:eastAsia="zh-CN"/>
        </w:rPr>
        <w:t xml:space="preserve">           </w:t>
      </w:r>
    </w:p>
    <w:p>
      <w:pPr>
        <w:spacing w:line="360" w:lineRule="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手机：</w:t>
      </w:r>
      <w:r>
        <w:rPr>
          <w:rFonts w:hint="eastAsia" w:ascii="宋体" w:hAnsi="宋体" w:cs="宋体"/>
          <w:color w:val="auto"/>
          <w:sz w:val="24"/>
          <w:szCs w:val="24"/>
          <w:u w:val="single"/>
          <w:lang w:val="en-US" w:eastAsia="zh-CN"/>
        </w:rPr>
        <w:t xml:space="preserve">                  </w:t>
      </w:r>
    </w:p>
    <w:p>
      <w:pPr>
        <w:spacing w:line="360" w:lineRule="auto"/>
        <w:ind w:right="1120"/>
        <w:rPr>
          <w:rFonts w:hint="eastAsia" w:ascii="宋体" w:hAnsi="宋体" w:eastAsia="宋体" w:cs="宋体"/>
          <w:color w:val="auto"/>
          <w:sz w:val="24"/>
          <w:szCs w:val="24"/>
        </w:rPr>
      </w:pPr>
    </w:p>
    <w:p>
      <w:pPr>
        <w:spacing w:line="360" w:lineRule="auto"/>
        <w:ind w:right="1120"/>
        <w:rPr>
          <w:rFonts w:hint="eastAsia" w:ascii="宋体" w:hAnsi="宋体" w:eastAsia="宋体" w:cs="宋体"/>
          <w:color w:val="auto"/>
          <w:sz w:val="24"/>
          <w:szCs w:val="24"/>
        </w:rPr>
      </w:pPr>
      <w:r>
        <w:rPr>
          <w:rFonts w:hint="eastAsia" w:ascii="宋体" w:hAnsi="宋体" w:eastAsia="宋体" w:cs="宋体"/>
          <w:color w:val="auto"/>
          <w:sz w:val="24"/>
          <w:szCs w:val="24"/>
        </w:rPr>
        <w:t>单位名称（公章）             法定代表人（签字或盖章）</w:t>
      </w:r>
    </w:p>
    <w:p>
      <w:pPr>
        <w:spacing w:line="360" w:lineRule="auto"/>
        <w:ind w:right="1120"/>
        <w:rPr>
          <w:rFonts w:hint="eastAsia" w:ascii="宋体" w:hAnsi="宋体" w:eastAsia="宋体" w:cs="宋体"/>
          <w:color w:val="auto"/>
          <w:sz w:val="24"/>
          <w:szCs w:val="24"/>
        </w:rPr>
      </w:pPr>
      <w:r>
        <w:rPr>
          <w:rFonts w:hint="eastAsia" w:ascii="宋体" w:hAnsi="宋体" w:eastAsia="宋体" w:cs="宋体"/>
          <w:color w:val="auto"/>
          <w:sz w:val="24"/>
          <w:szCs w:val="24"/>
        </w:rPr>
        <w:t xml:space="preserve">年   月   日                 年   月    日  </w:t>
      </w:r>
    </w:p>
    <w:p>
      <w:pPr>
        <w:spacing w:line="360" w:lineRule="auto"/>
        <w:ind w:firstLine="1200" w:firstLineChars="500"/>
        <w:jc w:val="right"/>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法定代表人身份证复印件：</w:t>
      </w:r>
    </w:p>
    <w:p>
      <w:pPr>
        <w:spacing w:line="360" w:lineRule="auto"/>
        <w:ind w:firstLine="2280" w:firstLineChars="950"/>
        <w:rPr>
          <w:rFonts w:hint="eastAsia" w:ascii="宋体" w:hAnsi="宋体" w:eastAsia="宋体" w:cs="宋体"/>
          <w:color w:val="auto"/>
          <w:sz w:val="24"/>
          <w:szCs w:val="24"/>
        </w:rPr>
      </w:pPr>
      <w:r>
        <w:rPr>
          <w:rFonts w:hint="eastAsia" w:ascii="宋体" w:hAnsi="宋体" w:eastAsia="宋体" w:cs="宋体"/>
          <w:color w:val="auto"/>
          <w:sz w:val="24"/>
          <w:szCs w:val="24"/>
        </w:rPr>
        <w:t>（粘贴此处）</w:t>
      </w:r>
    </w:p>
    <w:p>
      <w:pPr>
        <w:pStyle w:val="46"/>
        <w:ind w:left="0" w:firstLine="0"/>
        <w:rPr>
          <w:rFonts w:hint="eastAsia" w:ascii="宋体" w:hAnsi="宋体" w:eastAsia="宋体" w:cs="宋体"/>
          <w:color w:val="auto"/>
          <w:sz w:val="24"/>
          <w:szCs w:val="24"/>
        </w:rPr>
      </w:pPr>
    </w:p>
    <w:p>
      <w:pPr>
        <w:spacing w:line="360" w:lineRule="auto"/>
        <w:jc w:val="center"/>
        <w:rPr>
          <w:rFonts w:hint="eastAsia" w:ascii="宋体" w:hAnsi="宋体" w:eastAsia="宋体" w:cs="宋体"/>
          <w:b/>
          <w:color w:val="auto"/>
          <w:sz w:val="24"/>
          <w:szCs w:val="24"/>
        </w:rPr>
      </w:pPr>
      <w:r>
        <w:rPr>
          <w:rFonts w:hint="eastAsia" w:ascii="宋体" w:hAnsi="宋体" w:eastAsia="宋体" w:cs="宋体"/>
          <w:color w:val="auto"/>
          <w:sz w:val="24"/>
          <w:szCs w:val="24"/>
        </w:rPr>
        <w:br w:type="page"/>
      </w:r>
      <w:r>
        <w:rPr>
          <w:rFonts w:hint="eastAsia" w:ascii="宋体" w:hAnsi="宋体" w:eastAsia="宋体" w:cs="宋体"/>
          <w:b/>
          <w:color w:val="auto"/>
          <w:sz w:val="24"/>
          <w:szCs w:val="24"/>
        </w:rPr>
        <w:t>授权委托书</w:t>
      </w:r>
    </w:p>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（非法定代表人参加投标，须出示此证明）</w:t>
      </w:r>
    </w:p>
    <w:p>
      <w:pPr>
        <w:snapToGrid w:val="0"/>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招标人名称：</w:t>
      </w:r>
    </w:p>
    <w:p>
      <w:pPr>
        <w:snapToGrid w:val="0"/>
        <w:spacing w:line="360" w:lineRule="auto"/>
        <w:rPr>
          <w:rFonts w:hint="eastAsia" w:ascii="宋体" w:hAnsi="宋体" w:eastAsia="宋体" w:cs="宋体"/>
          <w:color w:val="auto"/>
          <w:sz w:val="24"/>
          <w:szCs w:val="24"/>
        </w:rPr>
      </w:pPr>
    </w:p>
    <w:p>
      <w:pPr>
        <w:pStyle w:val="22"/>
        <w:adjustRightInd w:val="0"/>
        <w:snapToGrid w:val="0"/>
        <w:spacing w:line="360" w:lineRule="auto"/>
        <w:ind w:firstLine="480" w:firstLineChars="200"/>
        <w:jc w:val="left"/>
        <w:rPr>
          <w:rFonts w:hint="eastAsia" w:ascii="宋体" w:hAnsi="宋体" w:eastAsia="宋体" w:cs="宋体"/>
          <w:color w:val="auto"/>
          <w:kern w:val="2"/>
          <w:sz w:val="24"/>
          <w:szCs w:val="24"/>
          <w:lang w:val="en-US"/>
        </w:rPr>
      </w:pPr>
      <w:r>
        <w:rPr>
          <w:rFonts w:hint="eastAsia" w:ascii="宋体" w:hAnsi="宋体" w:eastAsia="宋体" w:cs="宋体"/>
          <w:color w:val="auto"/>
          <w:kern w:val="2"/>
          <w:sz w:val="24"/>
          <w:szCs w:val="24"/>
          <w:lang w:val="en-US"/>
        </w:rPr>
        <w:t>兹授权</w:t>
      </w:r>
      <w:r>
        <w:rPr>
          <w:rFonts w:hint="eastAsia" w:hAnsi="宋体" w:cs="宋体"/>
          <w:color w:val="auto"/>
          <w:kern w:val="2"/>
          <w:sz w:val="24"/>
          <w:szCs w:val="24"/>
          <w:u w:val="single"/>
          <w:lang w:val="en-US" w:eastAsia="zh-CN"/>
        </w:rPr>
        <w:t xml:space="preserve">          </w:t>
      </w:r>
      <w:r>
        <w:rPr>
          <w:rFonts w:hint="eastAsia" w:ascii="宋体" w:hAnsi="宋体" w:eastAsia="宋体" w:cs="宋体"/>
          <w:color w:val="auto"/>
          <w:kern w:val="2"/>
          <w:sz w:val="24"/>
          <w:szCs w:val="24"/>
          <w:lang w:val="en-US"/>
        </w:rPr>
        <w:t>（被授权人的姓名）代表我公司参加</w:t>
      </w:r>
      <w:r>
        <w:rPr>
          <w:rFonts w:hint="eastAsia" w:hAnsi="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none"/>
          <w:lang w:val="en-US"/>
        </w:rPr>
        <w:t>（采</w:t>
      </w:r>
      <w:r>
        <w:rPr>
          <w:rFonts w:hint="eastAsia" w:ascii="宋体" w:hAnsi="宋体" w:eastAsia="宋体" w:cs="宋体"/>
          <w:color w:val="auto"/>
          <w:kern w:val="2"/>
          <w:sz w:val="24"/>
          <w:szCs w:val="24"/>
          <w:lang w:val="en-US"/>
        </w:rPr>
        <w:t>购项目名称</w:t>
      </w:r>
      <w:r>
        <w:rPr>
          <w:rFonts w:hint="eastAsia" w:hAnsi="宋体" w:cs="宋体"/>
          <w:color w:val="auto"/>
          <w:kern w:val="2"/>
          <w:sz w:val="24"/>
          <w:szCs w:val="24"/>
          <w:lang w:val="en-US" w:eastAsia="zh-CN"/>
        </w:rPr>
        <w:t xml:space="preserve"> </w:t>
      </w:r>
      <w:r>
        <w:rPr>
          <w:rFonts w:hint="eastAsia" w:ascii="宋体" w:hAnsi="宋体" w:eastAsia="宋体" w:cs="宋体"/>
          <w:color w:val="auto"/>
          <w:kern w:val="2"/>
          <w:sz w:val="24"/>
          <w:szCs w:val="24"/>
          <w:lang w:val="en-US"/>
        </w:rPr>
        <w:t>）的采购活动，全权处理一切与该项目招标有关的事务。其在办理上述事宜过程中所签署的所有文件我公司均予以承认。</w:t>
      </w:r>
    </w:p>
    <w:p>
      <w:pPr>
        <w:pStyle w:val="22"/>
        <w:adjustRightInd w:val="0"/>
        <w:snapToGrid w:val="0"/>
        <w:spacing w:line="360" w:lineRule="auto"/>
        <w:ind w:firstLine="480" w:firstLineChars="200"/>
        <w:jc w:val="left"/>
        <w:rPr>
          <w:rFonts w:hint="eastAsia" w:ascii="宋体" w:hAnsi="宋体" w:eastAsia="宋体" w:cs="宋体"/>
          <w:color w:val="auto"/>
          <w:kern w:val="2"/>
          <w:sz w:val="24"/>
          <w:szCs w:val="24"/>
          <w:lang w:val="en-US"/>
        </w:rPr>
      </w:pPr>
      <w:r>
        <w:rPr>
          <w:rFonts w:hint="eastAsia" w:ascii="宋体" w:hAnsi="宋体" w:eastAsia="宋体" w:cs="宋体"/>
          <w:color w:val="auto"/>
          <w:kern w:val="2"/>
          <w:sz w:val="24"/>
          <w:szCs w:val="24"/>
          <w:lang w:val="en-US"/>
        </w:rPr>
        <w:t>被授权人无转委托权，特此委托。</w:t>
      </w:r>
    </w:p>
    <w:p>
      <w:pPr>
        <w:pStyle w:val="22"/>
        <w:adjustRightInd w:val="0"/>
        <w:snapToGrid w:val="0"/>
        <w:spacing w:line="360" w:lineRule="auto"/>
        <w:ind w:firstLine="480" w:firstLineChars="200"/>
        <w:jc w:val="left"/>
        <w:rPr>
          <w:rFonts w:hint="eastAsia" w:ascii="宋体" w:hAnsi="宋体" w:eastAsia="宋体" w:cs="宋体"/>
          <w:color w:val="auto"/>
          <w:kern w:val="2"/>
          <w:sz w:val="24"/>
          <w:szCs w:val="24"/>
          <w:lang w:val="en-US"/>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附：被授权人情况：</w:t>
      </w:r>
    </w:p>
    <w:p>
      <w:pPr>
        <w:spacing w:line="360" w:lineRule="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rPr>
        <w:t>职务：</w:t>
      </w:r>
      <w:r>
        <w:rPr>
          <w:rFonts w:hint="eastAsia" w:ascii="宋体" w:hAnsi="宋体" w:cs="宋体"/>
          <w:color w:val="auto"/>
          <w:sz w:val="24"/>
          <w:szCs w:val="24"/>
          <w:u w:val="single"/>
          <w:lang w:val="en-US" w:eastAsia="zh-CN"/>
        </w:rPr>
        <w:t xml:space="preserve">           </w:t>
      </w:r>
    </w:p>
    <w:p>
      <w:pPr>
        <w:spacing w:line="360" w:lineRule="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手机：</w:t>
      </w:r>
      <w:r>
        <w:rPr>
          <w:rFonts w:hint="eastAsia" w:ascii="宋体" w:hAnsi="宋体" w:cs="宋体"/>
          <w:color w:val="auto"/>
          <w:sz w:val="24"/>
          <w:szCs w:val="24"/>
          <w:u w:val="single"/>
          <w:lang w:val="en-US" w:eastAsia="zh-CN"/>
        </w:rPr>
        <w:t xml:space="preserve">                  </w:t>
      </w:r>
    </w:p>
    <w:p>
      <w:pPr>
        <w:spacing w:line="360" w:lineRule="auto"/>
        <w:ind w:right="1120"/>
        <w:rPr>
          <w:rFonts w:hint="eastAsia" w:ascii="宋体" w:hAnsi="宋体" w:eastAsia="宋体" w:cs="宋体"/>
          <w:color w:val="auto"/>
          <w:sz w:val="24"/>
          <w:szCs w:val="24"/>
        </w:rPr>
      </w:pPr>
    </w:p>
    <w:p>
      <w:pPr>
        <w:spacing w:line="360" w:lineRule="auto"/>
        <w:ind w:right="1120"/>
        <w:rPr>
          <w:rFonts w:hint="eastAsia" w:ascii="宋体" w:hAnsi="宋体" w:eastAsia="宋体" w:cs="宋体"/>
          <w:color w:val="auto"/>
          <w:sz w:val="24"/>
          <w:szCs w:val="24"/>
        </w:rPr>
      </w:pPr>
      <w:r>
        <w:rPr>
          <w:rFonts w:hint="eastAsia" w:ascii="宋体" w:hAnsi="宋体" w:eastAsia="宋体" w:cs="宋体"/>
          <w:color w:val="auto"/>
          <w:sz w:val="24"/>
          <w:szCs w:val="24"/>
        </w:rPr>
        <w:t>单位名称（公章）             法定代表人（签字或盖章）</w:t>
      </w:r>
    </w:p>
    <w:p>
      <w:pPr>
        <w:spacing w:line="360" w:lineRule="auto"/>
        <w:ind w:right="1120"/>
        <w:rPr>
          <w:rFonts w:hint="eastAsia" w:ascii="宋体" w:hAnsi="宋体" w:eastAsia="宋体" w:cs="宋体"/>
          <w:color w:val="auto"/>
          <w:sz w:val="24"/>
          <w:szCs w:val="24"/>
        </w:rPr>
      </w:pPr>
      <w:r>
        <w:rPr>
          <w:rFonts w:hint="eastAsia" w:ascii="宋体" w:hAnsi="宋体" w:eastAsia="宋体" w:cs="宋体"/>
          <w:color w:val="auto"/>
          <w:sz w:val="24"/>
          <w:szCs w:val="24"/>
        </w:rPr>
        <w:t xml:space="preserve">年   月   日                 年   月    日  </w:t>
      </w: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p>
    <w:p>
      <w:pPr>
        <w:spacing w:line="360" w:lineRule="auto"/>
        <w:ind w:firstLine="2280" w:firstLineChars="950"/>
        <w:rPr>
          <w:rFonts w:hint="eastAsia" w:ascii="宋体" w:hAnsi="宋体" w:eastAsia="宋体" w:cs="宋体"/>
          <w:color w:val="auto"/>
          <w:sz w:val="24"/>
          <w:szCs w:val="24"/>
        </w:rPr>
      </w:pPr>
      <w:r>
        <w:rPr>
          <w:rFonts w:hint="eastAsia" w:ascii="宋体" w:hAnsi="宋体" w:eastAsia="宋体" w:cs="宋体"/>
          <w:color w:val="auto"/>
          <w:sz w:val="24"/>
          <w:szCs w:val="24"/>
        </w:rPr>
        <w:t>（粘贴此处）</w:t>
      </w:r>
    </w:p>
    <w:p>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符合《政府采购法》第二十二条要求的承诺函</w:t>
      </w:r>
    </w:p>
    <w:p>
      <w:pPr>
        <w:spacing w:line="360" w:lineRule="auto"/>
        <w:ind w:firstLine="361"/>
        <w:rPr>
          <w:rFonts w:hint="eastAsia" w:ascii="宋体" w:hAnsi="宋体" w:eastAsia="宋体" w:cs="宋体"/>
          <w:color w:val="auto"/>
          <w:kern w:val="0"/>
          <w:sz w:val="24"/>
          <w:szCs w:val="24"/>
        </w:rPr>
      </w:pPr>
    </w:p>
    <w:p>
      <w:pPr>
        <w:snapToGrid w:val="0"/>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招标人名称：</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承诺符合《政府采购法》第二十二条之规定：具有独立承担民事责任的能力；具有良好的商业信誉和健全的财务会计制度；具有履行合同所必需的设备和专业技术能力；有依法缴纳税收和社会保障资金的良好记录，参加政府活动前三年内，在经营活动中没有重大违纪记录。</w:t>
      </w:r>
    </w:p>
    <w:p>
      <w:pPr>
        <w:spacing w:line="360" w:lineRule="auto"/>
        <w:ind w:firstLine="480" w:firstLineChars="200"/>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法定代表人或被委托授权人（签字或盖章）：</w:t>
      </w:r>
    </w:p>
    <w:p>
      <w:pPr>
        <w:spacing w:line="360" w:lineRule="auto"/>
        <w:ind w:firstLine="480" w:firstLineChars="200"/>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（投标供应商）公章：</w:t>
      </w:r>
    </w:p>
    <w:p>
      <w:pPr>
        <w:spacing w:line="360" w:lineRule="auto"/>
        <w:ind w:firstLine="480" w:firstLineChars="200"/>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w:t>
      </w: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月 </w:t>
      </w:r>
      <w:r>
        <w:rPr>
          <w:rFonts w:hint="eastAsia" w:ascii="宋体" w:hAnsi="宋体" w:eastAsia="宋体" w:cs="宋体"/>
          <w:color w:val="auto"/>
          <w:sz w:val="24"/>
          <w:szCs w:val="24"/>
        </w:rPr>
        <w:tab/>
      </w:r>
      <w:r>
        <w:rPr>
          <w:rFonts w:hint="eastAsia" w:ascii="宋体" w:hAnsi="宋体" w:eastAsia="宋体" w:cs="宋体"/>
          <w:color w:val="auto"/>
          <w:sz w:val="24"/>
          <w:szCs w:val="24"/>
        </w:rPr>
        <w:t>日</w:t>
      </w:r>
    </w:p>
    <w:p>
      <w:pPr>
        <w:widowControl/>
        <w:spacing w:line="360" w:lineRule="auto"/>
        <w:ind w:firstLine="480" w:firstLineChars="200"/>
        <w:jc w:val="right"/>
        <w:rPr>
          <w:rFonts w:hint="eastAsia" w:ascii="宋体" w:hAnsi="宋体" w:eastAsia="宋体" w:cs="宋体"/>
          <w:color w:val="auto"/>
          <w:sz w:val="24"/>
          <w:szCs w:val="24"/>
        </w:rPr>
      </w:pPr>
    </w:p>
    <w:p>
      <w:pPr>
        <w:widowControl/>
        <w:spacing w:line="360" w:lineRule="auto"/>
        <w:jc w:val="left"/>
        <w:rPr>
          <w:rFonts w:hint="eastAsia" w:ascii="宋体" w:hAnsi="宋体" w:eastAsia="宋体" w:cs="宋体"/>
          <w:color w:val="auto"/>
          <w:kern w:val="0"/>
          <w:sz w:val="24"/>
          <w:szCs w:val="24"/>
        </w:rPr>
      </w:pPr>
    </w:p>
    <w:p>
      <w:pPr>
        <w:widowControl/>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投标声明函</w:t>
      </w:r>
    </w:p>
    <w:p>
      <w:pPr>
        <w:widowControl/>
        <w:spacing w:line="360" w:lineRule="auto"/>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招标人名称：</w:t>
      </w:r>
    </w:p>
    <w:p>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u w:val="single"/>
        </w:rPr>
        <w:t>（投标单位全称）</w:t>
      </w:r>
      <w:r>
        <w:rPr>
          <w:rFonts w:hint="eastAsia" w:ascii="宋体" w:hAnsi="宋体" w:eastAsia="宋体" w:cs="宋体"/>
          <w:color w:val="auto"/>
          <w:sz w:val="24"/>
          <w:szCs w:val="24"/>
        </w:rPr>
        <w:t>授权</w:t>
      </w:r>
      <w:r>
        <w:rPr>
          <w:rFonts w:hint="eastAsia" w:ascii="宋体" w:hAnsi="宋体" w:cs="宋体"/>
          <w:color w:val="auto"/>
          <w:sz w:val="24"/>
          <w:szCs w:val="24"/>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（姓 名）为全权代表，参加</w:t>
      </w:r>
      <w:r>
        <w:rPr>
          <w:rFonts w:hint="eastAsia" w:ascii="宋体" w:hAnsi="宋体" w:cs="宋体"/>
          <w:color w:val="auto"/>
          <w:sz w:val="24"/>
          <w:szCs w:val="24"/>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（项目名称）</w:t>
      </w:r>
      <w:r>
        <w:rPr>
          <w:rFonts w:hint="eastAsia" w:ascii="宋体" w:hAnsi="宋体" w:eastAsia="宋体" w:cs="宋体"/>
          <w:color w:val="auto"/>
          <w:sz w:val="24"/>
          <w:szCs w:val="24"/>
        </w:rPr>
        <w:t>招标的有关活动，据此函，签字人兹宣布声明和承诺如下：</w:t>
      </w:r>
    </w:p>
    <w:p>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1、我们的资格条件完全符合政府采购法和本次招标要求，我们同意并向贵方提供了与投标有关的所有证据和资料。</w:t>
      </w:r>
    </w:p>
    <w:p>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2、我们已详细审核全部招标文件及其有效补充文件，我们放弃对招标文件任何误解的权利，提交投标文件后，不对招标文件本身提出质疑。</w:t>
      </w:r>
    </w:p>
    <w:p>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3、我们同意从规定的开标日期起遵循本投标文件，并在规定的投标有效期期满之前均具有约束力。</w:t>
      </w:r>
    </w:p>
    <w:p>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投标截止时间结束后参加投标的投标人不足三家的，或在评标期间出现符合专业条件的投标人或者对招标文件作出实质响应的投标人不足三家情形的，我们酌情决定是否参加当场变更的竞争性谈判或单一来源方式采购。</w:t>
      </w:r>
    </w:p>
    <w:p>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5、一旦我方中标，我方将根据招标文件的规定严格履行合同。</w:t>
      </w:r>
    </w:p>
    <w:p>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我方决不提供虚假材料谋取中标、决不采取不正当手段诋毁、排挤其他投标人、决不与采购人、其它投标人或者采购中心恶意串通、决不向采购人、采购中心工作人员和评委进行商业贿赂、决不在采购过程中与采购人进行协商谈判、决不拒绝有关部门监督检查或提供虚假情况，如有违反，无条件接受贵方及相关管理部门的处罚。</w:t>
      </w:r>
    </w:p>
    <w:p>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7、与本投标有关的正式联系方式为：</w:t>
      </w:r>
    </w:p>
    <w:p>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地   址：                            </w:t>
      </w:r>
    </w:p>
    <w:p>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电   话：                           </w:t>
      </w:r>
    </w:p>
    <w:p>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传   真：                            </w:t>
      </w:r>
    </w:p>
    <w:p>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投标人授权代表姓名（签字）：          </w:t>
      </w:r>
    </w:p>
    <w:p>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投标人名称：                 （盖章）</w:t>
      </w:r>
    </w:p>
    <w:p>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日    期：       年    月    日</w:t>
      </w:r>
    </w:p>
    <w:p>
      <w:pPr>
        <w:pStyle w:val="46"/>
        <w:ind w:left="0" w:firstLine="0"/>
        <w:rPr>
          <w:rFonts w:hint="eastAsia" w:ascii="宋体" w:hAnsi="宋体" w:eastAsia="宋体" w:cs="宋体"/>
          <w:color w:val="auto"/>
          <w:sz w:val="24"/>
          <w:szCs w:val="24"/>
        </w:rPr>
      </w:pPr>
    </w:p>
    <w:p>
      <w:pPr>
        <w:pStyle w:val="46"/>
        <w:ind w:left="0" w:firstLine="0"/>
        <w:rPr>
          <w:rFonts w:hint="eastAsia" w:ascii="宋体" w:hAnsi="宋体" w:eastAsia="宋体" w:cs="宋体"/>
          <w:color w:val="auto"/>
          <w:sz w:val="24"/>
          <w:szCs w:val="24"/>
        </w:rPr>
      </w:pPr>
    </w:p>
    <w:p>
      <w:pPr>
        <w:pStyle w:val="46"/>
        <w:ind w:left="0" w:firstLine="0"/>
        <w:rPr>
          <w:rFonts w:hint="eastAsia" w:ascii="宋体" w:hAnsi="宋体" w:eastAsia="宋体" w:cs="宋体"/>
          <w:color w:val="auto"/>
          <w:sz w:val="24"/>
          <w:szCs w:val="24"/>
        </w:rPr>
      </w:pPr>
    </w:p>
    <w:p>
      <w:pPr>
        <w:pStyle w:val="46"/>
        <w:ind w:left="0" w:firstLine="0"/>
        <w:rPr>
          <w:rFonts w:hint="eastAsia" w:ascii="宋体" w:hAnsi="宋体" w:eastAsia="宋体" w:cs="宋体"/>
          <w:color w:val="auto"/>
          <w:sz w:val="24"/>
          <w:szCs w:val="24"/>
        </w:rPr>
      </w:pPr>
    </w:p>
    <w:p>
      <w:pPr>
        <w:pStyle w:val="46"/>
        <w:ind w:left="0" w:firstLine="0"/>
        <w:rPr>
          <w:rFonts w:hint="eastAsia" w:ascii="宋体" w:hAnsi="宋体" w:eastAsia="宋体" w:cs="宋体"/>
          <w:color w:val="auto"/>
          <w:sz w:val="24"/>
          <w:szCs w:val="24"/>
        </w:rPr>
      </w:pPr>
    </w:p>
    <w:p>
      <w:pPr>
        <w:pStyle w:val="46"/>
        <w:ind w:left="0" w:firstLine="0"/>
        <w:rPr>
          <w:rFonts w:hint="eastAsia" w:ascii="宋体" w:hAnsi="宋体" w:eastAsia="宋体" w:cs="宋体"/>
          <w:color w:val="auto"/>
          <w:sz w:val="24"/>
          <w:szCs w:val="24"/>
        </w:rPr>
      </w:pPr>
    </w:p>
    <w:p>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商务部分正负偏离表</w:t>
      </w:r>
    </w:p>
    <w:p>
      <w:pPr>
        <w:widowControl/>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（由响应人据实提交，表格不够自行添加）</w:t>
      </w:r>
    </w:p>
    <w:tbl>
      <w:tblPr>
        <w:tblStyle w:val="3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9"/>
        <w:gridCol w:w="1263"/>
        <w:gridCol w:w="2706"/>
        <w:gridCol w:w="2720"/>
        <w:gridCol w:w="14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649" w:type="dxa"/>
            <w:tcBorders>
              <w:top w:val="single" w:color="auto" w:sz="12" w:space="0"/>
              <w:left w:val="single" w:color="auto" w:sz="12" w:space="0"/>
              <w:bottom w:val="single" w:color="auto" w:sz="6" w:space="0"/>
              <w:right w:val="single" w:color="auto" w:sz="6" w:space="0"/>
            </w:tcBorders>
            <w:vAlign w:val="center"/>
          </w:tcPr>
          <w:p>
            <w:pPr>
              <w:spacing w:line="3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63" w:type="dxa"/>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货物或服务名称</w:t>
            </w:r>
          </w:p>
        </w:tc>
        <w:tc>
          <w:tcPr>
            <w:tcW w:w="2706" w:type="dxa"/>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招标文件要求</w:t>
            </w:r>
          </w:p>
        </w:tc>
        <w:tc>
          <w:tcPr>
            <w:tcW w:w="2720" w:type="dxa"/>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响应文件响应情况</w:t>
            </w:r>
          </w:p>
        </w:tc>
        <w:tc>
          <w:tcPr>
            <w:tcW w:w="1417" w:type="dxa"/>
            <w:tcBorders>
              <w:top w:val="single" w:color="auto" w:sz="12" w:space="0"/>
              <w:left w:val="single" w:color="auto" w:sz="6" w:space="0"/>
              <w:bottom w:val="single" w:color="auto" w:sz="6" w:space="0"/>
              <w:right w:val="single" w:color="auto" w:sz="12" w:space="0"/>
            </w:tcBorders>
          </w:tcPr>
          <w:p>
            <w:pPr>
              <w:spacing w:line="340" w:lineRule="exact"/>
              <w:jc w:val="center"/>
              <w:rPr>
                <w:rFonts w:hint="eastAsia" w:ascii="宋体" w:hAnsi="宋体" w:eastAsia="宋体" w:cs="宋体"/>
                <w:color w:val="auto"/>
                <w:sz w:val="24"/>
                <w:szCs w:val="24"/>
              </w:rPr>
            </w:pPr>
          </w:p>
          <w:p>
            <w:pPr>
              <w:spacing w:line="3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649" w:type="dxa"/>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63"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eastAsia="宋体" w:cs="宋体"/>
                <w:color w:val="auto"/>
                <w:sz w:val="24"/>
                <w:szCs w:val="24"/>
              </w:rPr>
            </w:pPr>
          </w:p>
        </w:tc>
        <w:tc>
          <w:tcPr>
            <w:tcW w:w="2706"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eastAsia="宋体" w:cs="宋体"/>
                <w:color w:val="auto"/>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40" w:lineRule="exact"/>
              <w:rPr>
                <w:rFonts w:hint="eastAsia" w:ascii="宋体" w:hAnsi="宋体" w:eastAsia="宋体" w:cs="宋体"/>
                <w:color w:val="auto"/>
                <w:sz w:val="24"/>
                <w:szCs w:val="24"/>
              </w:rPr>
            </w:pPr>
          </w:p>
        </w:tc>
        <w:tc>
          <w:tcPr>
            <w:tcW w:w="1417" w:type="dxa"/>
            <w:tcBorders>
              <w:top w:val="single" w:color="auto" w:sz="6" w:space="0"/>
              <w:left w:val="single" w:color="auto" w:sz="6" w:space="0"/>
              <w:bottom w:val="single" w:color="auto" w:sz="6" w:space="0"/>
              <w:right w:val="single" w:color="auto" w:sz="12" w:space="0"/>
            </w:tcBorders>
          </w:tcPr>
          <w:p>
            <w:pPr>
              <w:spacing w:line="340" w:lineRule="exact"/>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649" w:type="dxa"/>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263"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eastAsia="宋体" w:cs="宋体"/>
                <w:color w:val="auto"/>
                <w:sz w:val="24"/>
                <w:szCs w:val="24"/>
              </w:rPr>
            </w:pPr>
          </w:p>
        </w:tc>
        <w:tc>
          <w:tcPr>
            <w:tcW w:w="2706"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eastAsia="宋体" w:cs="宋体"/>
                <w:color w:val="auto"/>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40" w:lineRule="exact"/>
              <w:rPr>
                <w:rFonts w:hint="eastAsia" w:ascii="宋体" w:hAnsi="宋体" w:eastAsia="宋体" w:cs="宋体"/>
                <w:color w:val="auto"/>
                <w:sz w:val="24"/>
                <w:szCs w:val="24"/>
              </w:rPr>
            </w:pPr>
          </w:p>
        </w:tc>
        <w:tc>
          <w:tcPr>
            <w:tcW w:w="1417" w:type="dxa"/>
            <w:tcBorders>
              <w:top w:val="single" w:color="auto" w:sz="6" w:space="0"/>
              <w:left w:val="single" w:color="auto" w:sz="6" w:space="0"/>
              <w:bottom w:val="single" w:color="auto" w:sz="6" w:space="0"/>
              <w:right w:val="single" w:color="auto" w:sz="12" w:space="0"/>
            </w:tcBorders>
          </w:tcPr>
          <w:p>
            <w:pPr>
              <w:spacing w:line="340" w:lineRule="exact"/>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649" w:type="dxa"/>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263" w:type="dxa"/>
            <w:tcBorders>
              <w:top w:val="single" w:color="auto" w:sz="6" w:space="0"/>
              <w:left w:val="single" w:color="auto" w:sz="6" w:space="0"/>
              <w:bottom w:val="single" w:color="auto" w:sz="6" w:space="0"/>
              <w:right w:val="single" w:color="auto" w:sz="6" w:space="0"/>
            </w:tcBorders>
            <w:vAlign w:val="center"/>
          </w:tcPr>
          <w:p>
            <w:pPr>
              <w:spacing w:line="340" w:lineRule="exact"/>
              <w:rPr>
                <w:rFonts w:hint="eastAsia" w:ascii="宋体" w:hAnsi="宋体" w:eastAsia="宋体" w:cs="宋体"/>
                <w:color w:val="auto"/>
                <w:sz w:val="24"/>
                <w:szCs w:val="24"/>
              </w:rPr>
            </w:pPr>
          </w:p>
        </w:tc>
        <w:tc>
          <w:tcPr>
            <w:tcW w:w="2706" w:type="dxa"/>
            <w:tcBorders>
              <w:top w:val="single" w:color="auto" w:sz="6" w:space="0"/>
              <w:left w:val="single" w:color="auto" w:sz="6" w:space="0"/>
              <w:bottom w:val="single" w:color="auto" w:sz="6" w:space="0"/>
              <w:right w:val="single" w:color="auto" w:sz="6" w:space="0"/>
            </w:tcBorders>
            <w:vAlign w:val="center"/>
          </w:tcPr>
          <w:p>
            <w:pPr>
              <w:spacing w:line="340" w:lineRule="exact"/>
              <w:ind w:firstLine="480" w:firstLineChars="200"/>
              <w:rPr>
                <w:rFonts w:hint="eastAsia" w:ascii="宋体" w:hAnsi="宋体" w:eastAsia="宋体" w:cs="宋体"/>
                <w:color w:val="auto"/>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40" w:lineRule="exact"/>
              <w:rPr>
                <w:rFonts w:hint="eastAsia" w:ascii="宋体" w:hAnsi="宋体" w:eastAsia="宋体" w:cs="宋体"/>
                <w:color w:val="auto"/>
                <w:sz w:val="24"/>
                <w:szCs w:val="24"/>
              </w:rPr>
            </w:pPr>
          </w:p>
        </w:tc>
        <w:tc>
          <w:tcPr>
            <w:tcW w:w="1417" w:type="dxa"/>
            <w:tcBorders>
              <w:top w:val="single" w:color="auto" w:sz="6" w:space="0"/>
              <w:left w:val="single" w:color="auto" w:sz="6" w:space="0"/>
              <w:bottom w:val="single" w:color="auto" w:sz="6" w:space="0"/>
              <w:right w:val="single" w:color="auto" w:sz="12" w:space="0"/>
            </w:tcBorders>
          </w:tcPr>
          <w:p>
            <w:pPr>
              <w:spacing w:line="340" w:lineRule="exact"/>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649" w:type="dxa"/>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eastAsia="宋体" w:cs="宋体"/>
                <w:color w:val="auto"/>
                <w:sz w:val="24"/>
                <w:szCs w:val="24"/>
              </w:rPr>
            </w:pPr>
          </w:p>
        </w:tc>
        <w:tc>
          <w:tcPr>
            <w:tcW w:w="1263"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eastAsia="宋体" w:cs="宋体"/>
                <w:color w:val="auto"/>
                <w:sz w:val="24"/>
                <w:szCs w:val="24"/>
              </w:rPr>
            </w:pPr>
          </w:p>
        </w:tc>
        <w:tc>
          <w:tcPr>
            <w:tcW w:w="2706" w:type="dxa"/>
            <w:tcBorders>
              <w:top w:val="single" w:color="auto" w:sz="6" w:space="0"/>
              <w:left w:val="single" w:color="auto" w:sz="6" w:space="0"/>
              <w:bottom w:val="single" w:color="auto" w:sz="6" w:space="0"/>
              <w:right w:val="single" w:color="auto" w:sz="6" w:space="0"/>
            </w:tcBorders>
            <w:vAlign w:val="center"/>
          </w:tcPr>
          <w:p>
            <w:pPr>
              <w:spacing w:line="340" w:lineRule="exact"/>
              <w:rPr>
                <w:rFonts w:hint="eastAsia" w:ascii="宋体" w:hAnsi="宋体" w:eastAsia="宋体" w:cs="宋体"/>
                <w:color w:val="auto"/>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40" w:lineRule="exact"/>
              <w:rPr>
                <w:rFonts w:hint="eastAsia" w:ascii="宋体" w:hAnsi="宋体" w:eastAsia="宋体" w:cs="宋体"/>
                <w:color w:val="auto"/>
                <w:sz w:val="24"/>
                <w:szCs w:val="24"/>
              </w:rPr>
            </w:pPr>
          </w:p>
        </w:tc>
        <w:tc>
          <w:tcPr>
            <w:tcW w:w="1417" w:type="dxa"/>
            <w:tcBorders>
              <w:top w:val="single" w:color="auto" w:sz="6" w:space="0"/>
              <w:left w:val="single" w:color="auto" w:sz="6" w:space="0"/>
              <w:bottom w:val="single" w:color="auto" w:sz="6" w:space="0"/>
              <w:right w:val="single" w:color="auto" w:sz="12" w:space="0"/>
            </w:tcBorders>
          </w:tcPr>
          <w:p>
            <w:pPr>
              <w:spacing w:line="340" w:lineRule="exact"/>
              <w:rPr>
                <w:rFonts w:hint="eastAsia" w:ascii="宋体" w:hAnsi="宋体" w:eastAsia="宋体" w:cs="宋体"/>
                <w:color w:val="auto"/>
                <w:sz w:val="24"/>
                <w:szCs w:val="24"/>
              </w:rPr>
            </w:pPr>
          </w:p>
        </w:tc>
      </w:tr>
    </w:tbl>
    <w:p>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注：</w:t>
      </w:r>
    </w:p>
    <w:p>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1、供应商提交的响应文件中应将招标文件第三部分“项目需求说明” 中的商务部分逐条填列在偏离表中。</w:t>
      </w:r>
    </w:p>
    <w:p>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2、“偏离说明”一栏选择“正偏离”、“无偏离”、“负偏离”进行填写。本项目不接受负偏离。</w:t>
      </w:r>
    </w:p>
    <w:p>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3、供应商如果虚假响应，将承担被暂停参加采购人组织政府采购活动的风险。</w:t>
      </w:r>
    </w:p>
    <w:p>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4、供应商若提供其他增值服务，可以在表中自行据实填写。</w:t>
      </w:r>
    </w:p>
    <w:p>
      <w:pPr>
        <w:widowControl/>
        <w:spacing w:line="360" w:lineRule="auto"/>
        <w:ind w:firstLine="480" w:firstLineChars="200"/>
        <w:jc w:val="left"/>
        <w:rPr>
          <w:rFonts w:hint="eastAsia" w:ascii="宋体" w:hAnsi="宋体" w:eastAsia="宋体" w:cs="宋体"/>
          <w:color w:val="auto"/>
          <w:sz w:val="24"/>
          <w:szCs w:val="24"/>
        </w:rPr>
      </w:pPr>
    </w:p>
    <w:p>
      <w:pPr>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38"/>
        <w:rPr>
          <w:rFonts w:hint="eastAsia" w:ascii="宋体" w:hAnsi="宋体" w:eastAsia="宋体" w:cs="宋体"/>
          <w:b/>
          <w:bCs/>
          <w:color w:val="auto"/>
          <w:sz w:val="24"/>
          <w:szCs w:val="24"/>
        </w:rPr>
      </w:pPr>
    </w:p>
    <w:p>
      <w:pPr>
        <w:pStyle w:val="38"/>
        <w:rPr>
          <w:rFonts w:hint="eastAsia" w:ascii="宋体" w:hAnsi="宋体" w:eastAsia="宋体" w:cs="宋体"/>
          <w:b/>
          <w:bCs/>
          <w:color w:val="auto"/>
          <w:sz w:val="24"/>
          <w:szCs w:val="24"/>
        </w:rPr>
      </w:pPr>
    </w:p>
    <w:p>
      <w:pPr>
        <w:pStyle w:val="38"/>
        <w:rPr>
          <w:rFonts w:hint="eastAsia" w:ascii="宋体" w:hAnsi="宋体" w:eastAsia="宋体" w:cs="宋体"/>
          <w:b/>
          <w:bCs/>
          <w:color w:val="auto"/>
          <w:sz w:val="24"/>
          <w:szCs w:val="24"/>
        </w:rPr>
      </w:pPr>
    </w:p>
    <w:p>
      <w:pPr>
        <w:pStyle w:val="38"/>
        <w:rPr>
          <w:rFonts w:hint="eastAsia" w:ascii="宋体" w:hAnsi="宋体" w:eastAsia="宋体" w:cs="宋体"/>
          <w:b/>
          <w:bCs/>
          <w:color w:val="auto"/>
          <w:sz w:val="24"/>
          <w:szCs w:val="24"/>
        </w:rPr>
      </w:pPr>
    </w:p>
    <w:p>
      <w:pPr>
        <w:pStyle w:val="38"/>
        <w:rPr>
          <w:rFonts w:hint="eastAsia" w:ascii="宋体" w:hAnsi="宋体" w:eastAsia="宋体" w:cs="宋体"/>
          <w:b/>
          <w:bCs/>
          <w:color w:val="auto"/>
          <w:sz w:val="24"/>
          <w:szCs w:val="24"/>
        </w:rPr>
      </w:pPr>
    </w:p>
    <w:p>
      <w:pPr>
        <w:pStyle w:val="38"/>
        <w:rPr>
          <w:rFonts w:hint="eastAsia" w:ascii="宋体" w:hAnsi="宋体" w:eastAsia="宋体" w:cs="宋体"/>
          <w:b/>
          <w:bCs/>
          <w:color w:val="auto"/>
          <w:sz w:val="24"/>
          <w:szCs w:val="24"/>
        </w:rPr>
      </w:pPr>
    </w:p>
    <w:p>
      <w:pPr>
        <w:pStyle w:val="38"/>
        <w:rPr>
          <w:rFonts w:hint="eastAsia" w:ascii="宋体" w:hAnsi="宋体" w:eastAsia="宋体" w:cs="宋体"/>
          <w:b/>
          <w:bCs/>
          <w:color w:val="auto"/>
          <w:sz w:val="24"/>
          <w:szCs w:val="24"/>
        </w:rPr>
      </w:pPr>
    </w:p>
    <w:p>
      <w:pPr>
        <w:pStyle w:val="38"/>
        <w:rPr>
          <w:rFonts w:hint="eastAsia" w:ascii="宋体" w:hAnsi="宋体" w:eastAsia="宋体" w:cs="宋体"/>
          <w:b/>
          <w:bCs/>
          <w:color w:val="auto"/>
          <w:sz w:val="24"/>
          <w:szCs w:val="24"/>
        </w:rPr>
      </w:pPr>
    </w:p>
    <w:p>
      <w:pPr>
        <w:pStyle w:val="38"/>
        <w:rPr>
          <w:rFonts w:hint="eastAsia" w:ascii="宋体" w:hAnsi="宋体" w:eastAsia="宋体" w:cs="宋体"/>
          <w:b/>
          <w:bCs/>
          <w:color w:val="auto"/>
          <w:sz w:val="24"/>
          <w:szCs w:val="24"/>
        </w:rPr>
      </w:pPr>
    </w:p>
    <w:p>
      <w:pPr>
        <w:pStyle w:val="38"/>
        <w:rPr>
          <w:rFonts w:hint="eastAsia" w:ascii="宋体" w:hAnsi="宋体" w:eastAsia="宋体" w:cs="宋体"/>
          <w:b/>
          <w:bCs/>
          <w:color w:val="auto"/>
          <w:sz w:val="24"/>
          <w:szCs w:val="24"/>
        </w:rPr>
      </w:pPr>
    </w:p>
    <w:p>
      <w:pPr>
        <w:pStyle w:val="38"/>
        <w:ind w:left="0" w:leftChars="0" w:firstLine="0" w:firstLineChars="0"/>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技术部分正负偏离表</w:t>
      </w:r>
    </w:p>
    <w:p>
      <w:pPr>
        <w:widowControl/>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（由响应人据实提交，表格不够自行添加）</w:t>
      </w:r>
    </w:p>
    <w:p>
      <w:pPr>
        <w:spacing w:line="320" w:lineRule="exact"/>
        <w:rPr>
          <w:rFonts w:hint="eastAsia" w:ascii="宋体" w:hAnsi="宋体" w:eastAsia="宋体" w:cs="宋体"/>
          <w:color w:val="auto"/>
          <w:sz w:val="24"/>
          <w:szCs w:val="24"/>
          <w:u w:val="single"/>
        </w:rPr>
      </w:pPr>
    </w:p>
    <w:tbl>
      <w:tblPr>
        <w:tblStyle w:val="3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9"/>
        <w:gridCol w:w="1263"/>
        <w:gridCol w:w="2337"/>
        <w:gridCol w:w="2595"/>
        <w:gridCol w:w="19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649" w:type="dxa"/>
            <w:tcBorders>
              <w:top w:val="single" w:color="auto" w:sz="12" w:space="0"/>
              <w:left w:val="single" w:color="auto" w:sz="12" w:space="0"/>
              <w:bottom w:val="single" w:color="auto" w:sz="6" w:space="0"/>
              <w:right w:val="single" w:color="auto" w:sz="6" w:space="0"/>
            </w:tcBorders>
            <w:vAlign w:val="center"/>
          </w:tcPr>
          <w:p>
            <w:pPr>
              <w:spacing w:line="3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63" w:type="dxa"/>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货物或服务名称</w:t>
            </w:r>
          </w:p>
        </w:tc>
        <w:tc>
          <w:tcPr>
            <w:tcW w:w="2337" w:type="dxa"/>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招标文件要求</w:t>
            </w:r>
          </w:p>
        </w:tc>
        <w:tc>
          <w:tcPr>
            <w:tcW w:w="2595" w:type="dxa"/>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响应文件响应情况</w:t>
            </w:r>
          </w:p>
        </w:tc>
        <w:tc>
          <w:tcPr>
            <w:tcW w:w="1911" w:type="dxa"/>
            <w:tcBorders>
              <w:top w:val="single" w:color="auto" w:sz="12" w:space="0"/>
              <w:left w:val="single" w:color="auto" w:sz="6" w:space="0"/>
              <w:bottom w:val="single" w:color="auto" w:sz="6" w:space="0"/>
              <w:right w:val="single" w:color="auto" w:sz="12" w:space="0"/>
            </w:tcBorders>
          </w:tcPr>
          <w:p>
            <w:pPr>
              <w:spacing w:line="340" w:lineRule="exact"/>
              <w:jc w:val="center"/>
              <w:rPr>
                <w:rFonts w:hint="eastAsia" w:ascii="宋体" w:hAnsi="宋体" w:eastAsia="宋体" w:cs="宋体"/>
                <w:color w:val="auto"/>
                <w:sz w:val="24"/>
                <w:szCs w:val="24"/>
              </w:rPr>
            </w:pPr>
          </w:p>
          <w:p>
            <w:pPr>
              <w:spacing w:line="3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trPr>
        <w:tc>
          <w:tcPr>
            <w:tcW w:w="649" w:type="dxa"/>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63" w:type="dxa"/>
            <w:tcBorders>
              <w:top w:val="single" w:color="auto" w:sz="6" w:space="0"/>
              <w:left w:val="single" w:color="auto" w:sz="6" w:space="0"/>
              <w:bottom w:val="single" w:color="auto" w:sz="6" w:space="0"/>
              <w:right w:val="single" w:color="auto" w:sz="6" w:space="0"/>
            </w:tcBorders>
            <w:vAlign w:val="center"/>
          </w:tcPr>
          <w:p>
            <w:pPr>
              <w:spacing w:line="340" w:lineRule="exact"/>
              <w:rPr>
                <w:rFonts w:hint="eastAsia" w:ascii="宋体" w:hAnsi="宋体" w:eastAsia="宋体" w:cs="宋体"/>
                <w:color w:val="auto"/>
                <w:sz w:val="24"/>
                <w:szCs w:val="24"/>
              </w:rPr>
            </w:pPr>
          </w:p>
        </w:tc>
        <w:tc>
          <w:tcPr>
            <w:tcW w:w="2337"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eastAsia="宋体" w:cs="宋体"/>
                <w:color w:val="auto"/>
                <w:sz w:val="24"/>
                <w:szCs w:val="24"/>
              </w:rPr>
            </w:pPr>
          </w:p>
        </w:tc>
        <w:tc>
          <w:tcPr>
            <w:tcW w:w="2595" w:type="dxa"/>
            <w:tcBorders>
              <w:top w:val="single" w:color="auto" w:sz="6" w:space="0"/>
              <w:left w:val="single" w:color="auto" w:sz="6" w:space="0"/>
              <w:bottom w:val="single" w:color="auto" w:sz="6" w:space="0"/>
              <w:right w:val="single" w:color="auto" w:sz="6" w:space="0"/>
            </w:tcBorders>
            <w:vAlign w:val="center"/>
          </w:tcPr>
          <w:p>
            <w:pPr>
              <w:spacing w:line="340" w:lineRule="exact"/>
              <w:rPr>
                <w:rFonts w:hint="eastAsia" w:ascii="宋体" w:hAnsi="宋体" w:eastAsia="宋体" w:cs="宋体"/>
                <w:color w:val="auto"/>
                <w:sz w:val="24"/>
                <w:szCs w:val="24"/>
              </w:rPr>
            </w:pPr>
          </w:p>
        </w:tc>
        <w:tc>
          <w:tcPr>
            <w:tcW w:w="1911" w:type="dxa"/>
            <w:tcBorders>
              <w:top w:val="single" w:color="auto" w:sz="6" w:space="0"/>
              <w:left w:val="single" w:color="auto" w:sz="6" w:space="0"/>
              <w:bottom w:val="single" w:color="auto" w:sz="6" w:space="0"/>
              <w:right w:val="single" w:color="auto" w:sz="12" w:space="0"/>
            </w:tcBorders>
          </w:tcPr>
          <w:p>
            <w:pPr>
              <w:spacing w:line="340" w:lineRule="exact"/>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649" w:type="dxa"/>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263"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eastAsia="宋体" w:cs="宋体"/>
                <w:color w:val="auto"/>
                <w:sz w:val="24"/>
                <w:szCs w:val="24"/>
              </w:rPr>
            </w:pPr>
          </w:p>
        </w:tc>
        <w:tc>
          <w:tcPr>
            <w:tcW w:w="2337"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eastAsia="宋体" w:cs="宋体"/>
                <w:color w:val="auto"/>
                <w:sz w:val="24"/>
                <w:szCs w:val="24"/>
              </w:rPr>
            </w:pPr>
          </w:p>
        </w:tc>
        <w:tc>
          <w:tcPr>
            <w:tcW w:w="2595" w:type="dxa"/>
            <w:tcBorders>
              <w:top w:val="single" w:color="auto" w:sz="6" w:space="0"/>
              <w:left w:val="single" w:color="auto" w:sz="6" w:space="0"/>
              <w:bottom w:val="single" w:color="auto" w:sz="6" w:space="0"/>
              <w:right w:val="single" w:color="auto" w:sz="6" w:space="0"/>
            </w:tcBorders>
            <w:vAlign w:val="center"/>
          </w:tcPr>
          <w:p>
            <w:pPr>
              <w:spacing w:line="340" w:lineRule="exact"/>
              <w:rPr>
                <w:rFonts w:hint="eastAsia" w:ascii="宋体" w:hAnsi="宋体" w:eastAsia="宋体" w:cs="宋体"/>
                <w:color w:val="auto"/>
                <w:sz w:val="24"/>
                <w:szCs w:val="24"/>
              </w:rPr>
            </w:pPr>
          </w:p>
        </w:tc>
        <w:tc>
          <w:tcPr>
            <w:tcW w:w="1911" w:type="dxa"/>
            <w:tcBorders>
              <w:top w:val="single" w:color="auto" w:sz="6" w:space="0"/>
              <w:left w:val="single" w:color="auto" w:sz="6" w:space="0"/>
              <w:bottom w:val="single" w:color="auto" w:sz="6" w:space="0"/>
              <w:right w:val="single" w:color="auto" w:sz="12" w:space="0"/>
            </w:tcBorders>
          </w:tcPr>
          <w:p>
            <w:pPr>
              <w:spacing w:line="340" w:lineRule="exact"/>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49" w:type="dxa"/>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263" w:type="dxa"/>
            <w:tcBorders>
              <w:top w:val="single" w:color="auto" w:sz="6" w:space="0"/>
              <w:left w:val="single" w:color="auto" w:sz="6" w:space="0"/>
              <w:bottom w:val="single" w:color="auto" w:sz="6" w:space="0"/>
              <w:right w:val="single" w:color="auto" w:sz="6" w:space="0"/>
            </w:tcBorders>
            <w:vAlign w:val="center"/>
          </w:tcPr>
          <w:p>
            <w:pPr>
              <w:spacing w:line="340" w:lineRule="exact"/>
              <w:rPr>
                <w:rFonts w:hint="eastAsia" w:ascii="宋体" w:hAnsi="宋体" w:eastAsia="宋体" w:cs="宋体"/>
                <w:color w:val="auto"/>
                <w:sz w:val="24"/>
                <w:szCs w:val="24"/>
              </w:rPr>
            </w:pPr>
          </w:p>
        </w:tc>
        <w:tc>
          <w:tcPr>
            <w:tcW w:w="2337" w:type="dxa"/>
            <w:tcBorders>
              <w:top w:val="single" w:color="auto" w:sz="6" w:space="0"/>
              <w:left w:val="single" w:color="auto" w:sz="6" w:space="0"/>
              <w:bottom w:val="single" w:color="auto" w:sz="6" w:space="0"/>
              <w:right w:val="single" w:color="auto" w:sz="6" w:space="0"/>
            </w:tcBorders>
            <w:vAlign w:val="center"/>
          </w:tcPr>
          <w:p>
            <w:pPr>
              <w:spacing w:line="340" w:lineRule="exact"/>
              <w:ind w:firstLine="480" w:firstLineChars="200"/>
              <w:rPr>
                <w:rFonts w:hint="eastAsia" w:ascii="宋体" w:hAnsi="宋体" w:eastAsia="宋体" w:cs="宋体"/>
                <w:color w:val="auto"/>
                <w:sz w:val="24"/>
                <w:szCs w:val="24"/>
              </w:rPr>
            </w:pPr>
          </w:p>
        </w:tc>
        <w:tc>
          <w:tcPr>
            <w:tcW w:w="2595" w:type="dxa"/>
            <w:tcBorders>
              <w:top w:val="single" w:color="auto" w:sz="6" w:space="0"/>
              <w:left w:val="single" w:color="auto" w:sz="6" w:space="0"/>
              <w:bottom w:val="single" w:color="auto" w:sz="6" w:space="0"/>
              <w:right w:val="single" w:color="auto" w:sz="6" w:space="0"/>
            </w:tcBorders>
            <w:vAlign w:val="center"/>
          </w:tcPr>
          <w:p>
            <w:pPr>
              <w:spacing w:line="340" w:lineRule="exact"/>
              <w:rPr>
                <w:rFonts w:hint="eastAsia" w:ascii="宋体" w:hAnsi="宋体" w:eastAsia="宋体" w:cs="宋体"/>
                <w:color w:val="auto"/>
                <w:sz w:val="24"/>
                <w:szCs w:val="24"/>
              </w:rPr>
            </w:pPr>
          </w:p>
        </w:tc>
        <w:tc>
          <w:tcPr>
            <w:tcW w:w="1911" w:type="dxa"/>
            <w:tcBorders>
              <w:top w:val="single" w:color="auto" w:sz="6" w:space="0"/>
              <w:left w:val="single" w:color="auto" w:sz="6" w:space="0"/>
              <w:bottom w:val="single" w:color="auto" w:sz="6" w:space="0"/>
              <w:right w:val="single" w:color="auto" w:sz="12" w:space="0"/>
            </w:tcBorders>
          </w:tcPr>
          <w:p>
            <w:pPr>
              <w:spacing w:line="340" w:lineRule="exact"/>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49" w:type="dxa"/>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eastAsia="宋体" w:cs="宋体"/>
                <w:color w:val="auto"/>
                <w:sz w:val="24"/>
                <w:szCs w:val="24"/>
              </w:rPr>
            </w:pPr>
          </w:p>
        </w:tc>
        <w:tc>
          <w:tcPr>
            <w:tcW w:w="1263"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eastAsia="宋体" w:cs="宋体"/>
                <w:color w:val="auto"/>
                <w:sz w:val="24"/>
                <w:szCs w:val="24"/>
              </w:rPr>
            </w:pPr>
          </w:p>
        </w:tc>
        <w:tc>
          <w:tcPr>
            <w:tcW w:w="2337" w:type="dxa"/>
            <w:tcBorders>
              <w:top w:val="single" w:color="auto" w:sz="6" w:space="0"/>
              <w:left w:val="single" w:color="auto" w:sz="6" w:space="0"/>
              <w:bottom w:val="single" w:color="auto" w:sz="6" w:space="0"/>
              <w:right w:val="single" w:color="auto" w:sz="6" w:space="0"/>
            </w:tcBorders>
            <w:vAlign w:val="center"/>
          </w:tcPr>
          <w:p>
            <w:pPr>
              <w:spacing w:line="340" w:lineRule="exact"/>
              <w:rPr>
                <w:rFonts w:hint="eastAsia" w:ascii="宋体" w:hAnsi="宋体" w:eastAsia="宋体" w:cs="宋体"/>
                <w:color w:val="auto"/>
                <w:sz w:val="24"/>
                <w:szCs w:val="24"/>
              </w:rPr>
            </w:pPr>
          </w:p>
        </w:tc>
        <w:tc>
          <w:tcPr>
            <w:tcW w:w="2595" w:type="dxa"/>
            <w:tcBorders>
              <w:top w:val="single" w:color="auto" w:sz="6" w:space="0"/>
              <w:left w:val="single" w:color="auto" w:sz="6" w:space="0"/>
              <w:bottom w:val="single" w:color="auto" w:sz="6" w:space="0"/>
              <w:right w:val="single" w:color="auto" w:sz="6" w:space="0"/>
            </w:tcBorders>
            <w:vAlign w:val="center"/>
          </w:tcPr>
          <w:p>
            <w:pPr>
              <w:spacing w:line="340" w:lineRule="exact"/>
              <w:rPr>
                <w:rFonts w:hint="eastAsia" w:ascii="宋体" w:hAnsi="宋体" w:eastAsia="宋体" w:cs="宋体"/>
                <w:color w:val="auto"/>
                <w:sz w:val="24"/>
                <w:szCs w:val="24"/>
              </w:rPr>
            </w:pPr>
          </w:p>
        </w:tc>
        <w:tc>
          <w:tcPr>
            <w:tcW w:w="1911" w:type="dxa"/>
            <w:tcBorders>
              <w:top w:val="single" w:color="auto" w:sz="6" w:space="0"/>
              <w:left w:val="single" w:color="auto" w:sz="6" w:space="0"/>
              <w:bottom w:val="single" w:color="auto" w:sz="6" w:space="0"/>
              <w:right w:val="single" w:color="auto" w:sz="12" w:space="0"/>
            </w:tcBorders>
          </w:tcPr>
          <w:p>
            <w:pPr>
              <w:spacing w:line="340" w:lineRule="exact"/>
              <w:rPr>
                <w:rFonts w:hint="eastAsia" w:ascii="宋体" w:hAnsi="宋体" w:eastAsia="宋体" w:cs="宋体"/>
                <w:color w:val="auto"/>
                <w:sz w:val="24"/>
                <w:szCs w:val="24"/>
              </w:rPr>
            </w:pPr>
          </w:p>
        </w:tc>
      </w:tr>
    </w:tbl>
    <w:p>
      <w:pPr>
        <w:spacing w:line="260" w:lineRule="exact"/>
        <w:rPr>
          <w:rFonts w:hint="eastAsia" w:ascii="宋体" w:hAnsi="宋体" w:eastAsia="宋体" w:cs="宋体"/>
          <w:color w:val="auto"/>
          <w:sz w:val="24"/>
          <w:szCs w:val="24"/>
          <w:u w:val="single"/>
        </w:rPr>
      </w:pPr>
    </w:p>
    <w:p>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注：</w:t>
      </w:r>
    </w:p>
    <w:p>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1、供应商提交的响应文件中应将招标文件第三部分“项目需求说明” 中的技术部分逐条填列在偏离表中。</w:t>
      </w:r>
    </w:p>
    <w:p>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2、“偏离说明”一栏选择“正偏离”、“无偏离”、“负偏离”进行填写。本项目不接受负偏离。</w:t>
      </w:r>
    </w:p>
    <w:p>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3、供应商如果虚假响应，将承担被暂停参加采购人组织政府采购活动的风险。</w:t>
      </w:r>
    </w:p>
    <w:p>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4、供应商若提供其他增值服务，可以在表中自行据实填写。</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snapToGrid w:val="0"/>
        <w:spacing w:line="520" w:lineRule="exact"/>
        <w:ind w:firstLine="3935" w:firstLineChars="1400"/>
        <w:jc w:val="both"/>
        <w:rPr>
          <w:rFonts w:eastAsia="宋体"/>
          <w:b/>
          <w:bCs/>
          <w:color w:val="auto"/>
          <w:sz w:val="28"/>
          <w:szCs w:val="28"/>
        </w:rPr>
      </w:pPr>
      <w:r>
        <w:rPr>
          <w:rFonts w:eastAsia="宋体"/>
          <w:b/>
          <w:bCs/>
          <w:color w:val="auto"/>
          <w:sz w:val="28"/>
          <w:szCs w:val="28"/>
        </w:rPr>
        <w:t>投标响应报价总表</w:t>
      </w:r>
    </w:p>
    <w:p>
      <w:pPr>
        <w:snapToGrid w:val="0"/>
        <w:spacing w:line="520" w:lineRule="exact"/>
        <w:rPr>
          <w:rFonts w:eastAsia="宋体"/>
          <w:color w:val="auto"/>
          <w:sz w:val="28"/>
          <w:szCs w:val="28"/>
        </w:rPr>
      </w:pP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6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756" w:type="dxa"/>
            <w:tcBorders>
              <w:top w:val="single" w:color="auto" w:sz="4" w:space="0"/>
              <w:left w:val="single" w:color="auto" w:sz="4" w:space="0"/>
              <w:bottom w:val="single" w:color="auto" w:sz="4" w:space="0"/>
              <w:right w:val="single" w:color="auto" w:sz="4" w:space="0"/>
            </w:tcBorders>
            <w:noWrap w:val="0"/>
            <w:vAlign w:val="center"/>
          </w:tcPr>
          <w:p>
            <w:pPr>
              <w:kinsoku w:val="0"/>
              <w:topLinePunct/>
              <w:snapToGrid w:val="0"/>
              <w:spacing w:line="520" w:lineRule="exact"/>
              <w:jc w:val="center"/>
              <w:rPr>
                <w:rFonts w:eastAsia="宋体"/>
                <w:color w:val="auto"/>
                <w:sz w:val="24"/>
                <w:szCs w:val="24"/>
              </w:rPr>
            </w:pPr>
            <w:r>
              <w:rPr>
                <w:rFonts w:eastAsia="宋体"/>
                <w:color w:val="auto"/>
                <w:sz w:val="24"/>
                <w:szCs w:val="24"/>
              </w:rPr>
              <w:t>项目名称</w:t>
            </w:r>
          </w:p>
        </w:tc>
        <w:tc>
          <w:tcPr>
            <w:tcW w:w="6843" w:type="dxa"/>
            <w:tcBorders>
              <w:top w:val="single" w:color="auto" w:sz="4" w:space="0"/>
              <w:left w:val="single" w:color="auto" w:sz="4" w:space="0"/>
              <w:bottom w:val="single" w:color="auto" w:sz="4" w:space="0"/>
              <w:right w:val="single" w:color="auto" w:sz="4" w:space="0"/>
            </w:tcBorders>
            <w:noWrap w:val="0"/>
            <w:vAlign w:val="center"/>
          </w:tcPr>
          <w:p>
            <w:pPr>
              <w:kinsoku w:val="0"/>
              <w:topLinePunct/>
              <w:snapToGrid w:val="0"/>
              <w:spacing w:line="520" w:lineRule="exact"/>
              <w:rPr>
                <w:rFonts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trPr>
        <w:tc>
          <w:tcPr>
            <w:tcW w:w="2756" w:type="dxa"/>
            <w:tcBorders>
              <w:top w:val="single" w:color="auto" w:sz="4" w:space="0"/>
              <w:left w:val="single" w:color="auto" w:sz="4" w:space="0"/>
              <w:bottom w:val="single" w:color="auto" w:sz="4" w:space="0"/>
              <w:right w:val="single" w:color="auto" w:sz="4" w:space="0"/>
            </w:tcBorders>
            <w:noWrap w:val="0"/>
            <w:vAlign w:val="center"/>
          </w:tcPr>
          <w:p>
            <w:pPr>
              <w:kinsoku w:val="0"/>
              <w:topLinePunct/>
              <w:snapToGrid w:val="0"/>
              <w:spacing w:line="520" w:lineRule="exact"/>
              <w:jc w:val="center"/>
              <w:rPr>
                <w:rFonts w:eastAsia="宋体"/>
                <w:color w:val="auto"/>
                <w:sz w:val="24"/>
                <w:szCs w:val="24"/>
              </w:rPr>
            </w:pPr>
            <w:r>
              <w:rPr>
                <w:rFonts w:eastAsia="宋体"/>
                <w:color w:val="auto"/>
                <w:sz w:val="24"/>
                <w:szCs w:val="24"/>
              </w:rPr>
              <w:t>投标报价总计</w:t>
            </w:r>
          </w:p>
        </w:tc>
        <w:tc>
          <w:tcPr>
            <w:tcW w:w="6843" w:type="dxa"/>
            <w:tcBorders>
              <w:top w:val="single" w:color="auto" w:sz="4" w:space="0"/>
              <w:left w:val="single" w:color="auto" w:sz="4" w:space="0"/>
              <w:bottom w:val="single" w:color="auto" w:sz="4" w:space="0"/>
              <w:right w:val="single" w:color="auto" w:sz="4" w:space="0"/>
            </w:tcBorders>
            <w:noWrap w:val="0"/>
            <w:vAlign w:val="center"/>
          </w:tcPr>
          <w:p>
            <w:pPr>
              <w:kinsoku w:val="0"/>
              <w:topLinePunct/>
              <w:snapToGrid w:val="0"/>
              <w:spacing w:line="360" w:lineRule="auto"/>
              <w:rPr>
                <w:rFonts w:hint="eastAsia" w:eastAsia="宋体"/>
                <w:color w:val="auto"/>
                <w:sz w:val="24"/>
                <w:szCs w:val="24"/>
              </w:rPr>
            </w:pPr>
            <w:r>
              <w:rPr>
                <w:rFonts w:hint="eastAsia" w:eastAsia="宋体"/>
                <w:color w:val="auto"/>
                <w:sz w:val="24"/>
                <w:szCs w:val="24"/>
              </w:rPr>
              <w:t>税率：</w:t>
            </w:r>
            <w:r>
              <w:rPr>
                <w:rFonts w:hint="eastAsia" w:eastAsia="宋体"/>
                <w:color w:val="auto"/>
                <w:sz w:val="24"/>
                <w:szCs w:val="24"/>
                <w:u w:val="single"/>
              </w:rPr>
              <w:t xml:space="preserve">       </w:t>
            </w:r>
          </w:p>
          <w:p>
            <w:pPr>
              <w:pStyle w:val="2"/>
              <w:spacing w:line="360" w:lineRule="auto"/>
              <w:rPr>
                <w:rFonts w:hint="eastAsia" w:ascii="Times New Roman"/>
                <w:color w:val="auto"/>
                <w:sz w:val="24"/>
                <w:szCs w:val="24"/>
              </w:rPr>
            </w:pPr>
            <w:r>
              <w:rPr>
                <w:rFonts w:hint="eastAsia" w:ascii="Times New Roman"/>
                <w:color w:val="auto"/>
                <w:sz w:val="24"/>
                <w:szCs w:val="24"/>
              </w:rPr>
              <w:t>不含税价：</w:t>
            </w:r>
            <w:r>
              <w:rPr>
                <w:color w:val="auto"/>
                <w:sz w:val="24"/>
                <w:szCs w:val="24"/>
              </w:rPr>
              <w:t>¥</w:t>
            </w:r>
            <w:r>
              <w:rPr>
                <w:rFonts w:hint="eastAsia"/>
                <w:color w:val="auto"/>
                <w:sz w:val="24"/>
                <w:szCs w:val="24"/>
                <w:u w:val="single"/>
              </w:rPr>
              <w:t xml:space="preserve">        </w:t>
            </w:r>
            <w:r>
              <w:rPr>
                <w:color w:val="auto"/>
                <w:sz w:val="24"/>
                <w:szCs w:val="24"/>
              </w:rPr>
              <w:t>元，人民币大写：</w:t>
            </w:r>
            <w:r>
              <w:rPr>
                <w:rFonts w:hint="eastAsia"/>
                <w:color w:val="auto"/>
                <w:sz w:val="24"/>
                <w:szCs w:val="24"/>
                <w:u w:val="single"/>
              </w:rPr>
              <w:t xml:space="preserve">       </w:t>
            </w:r>
            <w:r>
              <w:rPr>
                <w:color w:val="auto"/>
                <w:sz w:val="24"/>
                <w:szCs w:val="24"/>
              </w:rPr>
              <w:t>元。</w:t>
            </w:r>
          </w:p>
          <w:p>
            <w:pPr>
              <w:kinsoku w:val="0"/>
              <w:topLinePunct/>
              <w:snapToGrid w:val="0"/>
              <w:spacing w:line="360" w:lineRule="auto"/>
              <w:rPr>
                <w:rFonts w:eastAsia="宋体"/>
                <w:color w:val="auto"/>
                <w:sz w:val="24"/>
                <w:szCs w:val="24"/>
              </w:rPr>
            </w:pPr>
            <w:r>
              <w:rPr>
                <w:rFonts w:hint="eastAsia"/>
                <w:color w:val="auto"/>
                <w:sz w:val="24"/>
                <w:szCs w:val="24"/>
              </w:rPr>
              <w:t>含税价</w:t>
            </w:r>
            <w:r>
              <w:rPr>
                <w:rFonts w:hint="eastAsia" w:ascii="宋体" w:hAnsi="宋体" w:eastAsia="宋体" w:cs="宋体"/>
                <w:color w:val="auto"/>
                <w:sz w:val="24"/>
                <w:szCs w:val="24"/>
              </w:rPr>
              <w:t>：</w:t>
            </w:r>
            <w:r>
              <w:rPr>
                <w:rFonts w:eastAsia="宋体"/>
                <w:color w:val="auto"/>
                <w:sz w:val="24"/>
                <w:szCs w:val="24"/>
              </w:rPr>
              <w:t>¥</w:t>
            </w:r>
            <w:r>
              <w:rPr>
                <w:rFonts w:hint="eastAsia" w:eastAsia="宋体"/>
                <w:color w:val="auto"/>
                <w:sz w:val="24"/>
                <w:szCs w:val="24"/>
                <w:u w:val="single"/>
              </w:rPr>
              <w:t xml:space="preserve">        </w:t>
            </w:r>
            <w:r>
              <w:rPr>
                <w:rFonts w:eastAsia="宋体"/>
                <w:color w:val="auto"/>
                <w:sz w:val="24"/>
                <w:szCs w:val="24"/>
              </w:rPr>
              <w:t>元，人民币大写：</w:t>
            </w:r>
            <w:r>
              <w:rPr>
                <w:rFonts w:hint="eastAsia" w:eastAsia="宋体"/>
                <w:color w:val="auto"/>
                <w:sz w:val="24"/>
                <w:szCs w:val="24"/>
                <w:u w:val="single"/>
              </w:rPr>
              <w:t xml:space="preserve">       </w:t>
            </w:r>
            <w:r>
              <w:rPr>
                <w:rFonts w:eastAsia="宋体"/>
                <w:color w:val="auto"/>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756" w:type="dxa"/>
            <w:tcBorders>
              <w:top w:val="single" w:color="auto" w:sz="4" w:space="0"/>
              <w:left w:val="single" w:color="auto" w:sz="4" w:space="0"/>
              <w:bottom w:val="single" w:color="auto" w:sz="4" w:space="0"/>
              <w:right w:val="single" w:color="auto" w:sz="4" w:space="0"/>
            </w:tcBorders>
            <w:noWrap w:val="0"/>
            <w:vAlign w:val="center"/>
          </w:tcPr>
          <w:p>
            <w:pPr>
              <w:kinsoku w:val="0"/>
              <w:topLinePunct/>
              <w:snapToGrid w:val="0"/>
              <w:spacing w:line="520" w:lineRule="exact"/>
              <w:jc w:val="center"/>
              <w:rPr>
                <w:rFonts w:eastAsia="宋体"/>
                <w:color w:val="auto"/>
                <w:sz w:val="24"/>
                <w:szCs w:val="24"/>
              </w:rPr>
            </w:pPr>
            <w:r>
              <w:rPr>
                <w:rFonts w:hint="eastAsia" w:eastAsia="宋体"/>
                <w:color w:val="auto"/>
                <w:sz w:val="24"/>
                <w:szCs w:val="24"/>
              </w:rPr>
              <w:t>供货期</w:t>
            </w:r>
          </w:p>
        </w:tc>
        <w:tc>
          <w:tcPr>
            <w:tcW w:w="6843" w:type="dxa"/>
            <w:tcBorders>
              <w:top w:val="single" w:color="auto" w:sz="4" w:space="0"/>
              <w:left w:val="single" w:color="auto" w:sz="4" w:space="0"/>
              <w:bottom w:val="single" w:color="auto" w:sz="4" w:space="0"/>
              <w:right w:val="single" w:color="auto" w:sz="4" w:space="0"/>
            </w:tcBorders>
            <w:noWrap w:val="0"/>
            <w:vAlign w:val="center"/>
          </w:tcPr>
          <w:p>
            <w:pPr>
              <w:kinsoku w:val="0"/>
              <w:topLinePunct/>
              <w:snapToGrid w:val="0"/>
              <w:spacing w:line="520" w:lineRule="exact"/>
              <w:rPr>
                <w:rFonts w:hint="default" w:eastAsia="宋体"/>
                <w:color w:val="auto"/>
                <w:sz w:val="24"/>
                <w:szCs w:val="24"/>
                <w:lang w:val="en-US" w:eastAsia="zh-CN"/>
              </w:rPr>
            </w:pPr>
            <w:r>
              <w:rPr>
                <w:rFonts w:hint="eastAsia" w:ascii="宋体" w:hAnsi="宋体" w:eastAsia="宋体"/>
                <w:bCs/>
                <w:color w:val="auto"/>
                <w:sz w:val="24"/>
                <w:szCs w:val="24"/>
              </w:rPr>
              <w:t>须在合同生效之日起</w:t>
            </w:r>
            <w:r>
              <w:rPr>
                <w:rFonts w:hint="eastAsia" w:ascii="宋体" w:hAnsi="宋体"/>
                <w:bCs/>
                <w:color w:val="auto"/>
                <w:sz w:val="24"/>
                <w:szCs w:val="24"/>
                <w:u w:val="single"/>
                <w:lang w:val="en-US" w:eastAsia="zh-CN"/>
              </w:rPr>
              <w:t xml:space="preserve">  8  </w:t>
            </w:r>
            <w:r>
              <w:rPr>
                <w:rFonts w:hint="eastAsia" w:ascii="宋体" w:hAnsi="宋体" w:eastAsia="宋体"/>
                <w:bCs/>
                <w:color w:val="auto"/>
                <w:sz w:val="24"/>
                <w:szCs w:val="24"/>
                <w:u w:val="single"/>
              </w:rPr>
              <w:t>日</w:t>
            </w:r>
            <w:r>
              <w:rPr>
                <w:rFonts w:hint="eastAsia" w:ascii="宋体" w:hAnsi="宋体" w:eastAsia="宋体"/>
                <w:bCs/>
                <w:color w:val="auto"/>
                <w:sz w:val="24"/>
                <w:szCs w:val="24"/>
              </w:rPr>
              <w:t>内完成产品</w:t>
            </w:r>
            <w:r>
              <w:rPr>
                <w:rFonts w:hint="eastAsia" w:ascii="宋体" w:hAnsi="宋体"/>
                <w:bCs/>
                <w:color w:val="auto"/>
                <w:sz w:val="24"/>
                <w:szCs w:val="24"/>
                <w:lang w:val="en-US" w:eastAsia="zh-CN"/>
              </w:rPr>
              <w:t>交货</w:t>
            </w:r>
          </w:p>
        </w:tc>
      </w:tr>
    </w:tbl>
    <w:p>
      <w:pPr>
        <w:kinsoku w:val="0"/>
        <w:topLinePunct/>
        <w:snapToGrid w:val="0"/>
        <w:spacing w:line="520" w:lineRule="exact"/>
        <w:rPr>
          <w:rFonts w:eastAsia="宋体"/>
          <w:color w:val="auto"/>
          <w:sz w:val="28"/>
          <w:szCs w:val="28"/>
          <w:highlight w:val="yellow"/>
        </w:rPr>
      </w:pPr>
    </w:p>
    <w:p>
      <w:pPr>
        <w:kinsoku w:val="0"/>
        <w:topLinePunct/>
        <w:snapToGrid w:val="0"/>
        <w:spacing w:line="600" w:lineRule="auto"/>
        <w:rPr>
          <w:rFonts w:eastAsia="宋体"/>
          <w:color w:val="auto"/>
          <w:sz w:val="24"/>
          <w:szCs w:val="24"/>
        </w:rPr>
      </w:pPr>
    </w:p>
    <w:p>
      <w:pPr>
        <w:kinsoku w:val="0"/>
        <w:topLinePunct/>
        <w:snapToGrid w:val="0"/>
        <w:spacing w:line="600" w:lineRule="auto"/>
        <w:rPr>
          <w:rFonts w:eastAsia="宋体"/>
          <w:color w:val="auto"/>
          <w:sz w:val="24"/>
          <w:szCs w:val="24"/>
        </w:rPr>
      </w:pPr>
      <w:r>
        <w:rPr>
          <w:rFonts w:eastAsia="宋体"/>
          <w:color w:val="auto"/>
          <w:sz w:val="24"/>
          <w:szCs w:val="24"/>
        </w:rPr>
        <w:t>投标供应商：（盖章）</w:t>
      </w:r>
    </w:p>
    <w:p>
      <w:pPr>
        <w:kinsoku w:val="0"/>
        <w:topLinePunct/>
        <w:snapToGrid w:val="0"/>
        <w:spacing w:line="600" w:lineRule="auto"/>
        <w:rPr>
          <w:rFonts w:eastAsia="宋体"/>
          <w:color w:val="auto"/>
          <w:sz w:val="24"/>
          <w:szCs w:val="24"/>
        </w:rPr>
      </w:pPr>
      <w:r>
        <w:rPr>
          <w:rFonts w:eastAsia="宋体"/>
          <w:color w:val="auto"/>
          <w:sz w:val="24"/>
          <w:szCs w:val="24"/>
        </w:rPr>
        <w:t>法定代表人或被授权人（签字或盖章）：</w:t>
      </w:r>
    </w:p>
    <w:p>
      <w:pPr>
        <w:kinsoku w:val="0"/>
        <w:topLinePunct/>
        <w:snapToGrid w:val="0"/>
        <w:spacing w:line="600" w:lineRule="auto"/>
        <w:rPr>
          <w:rFonts w:hint="eastAsia" w:ascii="宋体" w:hAnsi="宋体" w:eastAsia="宋体" w:cs="宋体"/>
          <w:color w:val="auto"/>
          <w:sz w:val="24"/>
          <w:szCs w:val="24"/>
        </w:rPr>
      </w:pPr>
      <w:r>
        <w:rPr>
          <w:rFonts w:eastAsia="宋体"/>
          <w:color w:val="auto"/>
          <w:sz w:val="24"/>
          <w:szCs w:val="24"/>
        </w:rPr>
        <w:t>日期：</w:t>
      </w:r>
      <w:r>
        <w:rPr>
          <w:rFonts w:hint="eastAsia" w:ascii="宋体" w:hAnsi="宋体" w:eastAsia="宋体" w:cs="宋体"/>
          <w:color w:val="auto"/>
          <w:sz w:val="24"/>
          <w:szCs w:val="24"/>
        </w:rPr>
        <w:t>年     月     日</w:t>
      </w:r>
    </w:p>
    <w:p>
      <w:pPr>
        <w:kinsoku w:val="0"/>
        <w:topLinePunct/>
        <w:snapToGrid w:val="0"/>
        <w:spacing w:line="600" w:lineRule="auto"/>
        <w:rPr>
          <w:rFonts w:eastAsia="宋体"/>
          <w:color w:val="auto"/>
          <w:sz w:val="24"/>
          <w:szCs w:val="24"/>
        </w:rPr>
      </w:pPr>
    </w:p>
    <w:p>
      <w:pPr>
        <w:snapToGrid w:val="0"/>
        <w:spacing w:line="520" w:lineRule="exact"/>
        <w:rPr>
          <w:rFonts w:eastAsia="宋体"/>
          <w:b/>
          <w:bCs/>
          <w:color w:val="auto"/>
          <w:sz w:val="24"/>
          <w:szCs w:val="24"/>
        </w:rPr>
      </w:pPr>
    </w:p>
    <w:p>
      <w:pPr>
        <w:snapToGrid w:val="0"/>
        <w:spacing w:line="480" w:lineRule="exact"/>
        <w:ind w:firstLine="496" w:firstLineChars="206"/>
        <w:rPr>
          <w:rFonts w:eastAsia="宋体"/>
          <w:bCs/>
          <w:color w:val="auto"/>
          <w:sz w:val="24"/>
          <w:szCs w:val="24"/>
        </w:rPr>
      </w:pPr>
      <w:r>
        <w:rPr>
          <w:rFonts w:eastAsia="宋体"/>
          <w:b/>
          <w:bCs/>
          <w:color w:val="auto"/>
          <w:sz w:val="24"/>
          <w:szCs w:val="24"/>
        </w:rPr>
        <w:t>注：</w:t>
      </w:r>
    </w:p>
    <w:p>
      <w:pPr>
        <w:snapToGrid w:val="0"/>
        <w:spacing w:line="480" w:lineRule="exact"/>
        <w:ind w:firstLine="360" w:firstLineChars="150"/>
        <w:rPr>
          <w:rFonts w:eastAsia="宋体"/>
          <w:color w:val="auto"/>
          <w:sz w:val="24"/>
          <w:szCs w:val="24"/>
        </w:rPr>
      </w:pPr>
      <w:r>
        <w:rPr>
          <w:rFonts w:eastAsia="宋体"/>
          <w:color w:val="auto"/>
          <w:sz w:val="24"/>
          <w:szCs w:val="24"/>
        </w:rPr>
        <w:t>（1）本表为格式表，不得自行改动，必须提供。</w:t>
      </w:r>
    </w:p>
    <w:p>
      <w:pPr>
        <w:pStyle w:val="46"/>
        <w:ind w:left="0" w:firstLine="0"/>
        <w:rPr>
          <w:rFonts w:hint="eastAsia" w:ascii="宋体" w:hAnsi="宋体" w:eastAsia="宋体" w:cs="宋体"/>
          <w:color w:val="auto"/>
          <w:sz w:val="24"/>
          <w:szCs w:val="24"/>
        </w:rPr>
      </w:pPr>
    </w:p>
    <w:sectPr>
      <w:footerReference r:id="rId4" w:type="first"/>
      <w:footerReference r:id="rId3" w:type="default"/>
      <w:pgSz w:w="11906" w:h="16838"/>
      <w:pgMar w:top="1418" w:right="1418" w:bottom="1418" w:left="1701" w:header="851" w:footer="992" w:gutter="0"/>
      <w:pgNumType w:fmt="decimal"/>
      <w:cols w:space="72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numPr>
        <w:ilvl w:val="0"/>
        <w:numId w:val="0"/>
      </w:numPr>
      <w:ind w:leftChars="0"/>
      <w:jc w:val="both"/>
      <w:rPr>
        <w:rFonts w:ascii="仿宋" w:hAnsi="仿宋" w:eastAsia="仿宋"/>
        <w:szCs w:val="32"/>
      </w:rPr>
    </w:pPr>
    <w:r>
      <w:rPr>
        <w:sz w:val="21"/>
      </w:rP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21"/>
      </w:rPr>
      <w:pict>
        <v:shape id="_x0000_s3076" o:spid="_x0000_s307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125DB3"/>
    <w:multiLevelType w:val="singleLevel"/>
    <w:tmpl w:val="C2125DB3"/>
    <w:lvl w:ilvl="0" w:tentative="0">
      <w:start w:val="6"/>
      <w:numFmt w:val="chineseCounting"/>
      <w:suff w:val="space"/>
      <w:lvlText w:val="第%1部分"/>
      <w:lvlJc w:val="left"/>
      <w:rPr>
        <w:rFonts w:hint="eastAsia"/>
      </w:rPr>
    </w:lvl>
  </w:abstractNum>
  <w:abstractNum w:abstractNumId="1">
    <w:nsid w:val="FED4EC40"/>
    <w:multiLevelType w:val="singleLevel"/>
    <w:tmpl w:val="FED4EC4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319"/>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NkMjJiMGYzMzE5M2M1YTUxZTBhYjY2NzVkZjM0MmYifQ=="/>
  </w:docVars>
  <w:rsids>
    <w:rsidRoot w:val="00C40519"/>
    <w:rsid w:val="00002778"/>
    <w:rsid w:val="00014546"/>
    <w:rsid w:val="000339DB"/>
    <w:rsid w:val="00061C12"/>
    <w:rsid w:val="00080974"/>
    <w:rsid w:val="000A273A"/>
    <w:rsid w:val="000C5C16"/>
    <w:rsid w:val="000F0250"/>
    <w:rsid w:val="001245A6"/>
    <w:rsid w:val="0014387E"/>
    <w:rsid w:val="00193A5B"/>
    <w:rsid w:val="00287EE3"/>
    <w:rsid w:val="002B1888"/>
    <w:rsid w:val="002D0A79"/>
    <w:rsid w:val="003435AE"/>
    <w:rsid w:val="00385C47"/>
    <w:rsid w:val="003A62E6"/>
    <w:rsid w:val="004025DB"/>
    <w:rsid w:val="004159B2"/>
    <w:rsid w:val="004465C4"/>
    <w:rsid w:val="0049437D"/>
    <w:rsid w:val="004B7B32"/>
    <w:rsid w:val="004D37D3"/>
    <w:rsid w:val="005205A8"/>
    <w:rsid w:val="005E07E0"/>
    <w:rsid w:val="006139A8"/>
    <w:rsid w:val="00632BE6"/>
    <w:rsid w:val="00696DC6"/>
    <w:rsid w:val="006C3B5F"/>
    <w:rsid w:val="006C4908"/>
    <w:rsid w:val="007036E7"/>
    <w:rsid w:val="00710030"/>
    <w:rsid w:val="00751D1E"/>
    <w:rsid w:val="00764AAB"/>
    <w:rsid w:val="0079620D"/>
    <w:rsid w:val="007A02E9"/>
    <w:rsid w:val="007B4360"/>
    <w:rsid w:val="007C5225"/>
    <w:rsid w:val="008A6491"/>
    <w:rsid w:val="008B147F"/>
    <w:rsid w:val="009E0D3A"/>
    <w:rsid w:val="00A15865"/>
    <w:rsid w:val="00A26143"/>
    <w:rsid w:val="00A8302A"/>
    <w:rsid w:val="00BC783F"/>
    <w:rsid w:val="00C40519"/>
    <w:rsid w:val="00CD420B"/>
    <w:rsid w:val="00CF3CAE"/>
    <w:rsid w:val="00D1041F"/>
    <w:rsid w:val="00D403BC"/>
    <w:rsid w:val="00DA1B07"/>
    <w:rsid w:val="00DF549E"/>
    <w:rsid w:val="00EE33E9"/>
    <w:rsid w:val="00F03FA3"/>
    <w:rsid w:val="00F40DD4"/>
    <w:rsid w:val="00F53843"/>
    <w:rsid w:val="00FE6318"/>
    <w:rsid w:val="051F05CD"/>
    <w:rsid w:val="06AD6562"/>
    <w:rsid w:val="06BE2BDB"/>
    <w:rsid w:val="0B032766"/>
    <w:rsid w:val="0CBB673B"/>
    <w:rsid w:val="0FFA3856"/>
    <w:rsid w:val="1066305F"/>
    <w:rsid w:val="160962DD"/>
    <w:rsid w:val="1AF57E02"/>
    <w:rsid w:val="1B816BC0"/>
    <w:rsid w:val="222D4EDB"/>
    <w:rsid w:val="24083151"/>
    <w:rsid w:val="255F1064"/>
    <w:rsid w:val="264E50E2"/>
    <w:rsid w:val="27644345"/>
    <w:rsid w:val="27AC057B"/>
    <w:rsid w:val="27D82F3F"/>
    <w:rsid w:val="289F3D30"/>
    <w:rsid w:val="29263A8C"/>
    <w:rsid w:val="2944442E"/>
    <w:rsid w:val="2A257690"/>
    <w:rsid w:val="2C524E71"/>
    <w:rsid w:val="2C532BDA"/>
    <w:rsid w:val="2CF5209C"/>
    <w:rsid w:val="2E5D185A"/>
    <w:rsid w:val="31A0241D"/>
    <w:rsid w:val="34170764"/>
    <w:rsid w:val="3B5129DA"/>
    <w:rsid w:val="3F3709A2"/>
    <w:rsid w:val="40C43184"/>
    <w:rsid w:val="41D8287F"/>
    <w:rsid w:val="4273633B"/>
    <w:rsid w:val="42F468B7"/>
    <w:rsid w:val="44EC78F4"/>
    <w:rsid w:val="45085518"/>
    <w:rsid w:val="487A07E2"/>
    <w:rsid w:val="4E6B1C39"/>
    <w:rsid w:val="4F824AB9"/>
    <w:rsid w:val="50166926"/>
    <w:rsid w:val="52057A3C"/>
    <w:rsid w:val="552F111C"/>
    <w:rsid w:val="554E67C2"/>
    <w:rsid w:val="5BA2725D"/>
    <w:rsid w:val="62EA2C49"/>
    <w:rsid w:val="636E7D0A"/>
    <w:rsid w:val="637330CA"/>
    <w:rsid w:val="65286D28"/>
    <w:rsid w:val="689B0664"/>
    <w:rsid w:val="6D0218F8"/>
    <w:rsid w:val="6DCF760B"/>
    <w:rsid w:val="749B4D28"/>
    <w:rsid w:val="77B4280B"/>
    <w:rsid w:val="7F7E67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8"/>
    <w:qFormat/>
    <w:uiPriority w:val="0"/>
    <w:pPr>
      <w:keepNext/>
      <w:keepLines/>
      <w:spacing w:before="340" w:after="330" w:line="578" w:lineRule="auto"/>
      <w:outlineLvl w:val="0"/>
    </w:pPr>
    <w:rPr>
      <w:b/>
      <w:bCs/>
      <w:kern w:val="44"/>
      <w:sz w:val="44"/>
      <w:szCs w:val="44"/>
      <w:lang w:val="zh-CN"/>
    </w:rPr>
  </w:style>
  <w:style w:type="paragraph" w:styleId="5">
    <w:name w:val="heading 2"/>
    <w:basedOn w:val="1"/>
    <w:next w:val="1"/>
    <w:link w:val="86"/>
    <w:qFormat/>
    <w:uiPriority w:val="0"/>
    <w:pPr>
      <w:keepNext/>
      <w:keepLines/>
      <w:adjustRightInd w:val="0"/>
      <w:spacing w:before="260" w:after="260" w:line="416" w:lineRule="atLeast"/>
      <w:textAlignment w:val="baseline"/>
      <w:outlineLvl w:val="1"/>
    </w:pPr>
    <w:rPr>
      <w:rFonts w:ascii="Arial" w:hAnsi="Arial" w:eastAsia="黑体"/>
      <w:b/>
      <w:kern w:val="0"/>
      <w:sz w:val="32"/>
      <w:lang w:val="zh-CN"/>
    </w:rPr>
  </w:style>
  <w:style w:type="paragraph" w:styleId="6">
    <w:name w:val="heading 3"/>
    <w:basedOn w:val="1"/>
    <w:next w:val="1"/>
    <w:link w:val="56"/>
    <w:qFormat/>
    <w:uiPriority w:val="0"/>
    <w:pPr>
      <w:keepNext/>
      <w:keepLines/>
      <w:spacing w:before="260" w:after="260" w:line="416" w:lineRule="auto"/>
      <w:outlineLvl w:val="2"/>
    </w:pPr>
    <w:rPr>
      <w:b/>
      <w:bCs/>
      <w:kern w:val="0"/>
      <w:sz w:val="32"/>
      <w:szCs w:val="32"/>
      <w:lang w:val="zh-CN"/>
    </w:rPr>
  </w:style>
  <w:style w:type="paragraph" w:styleId="7">
    <w:name w:val="heading 4"/>
    <w:basedOn w:val="1"/>
    <w:next w:val="1"/>
    <w:link w:val="58"/>
    <w:qFormat/>
    <w:uiPriority w:val="0"/>
    <w:pPr>
      <w:keepNext/>
      <w:keepLines/>
      <w:spacing w:before="280" w:after="290" w:line="376" w:lineRule="auto"/>
      <w:outlineLvl w:val="3"/>
    </w:pPr>
    <w:rPr>
      <w:rFonts w:ascii="Cambria" w:hAnsi="Cambria"/>
      <w:b/>
      <w:bCs/>
      <w:kern w:val="0"/>
      <w:sz w:val="28"/>
      <w:szCs w:val="28"/>
      <w:lang w:val="zh-CN"/>
    </w:rPr>
  </w:style>
  <w:style w:type="paragraph" w:styleId="8">
    <w:name w:val="heading 5"/>
    <w:next w:val="1"/>
    <w:link w:val="87"/>
    <w:qFormat/>
    <w:uiPriority w:val="0"/>
    <w:pPr>
      <w:keepNext/>
      <w:keepLines/>
      <w:spacing w:before="280" w:after="290" w:line="372" w:lineRule="auto"/>
      <w:outlineLvl w:val="4"/>
    </w:pPr>
    <w:rPr>
      <w:rFonts w:ascii="Times New Roman" w:hAnsi="Times New Roman" w:eastAsia="宋体" w:cs="Times New Roman"/>
      <w:kern w:val="2"/>
      <w:sz w:val="28"/>
      <w:lang w:val="en-US" w:eastAsia="zh-CN" w:bidi="ar-SA"/>
    </w:rPr>
  </w:style>
  <w:style w:type="paragraph" w:styleId="9">
    <w:name w:val="heading 6"/>
    <w:basedOn w:val="1"/>
    <w:next w:val="1"/>
    <w:link w:val="49"/>
    <w:qFormat/>
    <w:uiPriority w:val="0"/>
    <w:pPr>
      <w:keepNext/>
      <w:keepLines/>
      <w:spacing w:before="240" w:after="64" w:line="317" w:lineRule="auto"/>
      <w:outlineLvl w:val="5"/>
    </w:pPr>
    <w:rPr>
      <w:rFonts w:ascii="Arial" w:hAnsi="Arial" w:eastAsia="黑体"/>
      <w:b/>
      <w:kern w:val="0"/>
      <w:sz w:val="24"/>
      <w:szCs w:val="20"/>
      <w:lang w:val="zh-CN"/>
    </w:rPr>
  </w:style>
  <w:style w:type="paragraph" w:styleId="10">
    <w:name w:val="heading 7"/>
    <w:basedOn w:val="1"/>
    <w:next w:val="1"/>
    <w:link w:val="47"/>
    <w:qFormat/>
    <w:uiPriority w:val="0"/>
    <w:pPr>
      <w:keepNext/>
      <w:keepLines/>
      <w:spacing w:before="240" w:after="64" w:line="317" w:lineRule="auto"/>
      <w:outlineLvl w:val="6"/>
    </w:pPr>
    <w:rPr>
      <w:b/>
      <w:kern w:val="0"/>
      <w:sz w:val="24"/>
      <w:szCs w:val="20"/>
      <w:lang w:val="zh-CN"/>
    </w:rPr>
  </w:style>
  <w:style w:type="paragraph" w:styleId="11">
    <w:name w:val="heading 8"/>
    <w:basedOn w:val="1"/>
    <w:next w:val="1"/>
    <w:link w:val="88"/>
    <w:qFormat/>
    <w:uiPriority w:val="0"/>
    <w:pPr>
      <w:keepNext/>
      <w:keepLines/>
      <w:spacing w:before="240" w:after="64" w:line="317" w:lineRule="auto"/>
      <w:outlineLvl w:val="7"/>
    </w:pPr>
    <w:rPr>
      <w:rFonts w:ascii="Arial" w:hAnsi="Arial" w:eastAsia="黑体"/>
      <w:kern w:val="0"/>
      <w:sz w:val="24"/>
      <w:szCs w:val="20"/>
      <w:lang w:val="zh-CN"/>
    </w:rPr>
  </w:style>
  <w:style w:type="paragraph" w:styleId="12">
    <w:name w:val="heading 9"/>
    <w:basedOn w:val="1"/>
    <w:next w:val="1"/>
    <w:link w:val="59"/>
    <w:qFormat/>
    <w:uiPriority w:val="0"/>
    <w:pPr>
      <w:keepNext/>
      <w:keepLines/>
      <w:spacing w:before="240" w:after="64" w:line="317" w:lineRule="auto"/>
      <w:outlineLvl w:val="8"/>
    </w:pPr>
    <w:rPr>
      <w:rFonts w:ascii="Arial" w:hAnsi="Arial" w:eastAsia="黑体"/>
      <w:kern w:val="0"/>
      <w:sz w:val="20"/>
      <w:szCs w:val="20"/>
      <w:lang w:val="zh-CN"/>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7"/>
    <w:qFormat/>
    <w:uiPriority w:val="0"/>
    <w:pPr>
      <w:spacing w:after="120"/>
    </w:pPr>
    <w:rPr>
      <w:kern w:val="0"/>
      <w:sz w:val="20"/>
      <w:lang w:val="zh-CN"/>
    </w:r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3">
    <w:name w:val="Normal Indent"/>
    <w:basedOn w:val="1"/>
    <w:link w:val="90"/>
    <w:qFormat/>
    <w:uiPriority w:val="0"/>
    <w:pPr>
      <w:ind w:firstLine="420" w:firstLineChars="200"/>
    </w:pPr>
    <w:rPr>
      <w:kern w:val="0"/>
      <w:sz w:val="20"/>
      <w:lang w:val="zh-CN"/>
    </w:rPr>
  </w:style>
  <w:style w:type="paragraph" w:styleId="14">
    <w:name w:val="caption"/>
    <w:basedOn w:val="1"/>
    <w:next w:val="1"/>
    <w:qFormat/>
    <w:uiPriority w:val="0"/>
    <w:pPr>
      <w:keepLines/>
      <w:tabs>
        <w:tab w:val="left" w:pos="0"/>
      </w:tabs>
      <w:spacing w:before="152" w:after="160" w:line="240" w:lineRule="atLeast"/>
      <w:jc w:val="left"/>
    </w:pPr>
    <w:rPr>
      <w:rFonts w:ascii="Arial" w:hAnsi="Arial" w:eastAsia="黑体" w:cs="Arial"/>
      <w:bCs/>
      <w:snapToGrid w:val="0"/>
      <w:kern w:val="0"/>
      <w:sz w:val="20"/>
      <w:szCs w:val="20"/>
    </w:rPr>
  </w:style>
  <w:style w:type="paragraph" w:styleId="15">
    <w:name w:val="Document Map"/>
    <w:basedOn w:val="1"/>
    <w:link w:val="61"/>
    <w:qFormat/>
    <w:uiPriority w:val="0"/>
    <w:pPr>
      <w:shd w:val="clear" w:color="auto" w:fill="000080"/>
    </w:pPr>
    <w:rPr>
      <w:kern w:val="0"/>
      <w:sz w:val="20"/>
      <w:lang w:val="zh-CN"/>
    </w:rPr>
  </w:style>
  <w:style w:type="paragraph" w:styleId="16">
    <w:name w:val="annotation text"/>
    <w:basedOn w:val="1"/>
    <w:link w:val="70"/>
    <w:unhideWhenUsed/>
    <w:qFormat/>
    <w:uiPriority w:val="99"/>
    <w:pPr>
      <w:jc w:val="left"/>
    </w:pPr>
    <w:rPr>
      <w:kern w:val="0"/>
      <w:sz w:val="20"/>
      <w:lang w:val="zh-CN"/>
    </w:rPr>
  </w:style>
  <w:style w:type="paragraph" w:styleId="17">
    <w:name w:val="Salutation"/>
    <w:basedOn w:val="1"/>
    <w:next w:val="1"/>
    <w:link w:val="113"/>
    <w:qFormat/>
    <w:uiPriority w:val="0"/>
    <w:pPr>
      <w:widowControl/>
      <w:jc w:val="left"/>
    </w:pPr>
    <w:rPr>
      <w:rFonts w:ascii="Tahoma" w:hAnsi="Tahoma"/>
      <w:kern w:val="0"/>
      <w:sz w:val="30"/>
      <w:szCs w:val="20"/>
      <w:lang w:val="zh-CN"/>
    </w:rPr>
  </w:style>
  <w:style w:type="paragraph" w:styleId="18">
    <w:name w:val="Body Text 3"/>
    <w:basedOn w:val="1"/>
    <w:link w:val="64"/>
    <w:qFormat/>
    <w:uiPriority w:val="0"/>
    <w:pPr>
      <w:spacing w:line="500" w:lineRule="exact"/>
    </w:pPr>
    <w:rPr>
      <w:color w:val="000000"/>
      <w:kern w:val="0"/>
      <w:sz w:val="24"/>
      <w:szCs w:val="20"/>
      <w:lang w:val="zh-CN"/>
    </w:rPr>
  </w:style>
  <w:style w:type="paragraph" w:styleId="19">
    <w:name w:val="Body Text Indent"/>
    <w:basedOn w:val="1"/>
    <w:next w:val="20"/>
    <w:link w:val="94"/>
    <w:qFormat/>
    <w:uiPriority w:val="0"/>
    <w:pPr>
      <w:spacing w:after="120"/>
      <w:ind w:left="420" w:leftChars="200"/>
    </w:pPr>
    <w:rPr>
      <w:kern w:val="0"/>
      <w:sz w:val="20"/>
      <w:lang w:val="zh-CN"/>
    </w:rPr>
  </w:style>
  <w:style w:type="paragraph" w:styleId="20">
    <w:name w:val="envelope return"/>
    <w:basedOn w:val="1"/>
    <w:qFormat/>
    <w:uiPriority w:val="99"/>
    <w:pPr>
      <w:snapToGrid w:val="0"/>
    </w:pPr>
    <w:rPr>
      <w:rFonts w:ascii="Arial" w:hAnsi="Arial" w:cs="Arial"/>
    </w:rPr>
  </w:style>
  <w:style w:type="paragraph" w:styleId="21">
    <w:name w:val="toc 3"/>
    <w:basedOn w:val="1"/>
    <w:next w:val="1"/>
    <w:qFormat/>
    <w:uiPriority w:val="0"/>
    <w:pPr>
      <w:ind w:left="420"/>
      <w:jc w:val="left"/>
    </w:pPr>
    <w:rPr>
      <w:i/>
      <w:sz w:val="20"/>
      <w:szCs w:val="20"/>
    </w:rPr>
  </w:style>
  <w:style w:type="paragraph" w:styleId="22">
    <w:name w:val="Plain Text"/>
    <w:basedOn w:val="1"/>
    <w:link w:val="80"/>
    <w:qFormat/>
    <w:uiPriority w:val="0"/>
    <w:rPr>
      <w:rFonts w:ascii="宋体" w:hAnsi="Courier New"/>
      <w:kern w:val="0"/>
      <w:sz w:val="20"/>
      <w:szCs w:val="20"/>
      <w:lang w:val="zh-CN"/>
    </w:rPr>
  </w:style>
  <w:style w:type="paragraph" w:styleId="23">
    <w:name w:val="Date"/>
    <w:basedOn w:val="1"/>
    <w:next w:val="1"/>
    <w:link w:val="73"/>
    <w:qFormat/>
    <w:uiPriority w:val="0"/>
    <w:pPr>
      <w:ind w:left="100" w:leftChars="2500"/>
    </w:pPr>
    <w:rPr>
      <w:kern w:val="0"/>
      <w:sz w:val="20"/>
      <w:lang w:val="zh-CN"/>
    </w:rPr>
  </w:style>
  <w:style w:type="paragraph" w:styleId="24">
    <w:name w:val="Body Text Indent 2"/>
    <w:basedOn w:val="1"/>
    <w:link w:val="81"/>
    <w:qFormat/>
    <w:uiPriority w:val="0"/>
    <w:pPr>
      <w:widowControl/>
      <w:tabs>
        <w:tab w:val="left" w:pos="0"/>
        <w:tab w:val="left" w:pos="993"/>
        <w:tab w:val="left" w:pos="1134"/>
      </w:tabs>
      <w:spacing w:line="500" w:lineRule="exact"/>
      <w:ind w:firstLine="851"/>
    </w:pPr>
    <w:rPr>
      <w:rFonts w:ascii="楷体_GB2312" w:hAnsi="Tahoma" w:eastAsia="楷体_GB2312"/>
      <w:b/>
      <w:spacing w:val="-24"/>
      <w:kern w:val="0"/>
      <w:sz w:val="28"/>
      <w:szCs w:val="20"/>
      <w:lang w:val="zh-CN"/>
    </w:rPr>
  </w:style>
  <w:style w:type="paragraph" w:styleId="25">
    <w:name w:val="Balloon Text"/>
    <w:basedOn w:val="1"/>
    <w:link w:val="75"/>
    <w:unhideWhenUsed/>
    <w:qFormat/>
    <w:uiPriority w:val="0"/>
    <w:rPr>
      <w:kern w:val="0"/>
      <w:sz w:val="18"/>
      <w:szCs w:val="18"/>
      <w:lang w:val="zh-CN"/>
    </w:rPr>
  </w:style>
  <w:style w:type="paragraph" w:styleId="26">
    <w:name w:val="footer"/>
    <w:basedOn w:val="1"/>
    <w:link w:val="89"/>
    <w:unhideWhenUsed/>
    <w:qFormat/>
    <w:uiPriority w:val="99"/>
    <w:pPr>
      <w:tabs>
        <w:tab w:val="center" w:pos="4153"/>
        <w:tab w:val="right" w:pos="8306"/>
      </w:tabs>
      <w:snapToGrid w:val="0"/>
      <w:jc w:val="center"/>
    </w:pPr>
    <w:rPr>
      <w:rFonts w:ascii="楷体_GB2312" w:eastAsia="楷体_GB2312"/>
      <w:szCs w:val="21"/>
      <w:lang w:val="zh-CN"/>
    </w:rPr>
  </w:style>
  <w:style w:type="paragraph" w:styleId="27">
    <w:name w:val="header"/>
    <w:basedOn w:val="1"/>
    <w:link w:val="74"/>
    <w:unhideWhenUsed/>
    <w:qFormat/>
    <w:uiPriority w:val="0"/>
    <w:pPr>
      <w:pBdr>
        <w:bottom w:val="single" w:color="auto" w:sz="6" w:space="1"/>
      </w:pBdr>
      <w:tabs>
        <w:tab w:val="center" w:pos="4153"/>
        <w:tab w:val="right" w:pos="8306"/>
      </w:tabs>
      <w:snapToGrid w:val="0"/>
      <w:jc w:val="center"/>
    </w:pPr>
    <w:rPr>
      <w:kern w:val="0"/>
      <w:sz w:val="18"/>
      <w:szCs w:val="18"/>
      <w:lang w:val="zh-CN"/>
    </w:rPr>
  </w:style>
  <w:style w:type="paragraph" w:styleId="28">
    <w:name w:val="toc 1"/>
    <w:basedOn w:val="1"/>
    <w:next w:val="1"/>
    <w:qFormat/>
    <w:uiPriority w:val="0"/>
    <w:pPr>
      <w:tabs>
        <w:tab w:val="right" w:leader="dot" w:pos="9530"/>
      </w:tabs>
      <w:spacing w:line="1080" w:lineRule="atLeast"/>
    </w:pPr>
    <w:rPr>
      <w:sz w:val="24"/>
    </w:rPr>
  </w:style>
  <w:style w:type="paragraph" w:styleId="29">
    <w:name w:val="Subtitle"/>
    <w:basedOn w:val="1"/>
    <w:next w:val="1"/>
    <w:link w:val="72"/>
    <w:qFormat/>
    <w:uiPriority w:val="0"/>
    <w:pPr>
      <w:spacing w:before="240" w:after="60" w:line="312" w:lineRule="auto"/>
      <w:jc w:val="center"/>
      <w:outlineLvl w:val="1"/>
    </w:pPr>
    <w:rPr>
      <w:rFonts w:ascii="Cambria" w:hAnsi="Cambria"/>
      <w:b/>
      <w:kern w:val="28"/>
      <w:sz w:val="32"/>
      <w:szCs w:val="20"/>
      <w:lang w:val="zh-CN"/>
    </w:rPr>
  </w:style>
  <w:style w:type="paragraph" w:styleId="30">
    <w:name w:val="Body Text Indent 3"/>
    <w:basedOn w:val="1"/>
    <w:link w:val="52"/>
    <w:qFormat/>
    <w:uiPriority w:val="0"/>
    <w:pPr>
      <w:spacing w:line="620" w:lineRule="exact"/>
      <w:ind w:firstLine="570"/>
    </w:pPr>
    <w:rPr>
      <w:rFonts w:ascii="宋体" w:hAnsi="Tahoma"/>
      <w:kern w:val="0"/>
      <w:sz w:val="24"/>
      <w:szCs w:val="20"/>
      <w:lang w:val="zh-CN"/>
    </w:rPr>
  </w:style>
  <w:style w:type="paragraph" w:styleId="31">
    <w:name w:val="toc 2"/>
    <w:basedOn w:val="1"/>
    <w:next w:val="1"/>
    <w:qFormat/>
    <w:uiPriority w:val="0"/>
    <w:pPr>
      <w:tabs>
        <w:tab w:val="right" w:leader="dot" w:pos="9187"/>
      </w:tabs>
      <w:ind w:left="420" w:leftChars="200"/>
    </w:pPr>
    <w:rPr>
      <w:rFonts w:eastAsia="仿宋_GB2312"/>
      <w:sz w:val="28"/>
    </w:rPr>
  </w:style>
  <w:style w:type="paragraph" w:styleId="32">
    <w:name w:val="Body Text 2"/>
    <w:basedOn w:val="1"/>
    <w:link w:val="82"/>
    <w:qFormat/>
    <w:uiPriority w:val="0"/>
    <w:pPr>
      <w:spacing w:after="120" w:line="480" w:lineRule="auto"/>
    </w:pPr>
    <w:rPr>
      <w:kern w:val="0"/>
      <w:sz w:val="20"/>
      <w:lang w:val="zh-CN"/>
    </w:rPr>
  </w:style>
  <w:style w:type="paragraph" w:styleId="33">
    <w:name w:val="HTML Preformatted"/>
    <w:basedOn w:val="1"/>
    <w:link w:val="1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val="zh-CN"/>
    </w:rPr>
  </w:style>
  <w:style w:type="paragraph" w:styleId="34">
    <w:name w:val="Normal (Web)"/>
    <w:basedOn w:val="1"/>
    <w:unhideWhenUsed/>
    <w:qFormat/>
    <w:uiPriority w:val="0"/>
    <w:pPr>
      <w:widowControl/>
      <w:spacing w:before="100" w:beforeAutospacing="1" w:after="100" w:afterAutospacing="1" w:line="500" w:lineRule="exact"/>
      <w:jc w:val="left"/>
    </w:pPr>
    <w:rPr>
      <w:rFonts w:ascii="宋体" w:hAnsi="宋体" w:cs="宋体"/>
      <w:kern w:val="0"/>
      <w:sz w:val="24"/>
    </w:rPr>
  </w:style>
  <w:style w:type="paragraph" w:styleId="35">
    <w:name w:val="Title"/>
    <w:basedOn w:val="1"/>
    <w:link w:val="57"/>
    <w:qFormat/>
    <w:uiPriority w:val="0"/>
    <w:pPr>
      <w:spacing w:before="240" w:after="60"/>
      <w:jc w:val="center"/>
      <w:outlineLvl w:val="0"/>
    </w:pPr>
    <w:rPr>
      <w:rFonts w:ascii="Arial" w:hAnsi="Arial"/>
      <w:b/>
      <w:bCs/>
      <w:kern w:val="0"/>
      <w:sz w:val="32"/>
      <w:szCs w:val="32"/>
      <w:lang w:val="zh-CN"/>
    </w:rPr>
  </w:style>
  <w:style w:type="paragraph" w:styleId="36">
    <w:name w:val="annotation subject"/>
    <w:basedOn w:val="16"/>
    <w:next w:val="16"/>
    <w:link w:val="107"/>
    <w:qFormat/>
    <w:uiPriority w:val="0"/>
    <w:rPr>
      <w:b/>
      <w:bCs/>
    </w:rPr>
  </w:style>
  <w:style w:type="paragraph" w:styleId="37">
    <w:name w:val="Body Text First Indent"/>
    <w:basedOn w:val="2"/>
    <w:link w:val="116"/>
    <w:qFormat/>
    <w:uiPriority w:val="0"/>
    <w:pPr>
      <w:ind w:firstLine="420" w:firstLineChars="100"/>
    </w:pPr>
  </w:style>
  <w:style w:type="paragraph" w:styleId="38">
    <w:name w:val="Body Text First Indent 2"/>
    <w:basedOn w:val="19"/>
    <w:qFormat/>
    <w:uiPriority w:val="99"/>
    <w:pPr>
      <w:ind w:firstLine="420" w:firstLineChars="200"/>
    </w:pPr>
    <w:rPr>
      <w:sz w:val="32"/>
      <w:szCs w:val="24"/>
    </w:rPr>
  </w:style>
  <w:style w:type="table" w:styleId="40">
    <w:name w:val="Table Grid"/>
    <w:basedOn w:val="3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rPr>
  </w:style>
  <w:style w:type="character" w:styleId="43">
    <w:name w:val="FollowedHyperlink"/>
    <w:qFormat/>
    <w:uiPriority w:val="0"/>
    <w:rPr>
      <w:color w:val="800080"/>
      <w:u w:val="single"/>
    </w:rPr>
  </w:style>
  <w:style w:type="character" w:styleId="44">
    <w:name w:val="Hyperlink"/>
    <w:unhideWhenUsed/>
    <w:qFormat/>
    <w:uiPriority w:val="0"/>
    <w:rPr>
      <w:color w:val="0000FF"/>
      <w:u w:val="single"/>
    </w:rPr>
  </w:style>
  <w:style w:type="character" w:styleId="45">
    <w:name w:val="annotation reference"/>
    <w:qFormat/>
    <w:uiPriority w:val="0"/>
    <w:rPr>
      <w:sz w:val="21"/>
      <w:szCs w:val="21"/>
    </w:rPr>
  </w:style>
  <w:style w:type="paragraph" w:customStyle="1" w:styleId="46">
    <w:name w:val="正文1"/>
    <w:qFormat/>
    <w:uiPriority w:val="0"/>
    <w:pPr>
      <w:widowControl w:val="0"/>
      <w:tabs>
        <w:tab w:val="left" w:pos="1680"/>
      </w:tabs>
      <w:adjustRightInd w:val="0"/>
      <w:spacing w:line="315" w:lineRule="atLeast"/>
      <w:ind w:left="1680" w:hanging="420"/>
      <w:jc w:val="both"/>
      <w:textAlignment w:val="baseline"/>
    </w:pPr>
    <w:rPr>
      <w:rFonts w:ascii="宋体" w:hAnsi="Times New Roman" w:eastAsia="宋体" w:cs="Times New Roman"/>
      <w:sz w:val="24"/>
      <w:lang w:val="en-US" w:eastAsia="zh-CN" w:bidi="ar-SA"/>
    </w:rPr>
  </w:style>
  <w:style w:type="character" w:customStyle="1" w:styleId="47">
    <w:name w:val="标题 7 Char"/>
    <w:link w:val="10"/>
    <w:qFormat/>
    <w:uiPriority w:val="0"/>
    <w:rPr>
      <w:rFonts w:ascii="Times New Roman" w:hAnsi="Times New Roman" w:eastAsia="宋体" w:cs="Times New Roman"/>
      <w:b/>
      <w:sz w:val="24"/>
      <w:szCs w:val="20"/>
    </w:rPr>
  </w:style>
  <w:style w:type="character" w:customStyle="1" w:styleId="48">
    <w:name w:val="正文文本缩进 2 Char1"/>
    <w:semiHidden/>
    <w:qFormat/>
    <w:uiPriority w:val="99"/>
    <w:rPr>
      <w:rFonts w:ascii="Times New Roman" w:hAnsi="Times New Roman" w:eastAsia="宋体" w:cs="Times New Roman"/>
      <w:szCs w:val="24"/>
    </w:rPr>
  </w:style>
  <w:style w:type="character" w:customStyle="1" w:styleId="49">
    <w:name w:val="标题 6 Char"/>
    <w:link w:val="9"/>
    <w:qFormat/>
    <w:uiPriority w:val="0"/>
    <w:rPr>
      <w:rFonts w:ascii="Arial" w:hAnsi="Arial" w:eastAsia="黑体" w:cs="Times New Roman"/>
      <w:b/>
      <w:sz w:val="24"/>
      <w:szCs w:val="20"/>
    </w:rPr>
  </w:style>
  <w:style w:type="character" w:customStyle="1" w:styleId="50">
    <w:name w:val="批注框文本 Char1"/>
    <w:semiHidden/>
    <w:qFormat/>
    <w:uiPriority w:val="99"/>
    <w:rPr>
      <w:rFonts w:ascii="Times New Roman" w:hAnsi="Times New Roman" w:eastAsia="宋体" w:cs="Times New Roman"/>
      <w:sz w:val="18"/>
      <w:szCs w:val="18"/>
    </w:rPr>
  </w:style>
  <w:style w:type="character" w:customStyle="1" w:styleId="51">
    <w:name w:val="正文文本缩进 Char1"/>
    <w:semiHidden/>
    <w:qFormat/>
    <w:uiPriority w:val="99"/>
    <w:rPr>
      <w:rFonts w:ascii="Times New Roman" w:hAnsi="Times New Roman" w:eastAsia="宋体" w:cs="Times New Roman"/>
      <w:szCs w:val="24"/>
    </w:rPr>
  </w:style>
  <w:style w:type="character" w:customStyle="1" w:styleId="52">
    <w:name w:val="正文文本缩进 3 Char"/>
    <w:link w:val="30"/>
    <w:qFormat/>
    <w:locked/>
    <w:uiPriority w:val="0"/>
    <w:rPr>
      <w:rFonts w:ascii="宋体" w:hAnsi="Tahoma"/>
      <w:sz w:val="24"/>
    </w:rPr>
  </w:style>
  <w:style w:type="character" w:customStyle="1" w:styleId="53">
    <w:name w:val="明显引用 字符"/>
    <w:link w:val="54"/>
    <w:qFormat/>
    <w:locked/>
    <w:uiPriority w:val="0"/>
    <w:rPr>
      <w:b/>
      <w:i/>
      <w:color w:val="4F81BD"/>
      <w:sz w:val="22"/>
    </w:rPr>
  </w:style>
  <w:style w:type="paragraph" w:customStyle="1" w:styleId="54">
    <w:name w:val="明显引用1"/>
    <w:basedOn w:val="1"/>
    <w:next w:val="1"/>
    <w:link w:val="53"/>
    <w:qFormat/>
    <w:uiPriority w:val="0"/>
    <w:pPr>
      <w:pBdr>
        <w:bottom w:val="single" w:color="4F81BD" w:sz="4" w:space="4"/>
      </w:pBdr>
      <w:spacing w:before="200" w:after="280"/>
      <w:ind w:left="936" w:right="936"/>
    </w:pPr>
    <w:rPr>
      <w:b/>
      <w:i/>
      <w:color w:val="4F81BD"/>
      <w:kern w:val="0"/>
      <w:sz w:val="22"/>
      <w:szCs w:val="20"/>
      <w:lang w:val="zh-CN"/>
    </w:rPr>
  </w:style>
  <w:style w:type="character" w:customStyle="1" w:styleId="55">
    <w:name w:val="Char Char6"/>
    <w:qFormat/>
    <w:uiPriority w:val="0"/>
    <w:rPr>
      <w:rFonts w:ascii="宋体" w:hAnsi="Courier New" w:eastAsia="宋体" w:cs="Courier New"/>
      <w:kern w:val="2"/>
      <w:sz w:val="21"/>
      <w:szCs w:val="21"/>
      <w:lang w:val="en-US" w:eastAsia="zh-CN" w:bidi="ar-SA"/>
    </w:rPr>
  </w:style>
  <w:style w:type="character" w:customStyle="1" w:styleId="56">
    <w:name w:val="标题 3 Char"/>
    <w:link w:val="6"/>
    <w:qFormat/>
    <w:uiPriority w:val="0"/>
    <w:rPr>
      <w:rFonts w:ascii="Times New Roman" w:hAnsi="Times New Roman" w:eastAsia="宋体" w:cs="Times New Roman"/>
      <w:b/>
      <w:bCs/>
      <w:sz w:val="32"/>
      <w:szCs w:val="32"/>
    </w:rPr>
  </w:style>
  <w:style w:type="character" w:customStyle="1" w:styleId="57">
    <w:name w:val="标题 Char"/>
    <w:link w:val="35"/>
    <w:qFormat/>
    <w:uiPriority w:val="0"/>
    <w:rPr>
      <w:rFonts w:ascii="Arial" w:hAnsi="Arial" w:eastAsia="宋体" w:cs="Arial"/>
      <w:b/>
      <w:bCs/>
      <w:sz w:val="32"/>
      <w:szCs w:val="32"/>
    </w:rPr>
  </w:style>
  <w:style w:type="character" w:customStyle="1" w:styleId="58">
    <w:name w:val="标题 4 Char"/>
    <w:link w:val="7"/>
    <w:qFormat/>
    <w:uiPriority w:val="0"/>
    <w:rPr>
      <w:rFonts w:ascii="Cambria" w:hAnsi="Cambria" w:eastAsia="宋体" w:cs="Times New Roman"/>
      <w:b/>
      <w:bCs/>
      <w:sz w:val="28"/>
      <w:szCs w:val="28"/>
    </w:rPr>
  </w:style>
  <w:style w:type="character" w:customStyle="1" w:styleId="59">
    <w:name w:val="标题 9 Char"/>
    <w:link w:val="12"/>
    <w:qFormat/>
    <w:uiPriority w:val="0"/>
    <w:rPr>
      <w:rFonts w:ascii="Arial" w:hAnsi="Arial" w:eastAsia="黑体" w:cs="Times New Roman"/>
      <w:szCs w:val="20"/>
    </w:rPr>
  </w:style>
  <w:style w:type="character" w:customStyle="1" w:styleId="60">
    <w:name w:val="文档结构图 Char1"/>
    <w:semiHidden/>
    <w:qFormat/>
    <w:uiPriority w:val="99"/>
    <w:rPr>
      <w:rFonts w:ascii="宋体" w:hAnsi="Times New Roman" w:eastAsia="宋体" w:cs="Times New Roman"/>
      <w:sz w:val="18"/>
      <w:szCs w:val="18"/>
    </w:rPr>
  </w:style>
  <w:style w:type="character" w:customStyle="1" w:styleId="61">
    <w:name w:val="文档结构图 Char"/>
    <w:link w:val="15"/>
    <w:qFormat/>
    <w:uiPriority w:val="0"/>
    <w:rPr>
      <w:szCs w:val="24"/>
      <w:shd w:val="clear" w:color="auto" w:fill="000080"/>
    </w:rPr>
  </w:style>
  <w:style w:type="character" w:customStyle="1" w:styleId="62">
    <w:name w:val="正文文本缩进 3 Char1"/>
    <w:semiHidden/>
    <w:qFormat/>
    <w:uiPriority w:val="99"/>
    <w:rPr>
      <w:rFonts w:ascii="Times New Roman" w:hAnsi="Times New Roman" w:eastAsia="宋体" w:cs="Times New Roman"/>
      <w:sz w:val="16"/>
      <w:szCs w:val="16"/>
    </w:rPr>
  </w:style>
  <w:style w:type="character" w:customStyle="1" w:styleId="63">
    <w:name w:val="title2"/>
    <w:qFormat/>
    <w:uiPriority w:val="0"/>
    <w:rPr>
      <w:rFonts w:hint="default" w:ascii="Arial" w:hAnsi="Arial"/>
      <w:b/>
      <w:color w:val="111111"/>
      <w:sz w:val="24"/>
      <w:u w:val="none"/>
    </w:rPr>
  </w:style>
  <w:style w:type="character" w:customStyle="1" w:styleId="64">
    <w:name w:val="正文文本 3 Char"/>
    <w:link w:val="18"/>
    <w:qFormat/>
    <w:uiPriority w:val="0"/>
    <w:rPr>
      <w:rFonts w:ascii="Times New Roman" w:hAnsi="Times New Roman" w:eastAsia="宋体" w:cs="Times New Roman"/>
      <w:color w:val="000000"/>
      <w:sz w:val="24"/>
      <w:szCs w:val="20"/>
    </w:rPr>
  </w:style>
  <w:style w:type="character" w:customStyle="1" w:styleId="65">
    <w:name w:val="正文文本 Char1"/>
    <w:qFormat/>
    <w:uiPriority w:val="0"/>
    <w:rPr>
      <w:rFonts w:eastAsia="仿宋_GB2312"/>
      <w:kern w:val="2"/>
      <w:sz w:val="23"/>
      <w:szCs w:val="24"/>
      <w:lang w:val="en-US" w:eastAsia="zh-CN" w:bidi="ar-SA"/>
    </w:rPr>
  </w:style>
  <w:style w:type="character" w:customStyle="1" w:styleId="66">
    <w:name w:val="引用 字符"/>
    <w:link w:val="67"/>
    <w:qFormat/>
    <w:locked/>
    <w:uiPriority w:val="0"/>
    <w:rPr>
      <w:i/>
      <w:color w:val="000000"/>
      <w:sz w:val="22"/>
    </w:rPr>
  </w:style>
  <w:style w:type="paragraph" w:customStyle="1" w:styleId="67">
    <w:name w:val="引用1"/>
    <w:basedOn w:val="1"/>
    <w:next w:val="1"/>
    <w:link w:val="66"/>
    <w:qFormat/>
    <w:uiPriority w:val="0"/>
    <w:rPr>
      <w:i/>
      <w:color w:val="000000"/>
      <w:kern w:val="0"/>
      <w:sz w:val="22"/>
      <w:szCs w:val="20"/>
      <w:lang w:val="zh-CN"/>
    </w:rPr>
  </w:style>
  <w:style w:type="character" w:customStyle="1" w:styleId="68">
    <w:name w:val="标题 1 Char"/>
    <w:link w:val="4"/>
    <w:qFormat/>
    <w:uiPriority w:val="0"/>
    <w:rPr>
      <w:rFonts w:ascii="Times New Roman" w:hAnsi="Times New Roman" w:eastAsia="宋体" w:cs="Times New Roman"/>
      <w:b/>
      <w:bCs/>
      <w:kern w:val="44"/>
      <w:sz w:val="44"/>
      <w:szCs w:val="44"/>
    </w:rPr>
  </w:style>
  <w:style w:type="character" w:customStyle="1" w:styleId="69">
    <w:name w:val="tt21"/>
    <w:qFormat/>
    <w:uiPriority w:val="0"/>
    <w:rPr>
      <w:rFonts w:ascii="宋体" w:hAnsi="宋体"/>
      <w:b/>
      <w:bCs/>
      <w:sz w:val="32"/>
      <w:szCs w:val="18"/>
    </w:rPr>
  </w:style>
  <w:style w:type="character" w:customStyle="1" w:styleId="70">
    <w:name w:val="批注文字 Char1"/>
    <w:link w:val="16"/>
    <w:semiHidden/>
    <w:qFormat/>
    <w:uiPriority w:val="99"/>
    <w:rPr>
      <w:rFonts w:ascii="Times New Roman" w:hAnsi="Times New Roman" w:eastAsia="宋体" w:cs="Times New Roman"/>
      <w:szCs w:val="24"/>
    </w:rPr>
  </w:style>
  <w:style w:type="character" w:customStyle="1" w:styleId="71">
    <w:name w:val="四号 Char1"/>
    <w:qFormat/>
    <w:uiPriority w:val="0"/>
    <w:rPr>
      <w:rFonts w:ascii="Verdana" w:hAnsi="Verdana" w:eastAsia="宋体" w:cs="Verdana"/>
      <w:sz w:val="24"/>
      <w:szCs w:val="24"/>
      <w:lang w:val="en-US" w:eastAsia="zh-CN" w:bidi="ar-SA"/>
    </w:rPr>
  </w:style>
  <w:style w:type="character" w:customStyle="1" w:styleId="72">
    <w:name w:val="副标题 Char1"/>
    <w:link w:val="29"/>
    <w:qFormat/>
    <w:uiPriority w:val="0"/>
    <w:rPr>
      <w:rFonts w:ascii="Cambria" w:hAnsi="Cambria"/>
      <w:b/>
      <w:kern w:val="28"/>
      <w:sz w:val="32"/>
    </w:rPr>
  </w:style>
  <w:style w:type="character" w:customStyle="1" w:styleId="73">
    <w:name w:val="日期 Char"/>
    <w:link w:val="23"/>
    <w:qFormat/>
    <w:uiPriority w:val="0"/>
    <w:rPr>
      <w:rFonts w:ascii="Times New Roman" w:hAnsi="Times New Roman" w:eastAsia="宋体" w:cs="Times New Roman"/>
      <w:szCs w:val="24"/>
    </w:rPr>
  </w:style>
  <w:style w:type="character" w:customStyle="1" w:styleId="74">
    <w:name w:val="页眉 Char"/>
    <w:link w:val="27"/>
    <w:qFormat/>
    <w:uiPriority w:val="0"/>
    <w:rPr>
      <w:sz w:val="18"/>
      <w:szCs w:val="18"/>
    </w:rPr>
  </w:style>
  <w:style w:type="character" w:customStyle="1" w:styleId="75">
    <w:name w:val="批注框文本 Char"/>
    <w:link w:val="25"/>
    <w:qFormat/>
    <w:uiPriority w:val="0"/>
    <w:rPr>
      <w:sz w:val="18"/>
      <w:szCs w:val="18"/>
    </w:rPr>
  </w:style>
  <w:style w:type="character" w:customStyle="1" w:styleId="76">
    <w:name w:val="副标题 Char2"/>
    <w:qFormat/>
    <w:uiPriority w:val="11"/>
    <w:rPr>
      <w:rFonts w:ascii="Cambria" w:hAnsi="Cambria" w:eastAsia="宋体" w:cs="Times New Roman"/>
      <w:b/>
      <w:bCs/>
      <w:kern w:val="28"/>
      <w:sz w:val="32"/>
      <w:szCs w:val="32"/>
    </w:rPr>
  </w:style>
  <w:style w:type="character" w:customStyle="1" w:styleId="77">
    <w:name w:val="se11"/>
    <w:qFormat/>
    <w:uiPriority w:val="0"/>
    <w:rPr>
      <w:color w:val="000000"/>
    </w:rPr>
  </w:style>
  <w:style w:type="character" w:customStyle="1" w:styleId="78">
    <w:name w:val="标题 1 Char Char"/>
    <w:qFormat/>
    <w:uiPriority w:val="0"/>
    <w:rPr>
      <w:rFonts w:eastAsia="宋体"/>
      <w:b/>
      <w:spacing w:val="-2"/>
      <w:sz w:val="24"/>
      <w:lang w:val="en-US" w:eastAsia="zh-CN"/>
    </w:rPr>
  </w:style>
  <w:style w:type="character" w:customStyle="1" w:styleId="79">
    <w:name w:val="font21"/>
    <w:qFormat/>
    <w:uiPriority w:val="0"/>
    <w:rPr>
      <w:rFonts w:hint="eastAsia" w:ascii="宋体" w:hAnsi="宋体" w:eastAsia="宋体" w:cs="宋体"/>
      <w:color w:val="000000"/>
      <w:sz w:val="20"/>
      <w:szCs w:val="20"/>
      <w:u w:val="none"/>
    </w:rPr>
  </w:style>
  <w:style w:type="character" w:customStyle="1" w:styleId="80">
    <w:name w:val="纯文本 Char"/>
    <w:link w:val="22"/>
    <w:qFormat/>
    <w:uiPriority w:val="0"/>
    <w:rPr>
      <w:rFonts w:ascii="宋体" w:hAnsi="Courier New" w:eastAsia="宋体"/>
    </w:rPr>
  </w:style>
  <w:style w:type="character" w:customStyle="1" w:styleId="81">
    <w:name w:val="正文文本缩进 2 Char"/>
    <w:link w:val="24"/>
    <w:qFormat/>
    <w:locked/>
    <w:uiPriority w:val="0"/>
    <w:rPr>
      <w:rFonts w:ascii="楷体_GB2312" w:hAnsi="Tahoma" w:eastAsia="楷体_GB2312"/>
      <w:b/>
      <w:spacing w:val="-24"/>
      <w:sz w:val="28"/>
    </w:rPr>
  </w:style>
  <w:style w:type="character" w:customStyle="1" w:styleId="82">
    <w:name w:val="正文文本 2 Char"/>
    <w:link w:val="32"/>
    <w:qFormat/>
    <w:uiPriority w:val="0"/>
    <w:rPr>
      <w:rFonts w:ascii="Times New Roman" w:hAnsi="Times New Roman" w:eastAsia="宋体" w:cs="Times New Roman"/>
      <w:szCs w:val="24"/>
    </w:rPr>
  </w:style>
  <w:style w:type="character" w:customStyle="1" w:styleId="83">
    <w:name w:val="纯文本 Char1"/>
    <w:semiHidden/>
    <w:qFormat/>
    <w:uiPriority w:val="99"/>
    <w:rPr>
      <w:rFonts w:ascii="宋体" w:hAnsi="Courier New" w:eastAsia="宋体" w:cs="Courier New"/>
      <w:szCs w:val="21"/>
    </w:rPr>
  </w:style>
  <w:style w:type="character" w:customStyle="1" w:styleId="84">
    <w:name w:val="正文缩进2格 Char Char"/>
    <w:link w:val="85"/>
    <w:qFormat/>
    <w:uiPriority w:val="0"/>
    <w:rPr>
      <w:rFonts w:ascii="仿宋_GB2312" w:hAnsi="宋体" w:eastAsia="仿宋_GB2312"/>
      <w:sz w:val="31"/>
      <w:szCs w:val="28"/>
    </w:rPr>
  </w:style>
  <w:style w:type="paragraph" w:customStyle="1" w:styleId="85">
    <w:name w:val="正文缩进2格"/>
    <w:basedOn w:val="1"/>
    <w:link w:val="84"/>
    <w:qFormat/>
    <w:uiPriority w:val="0"/>
    <w:pPr>
      <w:spacing w:line="600" w:lineRule="exact"/>
      <w:ind w:firstLine="639" w:firstLineChars="206"/>
    </w:pPr>
    <w:rPr>
      <w:rFonts w:ascii="仿宋_GB2312" w:hAnsi="宋体" w:eastAsia="仿宋_GB2312"/>
      <w:kern w:val="0"/>
      <w:sz w:val="31"/>
      <w:szCs w:val="28"/>
      <w:lang w:val="zh-CN"/>
    </w:rPr>
  </w:style>
  <w:style w:type="character" w:customStyle="1" w:styleId="86">
    <w:name w:val="标题 2 Char"/>
    <w:link w:val="5"/>
    <w:qFormat/>
    <w:uiPriority w:val="0"/>
    <w:rPr>
      <w:rFonts w:ascii="Arial" w:hAnsi="Arial" w:eastAsia="黑体" w:cs="Times New Roman"/>
      <w:b/>
      <w:kern w:val="0"/>
      <w:sz w:val="32"/>
      <w:szCs w:val="24"/>
    </w:rPr>
  </w:style>
  <w:style w:type="character" w:customStyle="1" w:styleId="87">
    <w:name w:val="标题 5 Char"/>
    <w:link w:val="8"/>
    <w:qFormat/>
    <w:uiPriority w:val="0"/>
    <w:rPr>
      <w:kern w:val="2"/>
      <w:sz w:val="28"/>
      <w:lang w:val="en-US" w:eastAsia="zh-CN" w:bidi="ar-SA"/>
    </w:rPr>
  </w:style>
  <w:style w:type="character" w:customStyle="1" w:styleId="88">
    <w:name w:val="标题 8 Char"/>
    <w:link w:val="11"/>
    <w:qFormat/>
    <w:uiPriority w:val="0"/>
    <w:rPr>
      <w:rFonts w:ascii="Arial" w:hAnsi="Arial" w:eastAsia="黑体" w:cs="Times New Roman"/>
      <w:sz w:val="24"/>
      <w:szCs w:val="20"/>
    </w:rPr>
  </w:style>
  <w:style w:type="character" w:customStyle="1" w:styleId="89">
    <w:name w:val="页脚 Char"/>
    <w:link w:val="26"/>
    <w:qFormat/>
    <w:uiPriority w:val="99"/>
    <w:rPr>
      <w:rFonts w:ascii="楷体_GB2312" w:hAnsi="Times New Roman" w:eastAsia="楷体_GB2312"/>
      <w:kern w:val="2"/>
      <w:sz w:val="21"/>
      <w:szCs w:val="21"/>
    </w:rPr>
  </w:style>
  <w:style w:type="character" w:customStyle="1" w:styleId="90">
    <w:name w:val="正文缩进 Char"/>
    <w:link w:val="13"/>
    <w:qFormat/>
    <w:uiPriority w:val="0"/>
    <w:rPr>
      <w:rFonts w:eastAsia="宋体"/>
      <w:szCs w:val="24"/>
    </w:rPr>
  </w:style>
  <w:style w:type="character" w:customStyle="1" w:styleId="91">
    <w:name w:val="unnamed31"/>
    <w:qFormat/>
    <w:uiPriority w:val="0"/>
    <w:rPr>
      <w:rFonts w:ascii="Times New Roman" w:hAnsi="Times New Roman" w:eastAsia="宋体" w:cs="Times New Roman"/>
      <w:color w:val="333333"/>
      <w:sz w:val="21"/>
      <w:szCs w:val="21"/>
      <w:u w:val="none"/>
    </w:rPr>
  </w:style>
  <w:style w:type="character" w:customStyle="1" w:styleId="92">
    <w:name w:val="font01"/>
    <w:qFormat/>
    <w:uiPriority w:val="0"/>
    <w:rPr>
      <w:rFonts w:hint="eastAsia" w:ascii="宋体" w:hAnsi="宋体" w:eastAsia="宋体" w:cs="宋体"/>
      <w:color w:val="000000"/>
      <w:sz w:val="20"/>
      <w:szCs w:val="20"/>
      <w:u w:val="none"/>
      <w:vertAlign w:val="superscript"/>
    </w:rPr>
  </w:style>
  <w:style w:type="character" w:customStyle="1" w:styleId="93">
    <w:name w:val="明显引用 Char1"/>
    <w:qFormat/>
    <w:uiPriority w:val="99"/>
    <w:rPr>
      <w:rFonts w:ascii="Times New Roman" w:hAnsi="Times New Roman" w:eastAsia="宋体" w:cs="Times New Roman"/>
      <w:b/>
      <w:bCs/>
      <w:i/>
      <w:iCs/>
      <w:color w:val="4F81BD"/>
      <w:szCs w:val="24"/>
    </w:rPr>
  </w:style>
  <w:style w:type="character" w:customStyle="1" w:styleId="94">
    <w:name w:val="正文文本缩进 Char"/>
    <w:link w:val="19"/>
    <w:qFormat/>
    <w:uiPriority w:val="0"/>
    <w:rPr>
      <w:szCs w:val="24"/>
    </w:rPr>
  </w:style>
  <w:style w:type="character" w:customStyle="1" w:styleId="95">
    <w:name w:val="font31"/>
    <w:qFormat/>
    <w:uiPriority w:val="0"/>
    <w:rPr>
      <w:rFonts w:hint="eastAsia" w:ascii="宋体" w:hAnsi="宋体" w:eastAsia="宋体" w:cs="宋体"/>
      <w:color w:val="000000"/>
      <w:sz w:val="20"/>
      <w:szCs w:val="20"/>
      <w:u w:val="none"/>
    </w:rPr>
  </w:style>
  <w:style w:type="character" w:customStyle="1" w:styleId="96">
    <w:name w:val="font41"/>
    <w:qFormat/>
    <w:uiPriority w:val="0"/>
    <w:rPr>
      <w:rFonts w:hint="eastAsia" w:ascii="宋体" w:hAnsi="宋体" w:eastAsia="宋体" w:cs="宋体"/>
      <w:color w:val="FF0000"/>
      <w:sz w:val="18"/>
      <w:szCs w:val="18"/>
      <w:u w:val="none"/>
    </w:rPr>
  </w:style>
  <w:style w:type="character" w:customStyle="1" w:styleId="97">
    <w:name w:val="正文文本 Char2"/>
    <w:link w:val="2"/>
    <w:qFormat/>
    <w:uiPriority w:val="0"/>
    <w:rPr>
      <w:rFonts w:ascii="Times New Roman" w:hAnsi="Times New Roman" w:eastAsia="宋体" w:cs="Times New Roman"/>
      <w:szCs w:val="24"/>
    </w:rPr>
  </w:style>
  <w:style w:type="character" w:customStyle="1" w:styleId="98">
    <w:name w:val="正文文本 Char"/>
    <w:qFormat/>
    <w:uiPriority w:val="0"/>
    <w:rPr>
      <w:rFonts w:ascii="Times New Roman" w:hAnsi="Times New Roman" w:eastAsia="宋体" w:cs="Times New Roman"/>
      <w:szCs w:val="24"/>
    </w:rPr>
  </w:style>
  <w:style w:type="character" w:customStyle="1" w:styleId="99">
    <w:name w:val="样式 标题 3h3section:3Level 3 HeadH3level_3PIM 33rd level3H... Char Char"/>
    <w:link w:val="100"/>
    <w:qFormat/>
    <w:uiPriority w:val="0"/>
    <w:rPr>
      <w:rFonts w:ascii="Arial" w:hAnsi="Arial"/>
      <w:b/>
      <w:sz w:val="24"/>
      <w:szCs w:val="28"/>
      <w:lang w:val="zh-CN" w:eastAsia="zh-CN"/>
    </w:rPr>
  </w:style>
  <w:style w:type="paragraph" w:customStyle="1" w:styleId="100">
    <w:name w:val="样式 标题 3h3section:3Level 3 HeadH3level_3PIM 33rd level3H..."/>
    <w:basedOn w:val="6"/>
    <w:link w:val="99"/>
    <w:qFormat/>
    <w:uiPriority w:val="0"/>
    <w:pPr>
      <w:tabs>
        <w:tab w:val="left" w:pos="1680"/>
      </w:tabs>
      <w:adjustRightInd w:val="0"/>
      <w:spacing w:line="416" w:lineRule="atLeast"/>
      <w:ind w:left="1680" w:hanging="420"/>
      <w:textAlignment w:val="baseline"/>
    </w:pPr>
    <w:rPr>
      <w:rFonts w:ascii="Arial" w:hAnsi="Arial"/>
      <w:bCs w:val="0"/>
      <w:sz w:val="24"/>
      <w:szCs w:val="28"/>
    </w:rPr>
  </w:style>
  <w:style w:type="character" w:customStyle="1" w:styleId="101">
    <w:name w:val="Variable"/>
    <w:qFormat/>
    <w:uiPriority w:val="0"/>
    <w:rPr>
      <w:i/>
    </w:rPr>
  </w:style>
  <w:style w:type="character" w:customStyle="1" w:styleId="102">
    <w:name w:val="批注文字 Char"/>
    <w:qFormat/>
    <w:uiPriority w:val="0"/>
    <w:rPr>
      <w:rFonts w:eastAsia="宋体"/>
      <w:kern w:val="2"/>
      <w:sz w:val="21"/>
      <w:szCs w:val="24"/>
      <w:lang w:val="en-US" w:eastAsia="zh-CN" w:bidi="ar-SA"/>
    </w:rPr>
  </w:style>
  <w:style w:type="character" w:customStyle="1" w:styleId="103">
    <w:name w:val="样式3 Char Char Char Char"/>
    <w:link w:val="104"/>
    <w:qFormat/>
    <w:uiPriority w:val="0"/>
    <w:rPr>
      <w:rFonts w:eastAsia="黑体"/>
      <w:b/>
      <w:bCs/>
      <w:sz w:val="32"/>
      <w:szCs w:val="32"/>
    </w:rPr>
  </w:style>
  <w:style w:type="paragraph" w:customStyle="1" w:styleId="104">
    <w:name w:val="样式3 Char"/>
    <w:basedOn w:val="6"/>
    <w:next w:val="1"/>
    <w:link w:val="103"/>
    <w:qFormat/>
    <w:uiPriority w:val="0"/>
    <w:pPr>
      <w:spacing w:line="240" w:lineRule="auto"/>
      <w:jc w:val="center"/>
    </w:pPr>
    <w:rPr>
      <w:rFonts w:eastAsia="黑体"/>
    </w:rPr>
  </w:style>
  <w:style w:type="character" w:customStyle="1" w:styleId="105">
    <w:name w:val="Char Char Char Char Char Char Char Char Char Char Char Char Char Char Char Char"/>
    <w:link w:val="106"/>
    <w:qFormat/>
    <w:uiPriority w:val="0"/>
    <w:rPr>
      <w:rFonts w:ascii="Verdana" w:hAnsi="Verdana"/>
      <w:lang w:eastAsia="en-US"/>
    </w:rPr>
  </w:style>
  <w:style w:type="paragraph" w:customStyle="1" w:styleId="106">
    <w:name w:val="Char Char Char Char Char Char Char Char Char Char Char Char Char Char Char"/>
    <w:basedOn w:val="1"/>
    <w:link w:val="105"/>
    <w:qFormat/>
    <w:uiPriority w:val="0"/>
    <w:pPr>
      <w:widowControl/>
      <w:spacing w:line="400" w:lineRule="exact"/>
      <w:jc w:val="center"/>
    </w:pPr>
    <w:rPr>
      <w:rFonts w:ascii="Verdana" w:hAnsi="Verdana"/>
      <w:kern w:val="0"/>
      <w:sz w:val="20"/>
      <w:szCs w:val="20"/>
      <w:lang w:val="zh-CN" w:eastAsia="en-US"/>
    </w:rPr>
  </w:style>
  <w:style w:type="character" w:customStyle="1" w:styleId="107">
    <w:name w:val="批注主题 Char"/>
    <w:link w:val="36"/>
    <w:qFormat/>
    <w:uiPriority w:val="0"/>
    <w:rPr>
      <w:b/>
      <w:bCs/>
      <w:szCs w:val="24"/>
    </w:rPr>
  </w:style>
  <w:style w:type="character" w:customStyle="1" w:styleId="108">
    <w:name w:val="批注主题 Char1"/>
    <w:semiHidden/>
    <w:qFormat/>
    <w:uiPriority w:val="99"/>
    <w:rPr>
      <w:rFonts w:ascii="Times New Roman" w:hAnsi="Times New Roman" w:eastAsia="宋体" w:cs="Times New Roman"/>
      <w:b/>
      <w:bCs/>
      <w:szCs w:val="24"/>
    </w:rPr>
  </w:style>
  <w:style w:type="character" w:customStyle="1" w:styleId="109">
    <w:name w:val="副标题 Char"/>
    <w:link w:val="110"/>
    <w:qFormat/>
    <w:uiPriority w:val="0"/>
    <w:rPr>
      <w:rFonts w:ascii="Arial" w:hAnsi="Arial"/>
      <w:b/>
      <w:bCs/>
      <w:color w:val="000000"/>
      <w:kern w:val="44"/>
    </w:rPr>
  </w:style>
  <w:style w:type="paragraph" w:customStyle="1" w:styleId="110">
    <w:name w:val="副标题1"/>
    <w:basedOn w:val="1"/>
    <w:next w:val="1"/>
    <w:link w:val="109"/>
    <w:qFormat/>
    <w:uiPriority w:val="0"/>
    <w:pPr>
      <w:spacing w:before="120" w:after="120"/>
      <w:jc w:val="left"/>
    </w:pPr>
    <w:rPr>
      <w:rFonts w:ascii="Arial" w:hAnsi="Arial"/>
      <w:b/>
      <w:bCs/>
      <w:color w:val="000000"/>
      <w:kern w:val="44"/>
      <w:sz w:val="20"/>
      <w:szCs w:val="20"/>
      <w:lang w:val="zh-CN"/>
    </w:rPr>
  </w:style>
  <w:style w:type="character" w:customStyle="1" w:styleId="111">
    <w:name w:val="标题5 Char Char"/>
    <w:link w:val="112"/>
    <w:qFormat/>
    <w:locked/>
    <w:uiPriority w:val="0"/>
    <w:rPr>
      <w:rFonts w:ascii="Arial" w:hAnsi="Arial"/>
      <w:b/>
      <w:sz w:val="32"/>
    </w:rPr>
  </w:style>
  <w:style w:type="paragraph" w:customStyle="1" w:styleId="112">
    <w:name w:val="标题5"/>
    <w:basedOn w:val="6"/>
    <w:link w:val="111"/>
    <w:qFormat/>
    <w:uiPriority w:val="0"/>
    <w:pPr>
      <w:spacing w:line="413" w:lineRule="auto"/>
    </w:pPr>
    <w:rPr>
      <w:rFonts w:ascii="Arial" w:hAnsi="Arial"/>
      <w:bCs w:val="0"/>
      <w:szCs w:val="20"/>
    </w:rPr>
  </w:style>
  <w:style w:type="character" w:customStyle="1" w:styleId="113">
    <w:name w:val="称呼 Char"/>
    <w:link w:val="17"/>
    <w:qFormat/>
    <w:uiPriority w:val="0"/>
    <w:rPr>
      <w:rFonts w:ascii="Tahoma" w:hAnsi="Tahoma"/>
      <w:sz w:val="30"/>
    </w:rPr>
  </w:style>
  <w:style w:type="character" w:customStyle="1" w:styleId="114">
    <w:name w:val="称呼 Char1"/>
    <w:semiHidden/>
    <w:qFormat/>
    <w:uiPriority w:val="99"/>
    <w:rPr>
      <w:rFonts w:ascii="Times New Roman" w:hAnsi="Times New Roman" w:eastAsia="宋体" w:cs="Times New Roman"/>
      <w:szCs w:val="24"/>
    </w:rPr>
  </w:style>
  <w:style w:type="character" w:customStyle="1" w:styleId="115">
    <w:name w:val="引用 Char1"/>
    <w:qFormat/>
    <w:uiPriority w:val="99"/>
    <w:rPr>
      <w:rFonts w:ascii="Times New Roman" w:hAnsi="Times New Roman" w:eastAsia="宋体" w:cs="Times New Roman"/>
      <w:i/>
      <w:iCs/>
      <w:color w:val="000000"/>
      <w:szCs w:val="24"/>
    </w:rPr>
  </w:style>
  <w:style w:type="character" w:customStyle="1" w:styleId="116">
    <w:name w:val="正文首行缩进 Char"/>
    <w:basedOn w:val="98"/>
    <w:link w:val="37"/>
    <w:qFormat/>
    <w:uiPriority w:val="0"/>
    <w:rPr>
      <w:rFonts w:ascii="Times New Roman" w:hAnsi="Times New Roman" w:eastAsia="宋体" w:cs="Times New Roman"/>
      <w:szCs w:val="24"/>
    </w:rPr>
  </w:style>
  <w:style w:type="character" w:customStyle="1" w:styleId="117">
    <w:name w:val="HTML 预设格式 Char"/>
    <w:link w:val="33"/>
    <w:qFormat/>
    <w:uiPriority w:val="0"/>
    <w:rPr>
      <w:rFonts w:ascii="Arial" w:hAnsi="Arial" w:eastAsia="宋体" w:cs="Arial"/>
      <w:kern w:val="0"/>
      <w:sz w:val="24"/>
      <w:szCs w:val="24"/>
    </w:rPr>
  </w:style>
  <w:style w:type="character" w:customStyle="1" w:styleId="118">
    <w:name w:val="Char Char11"/>
    <w:qFormat/>
    <w:uiPriority w:val="0"/>
    <w:rPr>
      <w:rFonts w:eastAsia="宋体"/>
      <w:sz w:val="24"/>
      <w:szCs w:val="24"/>
      <w:lang w:val="en-US" w:eastAsia="zh-CN" w:bidi="ar-SA"/>
    </w:rPr>
  </w:style>
  <w:style w:type="paragraph" w:customStyle="1" w:styleId="119">
    <w:name w:val="标准正文"/>
    <w:basedOn w:val="1"/>
    <w:qFormat/>
    <w:uiPriority w:val="0"/>
    <w:pPr>
      <w:snapToGrid w:val="0"/>
      <w:spacing w:line="312" w:lineRule="auto"/>
      <w:ind w:firstLine="482"/>
    </w:pPr>
    <w:rPr>
      <w:sz w:val="24"/>
      <w:szCs w:val="20"/>
    </w:rPr>
  </w:style>
  <w:style w:type="paragraph" w:customStyle="1" w:styleId="120">
    <w:name w:val="列表段落1"/>
    <w:basedOn w:val="1"/>
    <w:qFormat/>
    <w:uiPriority w:val="0"/>
    <w:pPr>
      <w:ind w:firstLine="420" w:firstLineChars="200"/>
    </w:pPr>
    <w:rPr>
      <w:rFonts w:ascii="Calibri" w:hAnsi="Calibri"/>
      <w:szCs w:val="22"/>
    </w:rPr>
  </w:style>
  <w:style w:type="paragraph" w:customStyle="1" w:styleId="12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22">
    <w:name w:val="31a（正文）章标题"/>
    <w:qFormat/>
    <w:uiPriority w:val="0"/>
    <w:pPr>
      <w:adjustRightInd w:val="0"/>
      <w:snapToGrid w:val="0"/>
      <w:spacing w:beforeLines="50" w:afterLines="50"/>
      <w:ind w:firstLine="315" w:firstLineChars="150"/>
      <w:jc w:val="both"/>
      <w:outlineLvl w:val="0"/>
    </w:pPr>
    <w:rPr>
      <w:rFonts w:ascii="楷体_GB2312" w:hAnsi="仿宋_GB2312" w:eastAsia="宋体" w:cs="Times New Roman"/>
      <w:sz w:val="21"/>
      <w:lang w:val="en-US" w:eastAsia="zh-CN" w:bidi="ar-SA"/>
    </w:rPr>
  </w:style>
  <w:style w:type="paragraph" w:customStyle="1" w:styleId="123">
    <w:name w:val="TOC 标题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4">
    <w:name w:val="Address"/>
    <w:basedOn w:val="1"/>
    <w:next w:val="1"/>
    <w:qFormat/>
    <w:uiPriority w:val="0"/>
    <w:pPr>
      <w:autoSpaceDE w:val="0"/>
      <w:autoSpaceDN w:val="0"/>
      <w:adjustRightInd w:val="0"/>
      <w:jc w:val="left"/>
    </w:pPr>
    <w:rPr>
      <w:i/>
      <w:kern w:val="0"/>
      <w:sz w:val="24"/>
      <w:szCs w:val="20"/>
    </w:rPr>
  </w:style>
  <w:style w:type="paragraph" w:customStyle="1" w:styleId="12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p0"/>
    <w:basedOn w:val="1"/>
    <w:qFormat/>
    <w:uiPriority w:val="0"/>
    <w:pPr>
      <w:widowControl/>
    </w:pPr>
    <w:rPr>
      <w:rFonts w:ascii="Calibri" w:hAnsi="Calibri"/>
      <w:szCs w:val="21"/>
    </w:rPr>
  </w:style>
  <w:style w:type="paragraph" w:styleId="127">
    <w:name w:val="List Paragraph"/>
    <w:basedOn w:val="1"/>
    <w:qFormat/>
    <w:uiPriority w:val="99"/>
    <w:pPr>
      <w:ind w:firstLine="420" w:firstLineChars="200"/>
    </w:pPr>
  </w:style>
  <w:style w:type="table" w:customStyle="1" w:styleId="128">
    <w:name w:val="网格型1"/>
    <w:basedOn w:val="39"/>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9">
    <w:name w:val="网格型2"/>
    <w:basedOn w:val="3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0">
    <w:name w:val="网格型4"/>
    <w:basedOn w:val="3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1">
    <w:name w:val="p"/>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2">
    <w:name w:val="msonormalcxspmiddle"/>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textRotate="1"/>
    <customShpInfo spid="_x0000_s307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1399</Words>
  <Characters>7978</Characters>
  <Lines>66</Lines>
  <Paragraphs>18</Paragraphs>
  <TotalTime>0</TotalTime>
  <ScaleCrop>false</ScaleCrop>
  <LinksUpToDate>false</LinksUpToDate>
  <CharactersWithSpaces>9359</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2020-09-15T16:06:00Z</dcterms:created>
  <dc:creator>HOME</dc:creator>
  <cp:lastModifiedBy>ntrb1</cp:lastModifiedBy>
  <cp:lastPrinted>2019-09-17T19:44:00Z</cp:lastPrinted>
  <dcterms:modified xsi:type="dcterms:W3CDTF">2023-08-22T06:53:08Z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58CC991B10A5F3319FB093608AF8D8C8</vt:lpwstr>
  </property>
</Properties>
</file>